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from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sure the text is visible all throughout and have the nav bar centered.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Grace Hinkle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my meeting with Carson the two bits of advice he gave me to improve the look of my website was to make sure my text was clearly visible throughout since I have a gradient background, and to also center my nav bar.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Luckily because there weren't any big changes, those were easy to do. First I made the font bigger and made sure that wherever it was on the gradient it was visible.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adjusting the nav bar was a bit more difficult. My nav bar functions differently for this website then my introduction website, so getting it to center was harder, and even now the nav bar compresses a bit weird when you adjust the size of the website, but is still functional.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