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B434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4205E2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Break</w:t>
      </w:r>
      <w:r>
        <w:rPr>
          <w:rStyle w:val="6"/>
        </w:rPr>
        <w:noBreakHyphen/>
      </w:r>
      <w:r>
        <w:rPr>
          <w:rStyle w:val="6"/>
        </w:rPr>
        <w:t>even in one minute – script</w:t>
      </w:r>
    </w:p>
    <w:p w14:paraId="3614AA1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“When people ask about risk, I explain that I’ve kept the numbers very simple.</w:t>
      </w:r>
    </w:p>
    <w:p w14:paraId="007DD43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time I run a Smart</w:t>
      </w:r>
      <w:r>
        <w:noBreakHyphen/>
      </w:r>
      <w:r>
        <w:t xml:space="preserve">Prep community workshop, I charge </w:t>
      </w:r>
      <w:r>
        <w:rPr>
          <w:rStyle w:val="6"/>
        </w:rPr>
        <w:t>£20 per person</w:t>
      </w:r>
      <w:r>
        <w:t xml:space="preserve"> and I aim for about </w:t>
      </w:r>
      <w:r>
        <w:rPr>
          <w:rStyle w:val="6"/>
        </w:rPr>
        <w:t>10 people</w:t>
      </w:r>
      <w:r>
        <w:t xml:space="preserve">. That’s </w:t>
      </w:r>
      <w:r>
        <w:rPr>
          <w:rStyle w:val="6"/>
        </w:rPr>
        <w:t>£200 in income</w:t>
      </w:r>
      <w:r>
        <w:t xml:space="preserve"> for that session.</w:t>
      </w:r>
    </w:p>
    <w:p w14:paraId="7FA81F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Out of that £200, I first pay the direct costs for that workshop – things like </w:t>
      </w:r>
      <w:r>
        <w:rPr>
          <w:rStyle w:val="6"/>
        </w:rPr>
        <w:t>kitchen hire, food and small extras</w:t>
      </w:r>
      <w:r>
        <w:t xml:space="preserve">. In my model that’s roughly </w:t>
      </w:r>
      <w:r>
        <w:rPr>
          <w:rStyle w:val="6"/>
        </w:rPr>
        <w:t>£100 per session</w:t>
      </w:r>
      <w:r>
        <w:t xml:space="preserve">. So each workshop leaves about </w:t>
      </w:r>
      <w:r>
        <w:rPr>
          <w:rStyle w:val="6"/>
        </w:rPr>
        <w:t>£100 left over</w:t>
      </w:r>
      <w:r>
        <w:t xml:space="preserve"> after it has paid for itself.</w:t>
      </w:r>
    </w:p>
    <w:p w14:paraId="4338DFA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Then I have the costs that don’t really change month to month – my </w:t>
      </w:r>
      <w:r>
        <w:rPr>
          <w:rStyle w:val="6"/>
        </w:rPr>
        <w:t>insurance, basic marketing, software, and a small allowance for my time</w:t>
      </w:r>
      <w:r>
        <w:t xml:space="preserve">. Those fixed costs are about </w:t>
      </w:r>
      <w:r>
        <w:rPr>
          <w:rStyle w:val="6"/>
        </w:rPr>
        <w:t>£1,080 per month</w:t>
      </w:r>
      <w:r>
        <w:t>.</w:t>
      </w:r>
    </w:p>
    <w:p w14:paraId="21EA1A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I </w:t>
      </w:r>
      <w:r>
        <w:rPr>
          <w:rStyle w:val="6"/>
        </w:rPr>
        <w:t>only</w:t>
      </w:r>
      <w:r>
        <w:t xml:space="preserve"> relied on workshops, the maths is straightforward:</w:t>
      </w:r>
    </w:p>
    <w:p w14:paraId="35671D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9F2E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each workshop contributes about </w:t>
      </w:r>
      <w:r>
        <w:rPr>
          <w:rStyle w:val="6"/>
        </w:rPr>
        <w:t>£100</w:t>
      </w:r>
      <w:r>
        <w:t xml:space="preserve"> towards those fixed bills</w:t>
      </w:r>
    </w:p>
    <w:p w14:paraId="7E1DA7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664C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9596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I’d need roughly </w:t>
      </w:r>
      <w:r>
        <w:rPr>
          <w:rStyle w:val="6"/>
        </w:rPr>
        <w:t>11 workshops in a month</w:t>
      </w:r>
      <w:r>
        <w:t xml:space="preserve"> – 11 times £100 = about £1,100 – to cover the fixed costs and be at break</w:t>
      </w:r>
      <w:r>
        <w:noBreakHyphen/>
      </w:r>
      <w:r>
        <w:t>even.</w:t>
      </w:r>
    </w:p>
    <w:p w14:paraId="2D94C9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D3A7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 reality, my model is safer than that, because:</w:t>
      </w:r>
    </w:p>
    <w:p w14:paraId="01A735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EE079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 also earn money from </w:t>
      </w:r>
      <w:r>
        <w:rPr>
          <w:rStyle w:val="6"/>
        </w:rPr>
        <w:t>cookbook sales</w:t>
      </w:r>
      <w:r>
        <w:t>,</w:t>
      </w:r>
    </w:p>
    <w:p w14:paraId="425AEA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5CA6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2675E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from </w:t>
      </w:r>
      <w:r>
        <w:rPr>
          <w:rStyle w:val="6"/>
        </w:rPr>
        <w:t>business masterclasses and consulting</w:t>
      </w:r>
      <w:r>
        <w:t>,</w:t>
      </w:r>
    </w:p>
    <w:p w14:paraId="7D2354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A8CD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BA6A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and I’m very lean on overheads.</w:t>
      </w:r>
    </w:p>
    <w:p w14:paraId="7CC2E3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A757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I add those extra income streams, the 3</w:t>
      </w:r>
      <w:r>
        <w:noBreakHyphen/>
      </w:r>
      <w:r>
        <w:t>year model shows that I reach break</w:t>
      </w:r>
      <w:r>
        <w:noBreakHyphen/>
      </w:r>
      <w:r>
        <w:t xml:space="preserve">even around </w:t>
      </w:r>
      <w:r>
        <w:rPr>
          <w:rStyle w:val="6"/>
        </w:rPr>
        <w:t>Month 7 or 8</w:t>
      </w:r>
      <w:r>
        <w:t xml:space="preserve">, not by trying to run 11 workshops every single month, but by combining a </w:t>
      </w:r>
      <w:r>
        <w:rPr>
          <w:rStyle w:val="6"/>
        </w:rPr>
        <w:t>sensible number of workshops</w:t>
      </w:r>
      <w:r>
        <w:t xml:space="preserve"> with books and a small amount of consulting.</w:t>
      </w:r>
    </w:p>
    <w:p w14:paraId="1DC2CE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 the simple message is:</w:t>
      </w:r>
      <w:r>
        <w:br w:type="textWrapping"/>
      </w:r>
      <w:r>
        <w:rPr>
          <w:rStyle w:val="6"/>
        </w:rPr>
        <w:t>one workshop pays for itself and contributes to the bills; a handful of workshops plus book and consulting income gets me to break</w:t>
      </w:r>
      <w:r>
        <w:rPr>
          <w:rStyle w:val="6"/>
        </w:rPr>
        <w:noBreakHyphen/>
      </w:r>
      <w:r>
        <w:rPr>
          <w:rStyle w:val="6"/>
        </w:rPr>
        <w:t>even within the first year.”</w:t>
      </w:r>
    </w:p>
    <w:p w14:paraId="613442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can tweak numbers live (for example if you know you’ll have 12 people in a workshop) but keep this structure: </w:t>
      </w:r>
      <w:r>
        <w:rPr>
          <w:rStyle w:val="4"/>
        </w:rPr>
        <w:t>what I charge, what it costs, what’s left, and how many I need to cover the monthly bills</w:t>
      </w:r>
      <w:r>
        <w:t>.</w:t>
      </w:r>
    </w:p>
    <w:p w14:paraId="2E5B2F7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A04DD4"/>
    <w:multiLevelType w:val="multilevel"/>
    <w:tmpl w:val="A4A04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EF8104"/>
    <w:multiLevelType w:val="multilevel"/>
    <w:tmpl w:val="A5EF8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B10E9"/>
    <w:rsid w:val="370B10E9"/>
    <w:rsid w:val="7619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2026-03-28T20:53:00Z</dcterms:created>
  <dc:creator>WPS_1773770013</dc:creator>
  <cp:lastModifiedBy>WPS_1773770013</cp:lastModifiedBy>
  <dcterms:modified xsi:type="dcterms:W3CDTF">2026-03-28T20:57:11Z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D92DB98363B14DF6A4891F3C6BDACE46_11</vt:lpwstr>
  </property>
  <property fmtid="{D5CDD505-2E9C-101B-9397-08002B2CF9AE}" pid="4" name="KSOTemplateDocerSaveRecord">
    <vt:lpwstr>eyJoZGlkIjoiMjljZTliYmU1MzY0NWRjMGQxMGIwYTEwN2Q3OTNjOTkiLCJ1c2VySWQiOiIzODQ4MjkxNTM2MjExIn0=</vt:lpwstr>
  </property>
</Properties>
</file>