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f9678cad54b470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（2015）民二终字第342号</w:t>
      </w:r>
    </w:p>
    <w:p w:rsidR="009668B6" w:rsidRDefault="00AA6A72">
      <w:pPr>
        <w:ind w:firstLine="640" w:firstLineChars="200"/>
        <w:jc w:val="both"/>
      </w:pPr>
      <w:r>
        <w:rPr>
          <w:rFonts w:ascii="仿宋" w:hAnsi="仿宋"/>
          <w:sz w:val="32"/>
        </w:rPr>
        <w:t xml:space="preserve">上诉人（一审原告）：王永涛，男，汉族，1969年4月6日出生，住海南省三亚市鲁能三亚湾度假区。</w:t>
      </w:r>
    </w:p>
    <w:p w:rsidR="009668B6" w:rsidRDefault="00AA6A72">
      <w:pPr>
        <w:ind w:firstLine="640" w:firstLineChars="200"/>
        <w:jc w:val="both"/>
      </w:pPr>
      <w:r>
        <w:rPr>
          <w:rFonts w:ascii="仿宋" w:hAnsi="仿宋"/>
          <w:sz w:val="32"/>
        </w:rPr>
        <w:t xml:space="preserve">委托代理人：刘庆财，北京未名律师事务所哈尔滨分所律师。</w:t>
      </w:r>
    </w:p>
    <w:p w:rsidR="009668B6" w:rsidRDefault="00AA6A72">
      <w:pPr>
        <w:ind w:firstLine="640" w:firstLineChars="200"/>
        <w:jc w:val="both"/>
      </w:pPr>
      <w:r>
        <w:rPr>
          <w:rFonts w:ascii="仿宋" w:hAnsi="仿宋"/>
          <w:sz w:val="32"/>
        </w:rPr>
        <w:t xml:space="preserve">被上诉人（一审被告）：鹤岗矿业集团有限责任公司，住所地：黑龙江省鹤岗市向阳区红军路。</w:t>
      </w:r>
    </w:p>
    <w:p w:rsidR="009668B6" w:rsidRDefault="00AA6A72">
      <w:pPr>
        <w:ind w:firstLine="640" w:firstLineChars="200"/>
        <w:jc w:val="both"/>
      </w:pPr>
      <w:r>
        <w:rPr>
          <w:rFonts w:ascii="仿宋" w:hAnsi="仿宋"/>
          <w:sz w:val="32"/>
        </w:rPr>
        <w:t xml:space="preserve">法定代表人：张涛，该公司总经理。</w:t>
      </w:r>
    </w:p>
    <w:p w:rsidR="009668B6" w:rsidRDefault="00AA6A72">
      <w:pPr>
        <w:ind w:firstLine="640" w:firstLineChars="200"/>
        <w:jc w:val="both"/>
      </w:pPr>
      <w:r>
        <w:rPr>
          <w:rFonts w:ascii="仿宋" w:hAnsi="仿宋"/>
          <w:sz w:val="32"/>
        </w:rPr>
        <w:t xml:space="preserve">上诉人王永涛为与被上诉人鹤岗矿业集团有限责任公司联营合同纠纷管辖权异议一案，不服海南省高级人民法院（2014）琼民二初字第14号民事裁定，向本院提出上诉。本院依法组成合议庭，对本案进行了审理。</w:t>
      </w:r>
    </w:p>
    <w:p w:rsidR="009668B6" w:rsidRDefault="00AA6A72">
      <w:pPr>
        <w:ind w:firstLine="640" w:firstLineChars="200"/>
        <w:jc w:val="both"/>
      </w:pPr>
      <w:r>
        <w:rPr>
          <w:rFonts w:ascii="仿宋" w:hAnsi="仿宋"/>
          <w:sz w:val="32"/>
        </w:rPr>
        <w:t xml:space="preserve">本院审理过程中，上诉人王永涛向本院提出撤回上诉申请。</w:t>
      </w:r>
    </w:p>
    <w:p w:rsidR="009668B6" w:rsidRDefault="00AA6A72">
      <w:pPr>
        <w:ind w:firstLine="640" w:firstLineChars="200"/>
        <w:jc w:val="both"/>
      </w:pPr>
      <w:r>
        <w:rPr>
          <w:rFonts w:ascii="仿宋" w:hAnsi="仿宋"/>
          <w:sz w:val="32"/>
        </w:rPr>
        <w:t xml:space="preserve">本院认为，上诉人王永涛提出的撤回上诉申请，是其真实意思表示，不违反法律规定，本院予以准许。本院依照《中华人民共和国民事诉讼法》第一百七十三条之规定，裁定如下：</w:t>
      </w:r>
    </w:p>
    <w:p w:rsidR="009668B6" w:rsidRDefault="00AA6A72">
      <w:pPr>
        <w:ind w:firstLine="640" w:firstLineChars="200"/>
        <w:jc w:val="both"/>
      </w:pPr>
      <w:r>
        <w:rPr>
          <w:rFonts w:ascii="仿宋" w:hAnsi="仿宋"/>
          <w:sz w:val="32"/>
        </w:rPr>
        <w:t xml:space="preserve">准许上诉人王永涛撤回上诉。</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尹颖舜</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二〇一五年十月二十日</w:t>
      </w:r>
    </w:p>
    <w:p w:rsidR="009668B6" w:rsidRDefault="00AA6A72">
      <w:pPr>
        <w:ind w:firstLine="640" w:firstLineChars="200"/>
        <w:jc w:val="right"/>
      </w:pPr>
      <w:r>
        <w:rPr>
          <w:rFonts w:ascii="仿宋" w:hAnsi="仿宋"/>
          <w:sz w:val="32"/>
        </w:rPr>
        <w:t xml:space="preserve">书　记　员　　郭　凯</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