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i w:val="0"/>
          <w:sz w:val="36"/>
        </w:rPr>
        <w:t>Jiaqi Ge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Email: ge24876@gtiit.edu.cn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D9D9D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EDUCATION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Guangdong Technion - Israel Institute of Technology (English-taught Program)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sz w:val="21"/>
              </w:rPr>
              <w:t>B.Sc. in Mathematics with Computer Science (GPA: 89.7/100)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Sep 2023 - Present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D9D9D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PUBLICATIONS</w:t>
            </w:r>
          </w:p>
        </w:tc>
      </w:tr>
    </w:tbl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Manuscript on repository knowledge acquisition for software issue resolution</w:t>
      </w:r>
    </w:p>
    <w:p>
      <w:pPr>
        <w:spacing w:before="0" w:after="8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Co-author, under submission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D9D9D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WORK EXPERIENCE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Undergraduate Teaching Assistant - Linear Algebra &amp; Calculus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sz w:val="21"/>
              </w:rPr>
              <w:t>Guangdong Technion - Israel Institute of Technology, Shantou, China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Mar 2026 - Present</w:t>
            </w:r>
          </w:p>
        </w:tc>
      </w:tr>
    </w:tbl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Facilitate student learning in weekly workshops by providing guidance on complex mathematical problems and theorems.</w:t>
      </w:r>
    </w:p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Assist students in mastering foundational concepts of Linear Algebra and Calculus through interactive problem-solving sessions.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Undergraduate Teaching Assistant - Python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sz w:val="21"/>
              </w:rPr>
              <w:t>Guangdong Technion - Israel Institute of Technology, Shantou, China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Oct 2025 - Jan 2026</w:t>
            </w:r>
          </w:p>
        </w:tc>
      </w:tr>
    </w:tbl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Assisted in teaching the introductory Python course and supervised lab sessions.</w:t>
      </w:r>
    </w:p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Supported students with debugging code and understanding core programming concepts.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D9D9D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RESEARCH EXPERIENCE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Research Assistant - Repository QA for Software Issue Resolution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sz w:val="21"/>
              </w:rPr>
              <w:t>Shanghai Jiao Tong University, advised by Xiaodong Gu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Feb 2026 - Present</w:t>
            </w:r>
          </w:p>
        </w:tc>
      </w:tr>
    </w:tbl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Contributed to manuscript writing and revision, including related work, experimental results, method analysis, ablation discussion, and figure/result interpretation.</w:t>
      </w:r>
    </w:p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Designed and executed baseline vs. QA-augmented experiments for repository-level software issue resolution.</w:t>
      </w:r>
    </w:p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Built a judge-based evaluation pipeline for question-level, set-level, and pairwise assessment, and verified the scoring and aggregation process.</w:t>
      </w:r>
    </w:p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Conducted fail-to-pass trajectory analysis, including repair-stage segmentation, QA-usage analysis, and patch-alignment analysis, and prepared supporting figures and reports.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Research Project - Mixture-of-Experts (MoE)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sz w:val="21"/>
              </w:rPr>
              <w:t>Abu Dhabi AI, advised by Prof. Lijie Hu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Apr 10, 2026 - Present</w:t>
            </w:r>
          </w:p>
        </w:tc>
      </w:tr>
    </w:tbl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Working on a research project related to Mixture-of-Experts (MoE).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Research Assistant - Explaining AI Models through Metamorphic Property Generation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sz w:val="21"/>
              </w:rPr>
              <w:t>Guangdong Technion - Israel Institute of Technology, advised by Prof. Nazareno Aguirre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Oct 2025 - Feb 2026</w:t>
            </w:r>
          </w:p>
        </w:tc>
      </w:tr>
    </w:tbl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Built a grammar-based fuzzing pipeline to generate multi-step text perturbation chains (typos/punctuation/entity swaps/negation.....) using Checklist.</w:t>
      </w:r>
    </w:p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Implemented candidate metamorphic-property generation and checking (INV invariance / DIR directional) to evaluate model behavior under k-step transformations.</w:t>
      </w:r>
    </w:p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Integrated a HuggingFace sentiment-analysis model with Checklist to run automated INV/DIR test suites at scale; summarized experimental findings for research documentation.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Research Assistant - Numerical Methods for Boundary Value Problems (Project Score: 95/100)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sz w:val="21"/>
              </w:rPr>
              <w:t>Advisor: Prof. Antti Rasila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Aug 2025 - Nov 2025</w:t>
            </w:r>
          </w:p>
        </w:tc>
      </w:tr>
    </w:tbl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Conducted research on numerical solutions for boundary value problems (BVPs) in MATLAB.</w:t>
      </w:r>
    </w:p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Reviewed classical theory including existence/uniqueness, Green's functions, and Sturm-Liouville problems.</w:t>
      </w:r>
    </w:p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Compared shooting, finite-difference, and spectral methods for linear and nonlinear BVPs.</w:t>
      </w:r>
    </w:p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Used MATLAB Chebfun toolbox to solve nonlinear systems, singular Sturm-Liouville problems, and chaotic dynamical systems.</w:t>
      </w:r>
    </w:p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Authored a 20-page report titled "Solving Boundary Value Problems Using Chebfun".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Research Assistant - Integration of Multi-Age Clocks for Alzheimer's Disease Diagnosis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sz w:val="21"/>
              </w:rPr>
              <w:t>Advisor: Dr. Shibiao Wan | University of Nebraska Medical Center (UNMC)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May 2024 - Jun 2025</w:t>
            </w:r>
          </w:p>
        </w:tc>
      </w:tr>
    </w:tbl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Integrated brain-aging and epigenetic aging models to support Alzheimer's disease (AD) diagnosis, and analyzed relationships among different age clocks for age-related disease prediction.</w:t>
      </w:r>
    </w:p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Contributed to the implementation and code review of a multi-modal age-clock integration framework combining DNA methylation and neuroimaging data.</w:t>
      </w:r>
    </w:p>
    <w:p>
      <w:pPr>
        <w:spacing w:before="0" w:after="40" w:line="240" w:lineRule="auto"/>
        <w:ind w:left="403"/>
      </w:pPr>
      <w:r>
        <w:rPr>
          <w:rFonts w:ascii="Times New Roman" w:hAnsi="Times New Roman"/>
          <w:b w:val="0"/>
          <w:i w:val="0"/>
          <w:sz w:val="22"/>
        </w:rPr>
        <w:t xml:space="preserve">• </w:t>
      </w:r>
      <w:r>
        <w:rPr>
          <w:rFonts w:ascii="Times New Roman" w:hAnsi="Times New Roman"/>
          <w:b w:val="0"/>
          <w:i w:val="0"/>
          <w:sz w:val="22"/>
        </w:rPr>
        <w:t>Conducted literature reviews on biological aging biomarkers and age estimation models.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D9D9D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SKILLS</w:t>
            </w:r>
          </w:p>
        </w:tc>
      </w:tr>
    </w:tbl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Programming: Python, C, C++, Java, MATLAB, Assembly</w:t>
      </w:r>
    </w:p>
    <w:p>
      <w:pPr>
        <w:spacing w:before="0" w:after="8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Languages: Chinese (Native), English (Fluent)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D9D9D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AWARDS</w:t>
            </w:r>
          </w:p>
        </w:tc>
      </w:tr>
    </w:tbl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Scholarship - 28,500 USD (2023)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Awarded by Guangdong Technion - Israel Institute of Technology for performance in the Chinese National College Entrance Examination (Gaokao).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