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MSSubClass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Identifies the type of dwelling involved in the sale.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20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1-STORY 1946 &amp; NEWER ALL STYLES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30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1-STORY 1945 &amp; OLDER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40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1-STORY W/FINISHED ATTIC ALL AGES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45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1-1/2 STORY - UNFINISHED ALL AGES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50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1-1/2 STORY FINISHED ALL AGES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60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2-STORY 1946 &amp; NEWER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70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2-STORY 1945 &amp; OLDER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75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2-1/2 STORY ALL AGES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80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SPLIT OR MULTI-LEVEL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85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SPLIT FOYER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90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DUPLEX - ALL STYLES AND AGES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120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1-STORY PUD (Planned Unit Development) - 1946 &amp; NEWER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150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1-1/2 STORY PUD - ALL AGES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160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2-STORY PUD - 1946 &amp; NEWER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180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PUD - MULTILEVEL - INCL SPLIT LEV/FOYER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190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2 FAMILY CONVERSION - ALL STYLES AND AGES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MSZoning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Identifies the general zoning classification of the sale.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Agriculture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C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Commercial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FV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Floating Village Residential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I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Industrial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RH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Residential High Density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RL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Residential Low Density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RP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 xml:space="preserve">Residential Low Density Park 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RM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Residential Medium Density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LotFrontage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Linear feet of street connected to property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LotArea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Lot size in square feet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Street: Type of road access to property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Grvl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Gravel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Pave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Paved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Alley: Type of alley access to property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Grvl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Gravel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Pave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Paved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NA 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 alley access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lastRenderedPageBreak/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LotShape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General shape of property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Reg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Regular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IR1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Slightly irregular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IR2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Moderately Irregular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IR3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Irregular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LandContour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Flatness of the property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Lvl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Near</w:t>
      </w:r>
      <w:proofErr w:type="gram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Flat/Level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Bnk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Banked - Quick and significant rise from street grade to building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HLS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Hillside - Significant slope from side to side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Low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Depression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Utilities: Type of utilities available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AllPub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All public Utilities (E</w:t>
      </w:r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,G,W</w:t>
      </w:r>
      <w:proofErr w:type="gram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,&amp; S)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NoSewr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Electricity, Gas, and Water (Septic Tank)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NoSeWa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Electricity and Gas Only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ELO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Electricity only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LotConfig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Lot configuration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Inside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Inside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lot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Corner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Corner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lot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CulDSac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Cul-de-sac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FR2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Frontage on 2 sides of property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FR3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Frontage on 3 sides of property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LandSlope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Slope of property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Gtl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Gentle slope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Mod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Moderate Slope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Sev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Severe Slope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Neighborhood: Physical locations within Ames city limits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Blmngtn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Bloomington Heights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Blueste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Bluestem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BrDale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Briardale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BrkSide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Brookside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ClearCr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Clear Creek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lastRenderedPageBreak/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CollgCr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College Creek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Crawfor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Crawford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Edwards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Edwards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Gilbert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Gilbert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IDOTRR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Iowa DOT and Rail Road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MeadowV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Meadow Village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Mitchel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Mitchell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Names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North Ames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NoRidge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Northridge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NPkVill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Northpark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Villa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NridgHt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Northridge Heights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NWAmes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Northwest Ames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OldTown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Old Town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SWISU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South &amp; West of Iowa State University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Sawyer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Sawyer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SawyerW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Sawyer West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Somerst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Somerset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StoneBr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Stone Brook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Timber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Timberland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Veenker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Veenker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Condition1: Proximity to various conditions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Artery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 xml:space="preserve">Adjacent to </w:t>
      </w:r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arterial street</w:t>
      </w:r>
      <w:proofErr w:type="gram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Feedr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 xml:space="preserve">Adjacent to </w:t>
      </w:r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feeder street</w:t>
      </w:r>
      <w:proofErr w:type="gram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Norm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Normal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RRNn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Within</w:t>
      </w:r>
      <w:proofErr w:type="gram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200' of North-South Railroad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RRAn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Adjacent to North-South Railroad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PosN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Near positive off-site feature--park, greenbelt, etc.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PosA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 xml:space="preserve">Adjacent to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postive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off-site feature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RRNe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Within</w:t>
      </w:r>
      <w:proofErr w:type="gram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200' of East-West Railroad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RRAe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Adjacent to East-West Railroad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Condition2: Proximity to various conditions (if more than one is present)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Artery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 xml:space="preserve">Adjacent to </w:t>
      </w:r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arterial street</w:t>
      </w:r>
      <w:proofErr w:type="gram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Feedr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 xml:space="preserve">Adjacent to </w:t>
      </w:r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feeder street</w:t>
      </w:r>
      <w:proofErr w:type="gram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Norm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Normal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RRNn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Within</w:t>
      </w:r>
      <w:proofErr w:type="gram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200' of North-South Railroad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RRAn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Adjacent to North-South Railroad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PosN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Near positive off-site feature--park, greenbelt, etc.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PosA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 xml:space="preserve">Adjacent to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postive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off-site feature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RRNe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Within</w:t>
      </w:r>
      <w:proofErr w:type="gram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200' of East-West Railroad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lastRenderedPageBreak/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RRAe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Adjacent to East-West Railroad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BldgType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Type of dwelling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1Fam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Single-family Detached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2FmCon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Two-family Conversion; originally built as one-family dwelling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Duplx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Duplex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TwnhsE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Townhouse End Unit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TwnhsI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 xml:space="preserve">Townhouse </w:t>
      </w:r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Inside</w:t>
      </w:r>
      <w:proofErr w:type="gram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Unit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HouseStyle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Style of dwelling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1Story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One</w:t>
      </w:r>
      <w:proofErr w:type="gram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story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1.5Fin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One and one-half story: 2nd level finished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1.5Unf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One and one-half story: 2nd level unfinished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2Story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Two</w:t>
      </w:r>
      <w:proofErr w:type="gram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story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2.5Fin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Two and one-half story: 2nd level finished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2.5Unf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Two and one-half story: 2nd level unfinished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SFoyer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Split Foyer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SLvl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Split Level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OverallQual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Rates the overall material and finish of the house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10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Very Excellent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9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Excellent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8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Very Good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7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Good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6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Above Average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5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Average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4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Below Average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3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Fair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2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Poor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1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Very Poor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OverallCond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Rates the overall condition of the house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10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Very Excellent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9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Excellent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8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Very Good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7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Good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6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Above Average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5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Average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4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Below Average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lastRenderedPageBreak/>
        <w:t xml:space="preserve">       3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Fair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2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Poor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1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Very Poor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YearBuilt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Original construction date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YearRemodAdd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Remodel date (same as construction date if no remodeling or additions)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RoofStyle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Type of roof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Flat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Flat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Gable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Gable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Gambrel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Gabrel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(Barn)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Hip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Hip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Mansard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Mansard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Shed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Shed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RoofMatl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Roof material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ClyTile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Clay or Tile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CompShg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Standard (Composite) Shingle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Membran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Membrane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Metal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Metal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Roll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Roll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Tar&amp;Grv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Gravel &amp; Tar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WdShake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Wood Shakes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WdShngl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Wood Shingles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Exterior1st: Exterior covering on house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AsbShng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Asbestos Shingles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AsphShn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Asphalt Shingles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BrkComm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Brick Common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BrkFace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Brick Face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CBlock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Cinder Block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CemntBd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Cement Board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HdBoard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Hard Board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ImStucc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Imitation Stucco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MetalSd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Metal Siding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Other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Other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Plywood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Plywood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PreCast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PreCast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Stone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Stone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lastRenderedPageBreak/>
        <w:t xml:space="preserve">       Stucco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Stucco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VinylSd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Vinyl Siding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Wd</w:t>
      </w:r>
      <w:proofErr w:type="spellEnd"/>
      <w:proofErr w:type="gram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Sdng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Wood Siding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WdShing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Wood Shingles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Exterior2nd: Exterior covering on house (if more than one material)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AsbShng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Asbestos Shingles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AsphShn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Asphalt Shingles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BrkComm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Brick Common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BrkFace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Brick Face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CBlock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Cinder Block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CemntBd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Cement Board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HdBoard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Hard Board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ImStucc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Imitation Stucco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MetalSd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Metal Siding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Other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Other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Plywood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Plywood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PreCast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PreCast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Stone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Stone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Stucco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Stucco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VinylSd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Vinyl Siding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Wd</w:t>
      </w:r>
      <w:proofErr w:type="spellEnd"/>
      <w:proofErr w:type="gram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Sdng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Wood Siding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WdShing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Wood Shingles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MasVnrType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Masonry veneer type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BrkCmn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Brick Common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BrkFace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Brick Face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CBlock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Cinder Block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None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None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Stone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Stone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MasVnrArea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Masonry veneer area in square feet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ExterQual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: Evaluates the quality of the material on the exterior 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Ex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Excellent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Good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TA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Average/Typical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Fa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Fair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Po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Poor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lastRenderedPageBreak/>
        <w:t>ExterCond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Evaluates the present condition of the material on the exterior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Ex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Excellent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Good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TA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Average/Typical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Fa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Fair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Po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Poor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Foundation: Type of foundation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BrkTil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Brick &amp; Tile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CBlock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Cinder Block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PConc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 xml:space="preserve">Poured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Contrete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Slab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Slab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Stone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Stone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Wood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Wood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BsmtQual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Evaluates the height of the basement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Ex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Excellent (100+ inches)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Good (90-99 inches)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TA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Typical (80-89 inches)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Fa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Fair (70-79 inches)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Po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Poor (&lt;70 inches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 Basement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BsmtCond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Evaluates the general condition of the basement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Ex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Excellent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Good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TA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Typical - slight dampness allowed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Fa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Fair - dampness or some cracking or settling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Po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Poor - Severe cracking, settling, or wetness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 Basement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BsmtExposure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Refers to walkout or garden level walls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Good Exposure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Av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Average Exposure (split levels or foyers typically score average or above)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Mn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Mimimum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Exposure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No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No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Exposure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 Basement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lastRenderedPageBreak/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BsmtFinType1: Rating of basement finished area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GLQ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Good Living Quarters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ALQ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Average Living Quarters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BLQ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Below</w:t>
      </w:r>
      <w:proofErr w:type="gram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Average Living Quarters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Rec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Average Rec Room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LwQ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Low Quality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Unf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Unfinshed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 Basement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BsmtFinSF1: Type 1 finished square feet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BsmtFinType2: Rating of basement finished area (if multiple types)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GLQ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Good Living Quarters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ALQ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Average Living Quarters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BLQ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Below</w:t>
      </w:r>
      <w:proofErr w:type="gram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Average Living Quarters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Rec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Average Rec Room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LwQ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Low Quality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Unf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Unfinshed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 Basement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BsmtFinSF2: Type 2 finished square feet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BsmtUnfSF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Unfinished square feet of basement area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TotalBsmtSF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Total square feet of basement area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Heating: Type of heating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Floor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Floor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Furnace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GasA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Gas forced warm air furnace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GasW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Gas hot water or steam heat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Grav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Gravity furnace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OthW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Hot water or steam heat other than gas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Wall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Wall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furnace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HeatingQC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Heating quality and condition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Ex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Excellent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Good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TA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Average/Typical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Fa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Fair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lastRenderedPageBreak/>
        <w:t xml:space="preserve">       Po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Poor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CentralAir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Central air conditioning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Y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Yes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Electrical: Electrical system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SBrkr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 xml:space="preserve">Standard Circuit Breakers &amp;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Romex</w:t>
      </w:r>
      <w:proofErr w:type="spellEnd"/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FuseA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 xml:space="preserve">Fuse Box over 60 AMP and all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Romex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wiring (Average)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FuseF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 xml:space="preserve">60 AMP Fuse Box and mostly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Romex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wiring (Fair)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FuseP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60 AMP Fuse Box and mostly knob &amp; tube wiring (poor)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Mix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Mixed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1stFlrSF: First Floor square feet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2ndFlrSF: Second floor square feet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LowQualFinSF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Low quality finished square feet (all floors)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GrLivArea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Above grade (ground) living area square feet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BsmtFullBath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Basement full bathrooms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BsmtHalfBath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Basement half bathrooms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FullBath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Full bathrooms above grade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HalfBath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Half baths above grade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Bedroom: Bedrooms above grade (does NOT include basement bedrooms)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Kitchen: Kitchens above grade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KitchenQual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Kitchen quality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Ex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Excellent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Good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TA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Typical/Average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Fa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Fair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Po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Poor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TotRmsAbvGrd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Total rooms above grade (does not include bathrooms)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Functional: Home functionality (Assume typical unless deductions are warranted)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Typ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Typical Functionality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Min1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Minor Deductions 1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Min2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Minor Deductions 2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Mod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Moderate Deductions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Maj1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Major Deductions 1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Maj2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Major Deductions 2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Sev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Severely Damaged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Sal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Salvage only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Fireplaces: Number of fireplaces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FireplaceQu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Fireplace quality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Ex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Excellent - Exceptional Masonry Fireplace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Good - Masonry Fireplace in main level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TA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Average - Prefabricated Fireplace in main living area or Masonry Fireplace in basement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Fa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Fair - Prefabricated Fireplace in basement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Po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Poor - Ben Franklin Stove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 Fireplace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GarageType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Garage location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2Types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More</w:t>
      </w:r>
      <w:proofErr w:type="gram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than one type of garage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Attchd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Attached to home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Basment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Basement Garage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BuiltIn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Built-In (Garage part of house - typically has room above garage)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CarPort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Car Port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Detchd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Detached from home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 Garage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GarageYrBlt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Year garage was built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GarageFinish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Interior finish of the garage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Fin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Finished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RFn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Rough Finished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Unf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Unfinished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 Garage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lastRenderedPageBreak/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GarageCars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Size of garage in car capacity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GarageArea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Size of garage in square feet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GarageQual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Garage quality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Ex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Excellent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Good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TA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Typical/Average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Fa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Fair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Po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Poor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 Garage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GarageCond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Garage condition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Ex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Excellent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Good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TA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Typical/Average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Fa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Fair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Po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Poor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 Garage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PavedDrive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Paved driveway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Y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 xml:space="preserve">Paved 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P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Partial Pavement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Dirt/Gravel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WoodDeckSF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Wood deck area in square feet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OpenPorchSF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Open porch area in square feet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EnclosedPorch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Enclosed porch area in square feet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3SsnPorch: Three season porch area in square feet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ScreenPorch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Screen porch area in square feet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PoolArea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Pool area in square feet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PoolQC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Pool quality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Ex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Excellent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lastRenderedPageBreak/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Good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TA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Average/Typical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Fa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Fair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 Pool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Fence: Fence quality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GdPrv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Good Privacy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MnPrv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Minimum Privacy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GdWo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Good Wood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MnWw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Minimum Wood/Wire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 Fence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MiscFeature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Miscellaneous feature not covered in other categories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Elev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Elevator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Gar2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2nd Garage (if not described in garage section)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Othr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Other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Shed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Shed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(over 100 SF)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TenC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Tennis Court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NA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None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MiscVal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$Value of miscellaneous feature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MoSold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Month Sold (MM)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YrSold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Year Sold (YYYY)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SaleType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Type of sale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WD 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Warranty Deed - Conventional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CWD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Warranty Deed - Cash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VWD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Warranty Deed - VA Loan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New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Home just constructed and sold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COD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Court Officer Deed/Estate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Con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Contract 15% Down payment regular terms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ConLw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Contract Low Down payment and low interest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ConLI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Contract Low Interest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ConLD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Contract Low Down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Oth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Other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SaleCondition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: Condition of sale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Normal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Normal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Sale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lastRenderedPageBreak/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Abnorml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 xml:space="preserve">Abnormal Sale </w:t>
      </w:r>
      <w:proofErr w:type="gram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-  trade</w:t>
      </w:r>
      <w:proofErr w:type="gram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, foreclosure, short sale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AdjLand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Adjoining Land Purchase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</w:t>
      </w:r>
      <w:proofErr w:type="spellStart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>Alloca</w:t>
      </w:r>
      <w:proofErr w:type="spellEnd"/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Allocation - two linked properties with separate deeds, typically condo with a garage unit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Family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Sale between family members</w:t>
      </w:r>
    </w:p>
    <w:p w:rsidR="004716B0" w:rsidRPr="004716B0" w:rsidRDefault="004716B0" w:rsidP="00471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Partial</w:t>
      </w:r>
      <w:r w:rsidRPr="004716B0">
        <w:rPr>
          <w:rFonts w:ascii="SimSun" w:eastAsia="SimSun" w:hAnsi="SimSun" w:cs="SimSun"/>
          <w:color w:val="000000"/>
          <w:kern w:val="0"/>
          <w:sz w:val="24"/>
          <w:szCs w:val="24"/>
        </w:rPr>
        <w:tab/>
        <w:t>Home was not completed when last assessed (associated with New Homes)</w:t>
      </w:r>
    </w:p>
    <w:p w:rsidR="008D6704" w:rsidRPr="004716B0" w:rsidRDefault="008D6704">
      <w:bookmarkStart w:id="0" w:name="_GoBack"/>
      <w:bookmarkEnd w:id="0"/>
    </w:p>
    <w:sectPr w:rsidR="008D6704" w:rsidRPr="00471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B0"/>
    <w:rsid w:val="004716B0"/>
    <w:rsid w:val="008D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EFE70-5C41-44CF-B60B-AA1E5AFD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71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16B0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2019-04-06T15:52:00Z</dcterms:created>
  <dcterms:modified xsi:type="dcterms:W3CDTF">2019-04-06T15:52:00Z</dcterms:modified>
</cp:coreProperties>
</file>