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Грачев</w:t>
      </w:r>
      <w:r>
        <w:t xml:space="preserve"> </w:t>
      </w:r>
      <w:r>
        <w:t xml:space="preserve">Я.</w:t>
      </w:r>
      <w:r>
        <w:t xml:space="preserve"> </w:t>
      </w:r>
      <w:r>
        <w:t xml:space="preserve">М.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системой контроля версий Git, настроить его, завести репозиторий на сайте github и скинуть в него свои отчеты по лабораторным работам.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базовая-настройка-gi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Делаем предварительную конфигурацию git. (рис. 1)</w:t>
      </w:r>
    </w:p>
    <w:p>
      <w:pPr>
        <w:pStyle w:val="CaptionedFigure"/>
      </w:pPr>
      <w:r>
        <w:drawing>
          <wp:inline>
            <wp:extent cx="5334000" cy="526495"/>
            <wp:effectExtent b="0" l="0" r="0" t="0"/>
            <wp:docPr descr="Задаем имя и email репозитор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Задаем имя и email репозитория</w:t>
      </w:r>
    </w:p>
    <w:p>
      <w:pPr>
        <w:pStyle w:val="BodyText"/>
      </w:pPr>
      <w:r>
        <w:t xml:space="preserve">Настраиваем utf-8 в выводе сообщения git. (рис. 2)</w:t>
      </w:r>
    </w:p>
    <w:p>
      <w:pPr>
        <w:pStyle w:val="CaptionedFigure"/>
      </w:pPr>
      <w:r>
        <w:drawing>
          <wp:inline>
            <wp:extent cx="5334000" cy="359595"/>
            <wp:effectExtent b="0" l="0" r="0" t="0"/>
            <wp:docPr descr="Настраиваем utf-8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Настраиваем utf-8</w:t>
      </w:r>
    </w:p>
    <w:p>
      <w:pPr>
        <w:pStyle w:val="BodyText"/>
      </w:pPr>
      <w:r>
        <w:t xml:space="preserve">Задаём имя начальной ветки. (рис. 3)</w:t>
      </w:r>
    </w:p>
    <w:p>
      <w:pPr>
        <w:pStyle w:val="CaptionedFigure"/>
      </w:pPr>
      <w:r>
        <w:drawing>
          <wp:inline>
            <wp:extent cx="5334000" cy="368157"/>
            <wp:effectExtent b="0" l="0" r="0" t="0"/>
            <wp:docPr descr="Задаем имя начальной ветки, как master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Задаем имя начальной ветки, как master</w:t>
      </w:r>
    </w:p>
    <w:p>
      <w:pPr>
        <w:pStyle w:val="CaptionedFigure"/>
      </w:pPr>
      <w:r>
        <w:drawing>
          <wp:inline>
            <wp:extent cx="5334000" cy="333375"/>
            <wp:effectExtent b="0" l="0" r="0" t="0"/>
            <wp:docPr descr="Устанавливаем настройку autocrl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Устанавливаем настройку autocrlf</w:t>
      </w:r>
    </w:p>
    <w:p>
      <w:pPr>
        <w:pStyle w:val="CaptionedFigure"/>
      </w:pPr>
      <w:r>
        <w:drawing>
          <wp:inline>
            <wp:extent cx="5334000" cy="387145"/>
            <wp:effectExtent b="0" l="0" r="0" t="0"/>
            <wp:docPr descr="Устанавливаем параметр safecrlf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Устанавливаем параметр safecrlf</w:t>
      </w:r>
    </w:p>
    <w:bookmarkEnd w:id="36"/>
    <w:bookmarkStart w:id="49" w:name="создание-ssh-ключа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SSH ключа.</w:t>
      </w:r>
    </w:p>
    <w:p>
      <w:pPr>
        <w:pStyle w:val="CaptionedFigure"/>
      </w:pPr>
      <w:r>
        <w:drawing>
          <wp:inline>
            <wp:extent cx="4514850" cy="2905125"/>
            <wp:effectExtent b="0" l="0" r="0" t="0"/>
            <wp:docPr descr="Генерируем пару ключе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Генерируем пару ключей</w:t>
      </w:r>
    </w:p>
    <w:p>
      <w:pPr>
        <w:pStyle w:val="CaptionedFigure"/>
      </w:pPr>
      <w:r>
        <w:drawing>
          <wp:inline>
            <wp:extent cx="5334000" cy="247497"/>
            <wp:effectExtent b="0" l="0" r="0" t="0"/>
            <wp:docPr descr="Копируем ключ из локальной консоли в буфер обмен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Копируем ключ из локальной консоли в буфер обмена</w:t>
      </w:r>
    </w:p>
    <w:p>
      <w:pPr>
        <w:pStyle w:val="BodyText"/>
      </w:pPr>
      <w:r>
        <w:t xml:space="preserve">Заходим в свой аккаунт на сайте github.</w:t>
      </w:r>
      <w:r>
        <w:t xml:space="preserve"> </w:t>
      </w:r>
      <w:r>
        <w:t xml:space="preserve">Переходим в настройки.(рис. 8])</w:t>
      </w:r>
    </w:p>
    <w:p>
      <w:pPr>
        <w:pStyle w:val="CaptionedFigure"/>
      </w:pPr>
      <w:r>
        <w:drawing>
          <wp:inline>
            <wp:extent cx="4764505" cy="3041583"/>
            <wp:effectExtent b="0" l="0" r="0" t="0"/>
            <wp:docPr descr="Добавляем скопированный ключ и указываем имя ключа(Title)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Добавляем скопированный ключ и указываем имя ключа(Title)</w:t>
      </w:r>
    </w:p>
    <w:p>
      <w:pPr>
        <w:pStyle w:val="CaptionedFigure"/>
      </w:pPr>
      <w:r>
        <w:drawing>
          <wp:inline>
            <wp:extent cx="5139890" cy="2772075"/>
            <wp:effectExtent b="0" l="0" r="0" t="0"/>
            <wp:docPr descr="Проверяем добавление ключа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Проверяем добавление ключа</w:t>
      </w:r>
    </w:p>
    <w:bookmarkEnd w:id="49"/>
    <w:bookmarkStart w:id="53" w:name="X5d0a9c23adfad671681d4d2f6bafae03e73aa7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рабочего пространства и репозитория курса на основе шаблона.</w:t>
      </w:r>
    </w:p>
    <w:p>
      <w:pPr>
        <w:pStyle w:val="FirstParagraph"/>
      </w:pPr>
      <w:r>
        <w:t xml:space="preserve">Открываем терминал</w:t>
      </w:r>
    </w:p>
    <w:p>
      <w:pPr>
        <w:pStyle w:val="CaptionedFigure"/>
      </w:pPr>
      <w:r>
        <w:drawing>
          <wp:inline>
            <wp:extent cx="5334000" cy="367567"/>
            <wp:effectExtent b="0" l="0" r="0" t="0"/>
            <wp:docPr descr="Создаем каталог для предмета “Архитектура компьютера”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Создаем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bookmarkEnd w:id="53"/>
    <w:bookmarkStart w:id="63" w:name="создание-репозитория-курс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Создание репозитория курса</w:t>
      </w:r>
    </w:p>
    <w:p>
      <w:pPr>
        <w:pStyle w:val="FirstParagraph"/>
      </w:pPr>
      <w:r>
        <w:t xml:space="preserve">Переходим на страницу репозитория с шаблоном.</w:t>
      </w:r>
    </w:p>
    <w:p>
      <w:pPr>
        <w:pStyle w:val="CaptionedFigure"/>
      </w:pPr>
      <w:r>
        <w:drawing>
          <wp:inline>
            <wp:extent cx="5024387" cy="5380522"/>
            <wp:effectExtent b="0" l="0" r="0" t="0"/>
            <wp:docPr descr="Создаем репозиторий по шаблону и называем его “study_2024–2025_arh-pc”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538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репозиторий по шаблону и называем его</w:t>
      </w:r>
      <w:r>
        <w:t xml:space="preserve"> </w:t>
      </w:r>
      <w:r>
        <w:t xml:space="preserve">“</w:t>
      </w:r>
      <w:r>
        <w:t xml:space="preserve">study_2024–2025_arh-pc</w:t>
      </w:r>
      <w:r>
        <w:t xml:space="preserve">”</w:t>
      </w:r>
    </w:p>
    <w:p>
      <w:pPr>
        <w:pStyle w:val="BodyText"/>
      </w:pPr>
      <w:r>
        <w:t xml:space="preserve">Открываем терминал.</w:t>
      </w:r>
    </w:p>
    <w:p>
      <w:pPr>
        <w:pStyle w:val="CaptionedFigure"/>
      </w:pPr>
      <w:r>
        <w:drawing>
          <wp:inline>
            <wp:extent cx="5334000" cy="273977"/>
            <wp:effectExtent b="0" l="0" r="0" t="0"/>
            <wp:docPr descr="Переходим в каталог курс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Переходим в каталог курса</w:t>
      </w:r>
    </w:p>
    <w:p>
      <w:pPr>
        <w:pStyle w:val="CaptionedFigure"/>
      </w:pPr>
      <w:r>
        <w:drawing>
          <wp:inline>
            <wp:extent cx="5334000" cy="352164"/>
            <wp:effectExtent b="0" l="0" r="0" t="0"/>
            <wp:docPr descr="Клонируем созданный репозиторий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Клонируем созданный репозиторий</w:t>
      </w:r>
    </w:p>
    <w:bookmarkEnd w:id="63"/>
    <w:bookmarkStart w:id="85" w:name="настройка-каталога-курс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Настройка каталога курса</w:t>
      </w:r>
    </w:p>
    <w:p>
      <w:pPr>
        <w:pStyle w:val="CaptionedFigure"/>
      </w:pPr>
      <w:r>
        <w:drawing>
          <wp:inline>
            <wp:extent cx="5334000" cy="289706"/>
            <wp:effectExtent b="0" l="0" r="0" t="0"/>
            <wp:docPr descr="Переходим в каталог курса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Переходим в каталог курса</w:t>
      </w:r>
    </w:p>
    <w:p>
      <w:pPr>
        <w:pStyle w:val="CaptionedFigure"/>
      </w:pPr>
      <w:r>
        <w:drawing>
          <wp:inline>
            <wp:extent cx="5334000" cy="222606"/>
            <wp:effectExtent b="0" l="0" r="0" t="0"/>
            <wp:docPr descr="Удаляем лишние файлы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Удаляем лишние файлы</w:t>
      </w:r>
    </w:p>
    <w:p>
      <w:pPr>
        <w:pStyle w:val="CaptionedFigure"/>
      </w:pPr>
      <w:r>
        <w:drawing>
          <wp:inline>
            <wp:extent cx="5334000" cy="299662"/>
            <wp:effectExtent b="0" l="0" r="0" t="0"/>
            <wp:docPr descr="Создаем необходимые каталоги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необходимые каталоги</w:t>
      </w:r>
    </w:p>
    <w:p>
      <w:pPr>
        <w:pStyle w:val="CaptionedFigure"/>
      </w:pPr>
      <w:r>
        <w:drawing>
          <wp:inline>
            <wp:extent cx="5334000" cy="590764"/>
            <wp:effectExtent b="0" l="0" r="0" t="0"/>
            <wp:docPr descr="Отслеживаем файл и записываем изменения в репозиторий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Отслеживаем файл и записываем изменения в репозиторий</w:t>
      </w:r>
    </w:p>
    <w:p>
      <w:pPr>
        <w:pStyle w:val="CaptionedFigure"/>
      </w:pPr>
      <w:r>
        <w:drawing>
          <wp:inline>
            <wp:extent cx="5334000" cy="1053101"/>
            <wp:effectExtent b="0" l="0" r="0" t="0"/>
            <wp:docPr descr="Отправляем данные в репозиторий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Отправляем данные в репозиторий</w:t>
      </w:r>
    </w:p>
    <w:p>
      <w:pPr>
        <w:pStyle w:val="CaptionedFigure"/>
      </w:pPr>
      <w:r>
        <w:drawing>
          <wp:inline>
            <wp:extent cx="5334000" cy="683846"/>
            <wp:effectExtent b="0" l="0" r="0" t="0"/>
            <wp:docPr descr="Проверяем выполнение команд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Проверяем выполнение команд</w:t>
      </w:r>
    </w:p>
    <w:p>
      <w:pPr>
        <w:pStyle w:val="CaptionedFigure"/>
      </w:pPr>
      <w:r>
        <w:drawing>
          <wp:inline>
            <wp:extent cx="5334000" cy="1029956"/>
            <wp:effectExtent b="0" l="0" r="0" t="0"/>
            <wp:docPr descr="Загружаем в репозиторий отчет по первой лабораторной работе в папку lab01 (команда git push)" title="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Загружаем в репозиторий отчет по первой лабораторной работе в папку lab01 (команда git push)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системой контроля git, выучили команды для работы с ним, создали свой репозиторий на платформе github, где в последствии будут храниться все будущие отчёты по лабораторным работам.а также приобрела практические навыки по работе с системой git.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Грачев Я. М. НПИбд-01-24</dc:creator>
  <dc:language>ru-RU</dc:language>
  <cp:keywords/>
  <dcterms:created xsi:type="dcterms:W3CDTF">2024-10-11T12:59:14Z</dcterms:created>
  <dcterms:modified xsi:type="dcterms:W3CDTF">2024-10-11T12:59:14Z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