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№8</w:t>
      </w:r>
    </w:p>
    <w:p>
      <w:pPr>
        <w:pStyle w:val="Subtitle"/>
      </w:pPr>
      <w:r>
        <w:t xml:space="preserve">дисциплина:</w:t>
      </w:r>
      <w:r>
        <w:t xml:space="preserve"> </w:t>
      </w:r>
      <w:r>
        <w:t xml:space="preserve">Архитектура</w:t>
      </w:r>
      <w:r>
        <w:t xml:space="preserve"> </w:t>
      </w:r>
      <w:r>
        <w:t xml:space="preserve">компьютера</w:t>
      </w:r>
    </w:p>
    <w:p>
      <w:pPr>
        <w:pStyle w:val="Author"/>
      </w:pPr>
      <w:r>
        <w:t xml:space="preserve">Маркеш</w:t>
      </w:r>
      <w:r>
        <w:t xml:space="preserve"> </w:t>
      </w:r>
      <w:r>
        <w:t xml:space="preserve">Виейра</w:t>
      </w:r>
      <w:r>
        <w:t xml:space="preserve"> </w:t>
      </w:r>
      <w:r>
        <w:t xml:space="preserve">Нанке</w:t>
      </w:r>
      <w:r>
        <w:t xml:space="preserve"> </w:t>
      </w:r>
      <w:r>
        <w:t xml:space="preserve">Грасимилде</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22"/>
    <w:bookmarkStart w:id="44"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Записываю в файл содержимое каталога. (рис. -fig. 1)</w:t>
      </w:r>
    </w:p>
    <w:p>
      <w:pPr>
        <w:pStyle w:val="CaptionedFigure"/>
      </w:pPr>
      <w:r>
        <w:drawing>
          <wp:inline>
            <wp:extent cx="3733800" cy="5039840"/>
            <wp:effectExtent b="0" l="0" r="0" t="0"/>
            <wp:docPr descr="Запись содержимого каталога"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5039840"/>
                    </a:xfrm>
                    <a:prstGeom prst="rect">
                      <a:avLst/>
                    </a:prstGeom>
                    <a:noFill/>
                    <a:ln w="9525">
                      <a:noFill/>
                      <a:headEnd/>
                      <a:tailEnd/>
                    </a:ln>
                  </pic:spPr>
                </pic:pic>
              </a:graphicData>
            </a:graphic>
          </wp:inline>
        </w:drawing>
      </w:r>
    </w:p>
    <w:p>
      <w:pPr>
        <w:pStyle w:val="ImageCaption"/>
      </w:pPr>
      <w:r>
        <w:t xml:space="preserve">Рис. 1: Запись содержимого каталога</w:t>
      </w:r>
    </w:p>
    <w:p>
      <w:pPr>
        <w:pStyle w:val="BodyText"/>
      </w:pPr>
      <w:r>
        <w:t xml:space="preserve">Записываю в файл все файлы конфигурации. (рис. -fig. 2)</w:t>
      </w:r>
    </w:p>
    <w:p>
      <w:pPr>
        <w:pStyle w:val="CaptionedFigure"/>
      </w:pPr>
      <w:r>
        <w:drawing>
          <wp:inline>
            <wp:extent cx="3733800" cy="5039840"/>
            <wp:effectExtent b="0" l="0" r="0" t="0"/>
            <wp:docPr descr="Фильтрация конфигурационных файлов"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5039840"/>
                    </a:xfrm>
                    <a:prstGeom prst="rect">
                      <a:avLst/>
                    </a:prstGeom>
                    <a:noFill/>
                    <a:ln w="9525">
                      <a:noFill/>
                      <a:headEnd/>
                      <a:tailEnd/>
                    </a:ln>
                  </pic:spPr>
                </pic:pic>
              </a:graphicData>
            </a:graphic>
          </wp:inline>
        </w:drawing>
      </w:r>
    </w:p>
    <w:p>
      <w:pPr>
        <w:pStyle w:val="ImageCaption"/>
      </w:pPr>
      <w:r>
        <w:t xml:space="preserve">Рис. 2: Фильтрация конфигурационных файлов</w:t>
      </w:r>
    </w:p>
    <w:p>
      <w:pPr>
        <w:pStyle w:val="BodyText"/>
      </w:pPr>
      <w:r>
        <w:t xml:space="preserve">Вывожу все файлы, начинающиеся на с. (рис. -fig. 3)</w:t>
      </w:r>
    </w:p>
    <w:p>
      <w:pPr>
        <w:pStyle w:val="CaptionedFigure"/>
      </w:pPr>
      <w:r>
        <w:drawing>
          <wp:inline>
            <wp:extent cx="3733800" cy="5039840"/>
            <wp:effectExtent b="0" l="0" r="0" t="0"/>
            <wp:docPr descr="Фильтрация поиска"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5039840"/>
                    </a:xfrm>
                    <a:prstGeom prst="rect">
                      <a:avLst/>
                    </a:prstGeom>
                    <a:noFill/>
                    <a:ln w="9525">
                      <a:noFill/>
                      <a:headEnd/>
                      <a:tailEnd/>
                    </a:ln>
                  </pic:spPr>
                </pic:pic>
              </a:graphicData>
            </a:graphic>
          </wp:inline>
        </w:drawing>
      </w:r>
    </w:p>
    <w:p>
      <w:pPr>
        <w:pStyle w:val="ImageCaption"/>
      </w:pPr>
      <w:r>
        <w:t xml:space="preserve">Рис. 3: Фильтрация поиска</w:t>
      </w:r>
    </w:p>
    <w:p>
      <w:pPr>
        <w:pStyle w:val="BodyText"/>
      </w:pPr>
      <w:r>
        <w:t xml:space="preserve">Вывожу все файлы, начинаеющиеся на h. (рис. -fig. 4)</w:t>
      </w:r>
    </w:p>
    <w:p>
      <w:pPr>
        <w:pStyle w:val="CaptionedFigure"/>
      </w:pPr>
      <w:r>
        <w:drawing>
          <wp:inline>
            <wp:extent cx="3733800" cy="5106520"/>
            <wp:effectExtent b="0" l="0" r="0" t="0"/>
            <wp:docPr descr="Фильтрация поиска" title="" id="33" name="Picture"/>
            <a:graphic>
              <a:graphicData uri="http://schemas.openxmlformats.org/drawingml/2006/picture">
                <pic:pic>
                  <pic:nvPicPr>
                    <pic:cNvPr descr="image/5.png" id="34" name="Picture"/>
                    <pic:cNvPicPr>
                      <a:picLocks noChangeArrowheads="1" noChangeAspect="1"/>
                    </pic:cNvPicPr>
                  </pic:nvPicPr>
                  <pic:blipFill>
                    <a:blip r:embed="rId32"/>
                    <a:stretch>
                      <a:fillRect/>
                    </a:stretch>
                  </pic:blipFill>
                  <pic:spPr bwMode="auto">
                    <a:xfrm>
                      <a:off x="0" y="0"/>
                      <a:ext cx="3733800" cy="5106520"/>
                    </a:xfrm>
                    <a:prstGeom prst="rect">
                      <a:avLst/>
                    </a:prstGeom>
                    <a:noFill/>
                    <a:ln w="9525">
                      <a:noFill/>
                      <a:headEnd/>
                      <a:tailEnd/>
                    </a:ln>
                  </pic:spPr>
                </pic:pic>
              </a:graphicData>
            </a:graphic>
          </wp:inline>
        </w:drawing>
      </w:r>
    </w:p>
    <w:p>
      <w:pPr>
        <w:pStyle w:val="ImageCaption"/>
      </w:pPr>
      <w:r>
        <w:t xml:space="preserve">Рис. 4: Фильтрация поиска</w:t>
      </w:r>
    </w:p>
    <w:p>
      <w:pPr>
        <w:pStyle w:val="BodyText"/>
      </w:pPr>
      <w:r>
        <w:t xml:space="preserve">Записываю все логи в файл. (рис. -fig. 5)</w:t>
      </w:r>
    </w:p>
    <w:p>
      <w:pPr>
        <w:pStyle w:val="CaptionedFigure"/>
      </w:pPr>
      <w:r>
        <w:drawing>
          <wp:inline>
            <wp:extent cx="3733800" cy="2092099"/>
            <wp:effectExtent b="0" l="0" r="0" t="0"/>
            <wp:docPr descr="Запись местоположений лог файлов" title="" id="36" name="Picture"/>
            <a:graphic>
              <a:graphicData uri="http://schemas.openxmlformats.org/drawingml/2006/picture">
                <pic:pic>
                  <pic:nvPicPr>
                    <pic:cNvPr descr="image/6.png" id="37" name="Picture"/>
                    <pic:cNvPicPr>
                      <a:picLocks noChangeArrowheads="1" noChangeAspect="1"/>
                    </pic:cNvPicPr>
                  </pic:nvPicPr>
                  <pic:blipFill>
                    <a:blip r:embed="rId35"/>
                    <a:stretch>
                      <a:fillRect/>
                    </a:stretch>
                  </pic:blipFill>
                  <pic:spPr bwMode="auto">
                    <a:xfrm>
                      <a:off x="0" y="0"/>
                      <a:ext cx="3733800" cy="2092099"/>
                    </a:xfrm>
                    <a:prstGeom prst="rect">
                      <a:avLst/>
                    </a:prstGeom>
                    <a:noFill/>
                    <a:ln w="9525">
                      <a:noFill/>
                      <a:headEnd/>
                      <a:tailEnd/>
                    </a:ln>
                  </pic:spPr>
                </pic:pic>
              </a:graphicData>
            </a:graphic>
          </wp:inline>
        </w:drawing>
      </w:r>
    </w:p>
    <w:p>
      <w:pPr>
        <w:pStyle w:val="ImageCaption"/>
      </w:pPr>
      <w:r>
        <w:t xml:space="preserve">Рис. 5: Запись местоположений лог файлов</w:t>
      </w:r>
    </w:p>
    <w:p>
      <w:pPr>
        <w:pStyle w:val="BodyText"/>
      </w:pPr>
      <w:r>
        <w:t xml:space="preserve">Открываю в фоне процесс и завершаю его. (рис. -fig. 6)</w:t>
      </w:r>
    </w:p>
    <w:p>
      <w:pPr>
        <w:pStyle w:val="CaptionedFigure"/>
      </w:pPr>
      <w:r>
        <w:drawing>
          <wp:inline>
            <wp:extent cx="3733800" cy="1441638"/>
            <wp:effectExtent b="0" l="0" r="0" t="0"/>
            <wp:docPr descr="Завершение процессов через терминал" title="" id="39" name="Picture"/>
            <a:graphic>
              <a:graphicData uri="http://schemas.openxmlformats.org/drawingml/2006/picture">
                <pic:pic>
                  <pic:nvPicPr>
                    <pic:cNvPr descr="image/7.png" id="40" name="Picture"/>
                    <pic:cNvPicPr>
                      <a:picLocks noChangeArrowheads="1" noChangeAspect="1"/>
                    </pic:cNvPicPr>
                  </pic:nvPicPr>
                  <pic:blipFill>
                    <a:blip r:embed="rId38"/>
                    <a:stretch>
                      <a:fillRect/>
                    </a:stretch>
                  </pic:blipFill>
                  <pic:spPr bwMode="auto">
                    <a:xfrm>
                      <a:off x="0" y="0"/>
                      <a:ext cx="3733800" cy="1441638"/>
                    </a:xfrm>
                    <a:prstGeom prst="rect">
                      <a:avLst/>
                    </a:prstGeom>
                    <a:noFill/>
                    <a:ln w="9525">
                      <a:noFill/>
                      <a:headEnd/>
                      <a:tailEnd/>
                    </a:ln>
                  </pic:spPr>
                </pic:pic>
              </a:graphicData>
            </a:graphic>
          </wp:inline>
        </w:drawing>
      </w:r>
    </w:p>
    <w:p>
      <w:pPr>
        <w:pStyle w:val="ImageCaption"/>
      </w:pPr>
      <w:r>
        <w:t xml:space="preserve">Рис. 6: Завершение процессов через терминал</w:t>
      </w:r>
    </w:p>
    <w:p>
      <w:pPr>
        <w:pStyle w:val="BodyText"/>
      </w:pPr>
      <w:r>
        <w:t xml:space="preserve">Вывожу все директории домашнего каталога. (рис. -fig. 7)</w:t>
      </w:r>
    </w:p>
    <w:p>
      <w:pPr>
        <w:pStyle w:val="CaptionedFigure"/>
      </w:pPr>
      <w:r>
        <w:drawing>
          <wp:inline>
            <wp:extent cx="3733800" cy="4017112"/>
            <wp:effectExtent b="0" l="0" r="0" t="0"/>
            <wp:docPr descr="Вывод всех директорий" title="" id="42" name="Picture"/>
            <a:graphic>
              <a:graphicData uri="http://schemas.openxmlformats.org/drawingml/2006/picture">
                <pic:pic>
                  <pic:nvPicPr>
                    <pic:cNvPr descr="image/8.png" id="43" name="Picture"/>
                    <pic:cNvPicPr>
                      <a:picLocks noChangeArrowheads="1" noChangeAspect="1"/>
                    </pic:cNvPicPr>
                  </pic:nvPicPr>
                  <pic:blipFill>
                    <a:blip r:embed="rId41"/>
                    <a:stretch>
                      <a:fillRect/>
                    </a:stretch>
                  </pic:blipFill>
                  <pic:spPr bwMode="auto">
                    <a:xfrm>
                      <a:off x="0" y="0"/>
                      <a:ext cx="3733800" cy="4017112"/>
                    </a:xfrm>
                    <a:prstGeom prst="rect">
                      <a:avLst/>
                    </a:prstGeom>
                    <a:noFill/>
                    <a:ln w="9525">
                      <a:noFill/>
                      <a:headEnd/>
                      <a:tailEnd/>
                    </a:ln>
                  </pic:spPr>
                </pic:pic>
              </a:graphicData>
            </a:graphic>
          </wp:inline>
        </w:drawing>
      </w:r>
    </w:p>
    <w:p>
      <w:pPr>
        <w:pStyle w:val="ImageCaption"/>
      </w:pPr>
      <w:r>
        <w:t xml:space="preserve">Рис. 7: Вывод всех директорий</w:t>
      </w:r>
    </w:p>
    <w:bookmarkEnd w:id="44"/>
    <w:bookmarkStart w:id="45" w:name="контрольные-вопросы"/>
    <w:p>
      <w:pPr>
        <w:pStyle w:val="Heading1"/>
      </w:pPr>
      <w:r>
        <w:rPr>
          <w:rStyle w:val="SectionNumber"/>
        </w:rPr>
        <w:t xml:space="preserve">5</w:t>
      </w:r>
      <w:r>
        <w:tab/>
      </w:r>
      <w:r>
        <w:t xml:space="preserve">Контрольные вопросы</w:t>
      </w:r>
    </w:p>
    <w:p>
      <w:pPr>
        <w:numPr>
          <w:ilvl w:val="0"/>
          <w:numId w:val="1002"/>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02"/>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w:t>
      </w:r>
      <w:r>
        <w:t xml:space="preserve"> </w:t>
      </w:r>
      <w:r>
        <w:t xml:space="preserve">find / -type f -exec grep -H</w:t>
      </w:r>
      <w:r>
        <w:t xml:space="preserve"> </w:t>
      </w:r>
      <w:r>
        <w:t xml:space="preserve">‘</w:t>
      </w:r>
      <w:r>
        <w:t xml:space="preserve">текстДляПоиска</w:t>
      </w:r>
      <w:r>
        <w:t xml:space="preserve">’</w:t>
      </w:r>
      <w:r>
        <w:t xml:space="preserve"> </w:t>
      </w:r>
      <w:r>
        <w:t xml:space="preserve">{} ;</w:t>
      </w:r>
    </w:p>
    <w:p>
      <w:pPr>
        <w:numPr>
          <w:ilvl w:val="0"/>
          <w:numId w:val="1002"/>
        </w:numPr>
      </w:pPr>
      <w:r>
        <w:t xml:space="preserve">Как определить объем свободной памяти на жёстком диске?</w:t>
      </w:r>
      <w:r>
        <w:t xml:space="preserve"> </w:t>
      </w:r>
      <w:r>
        <w:t xml:space="preserve">С помощью команды df -h.</w:t>
      </w:r>
    </w:p>
    <w:p>
      <w:pPr>
        <w:numPr>
          <w:ilvl w:val="0"/>
          <w:numId w:val="1002"/>
        </w:numPr>
      </w:pPr>
      <w:r>
        <w:t xml:space="preserve">Как определить объем вашего домашнего каталога?</w:t>
      </w:r>
      <w:r>
        <w:t xml:space="preserve"> </w:t>
      </w:r>
      <w:r>
        <w:t xml:space="preserve">С помощью команды du -s.</w:t>
      </w:r>
    </w:p>
    <w:p>
      <w:pPr>
        <w:numPr>
          <w:ilvl w:val="0"/>
          <w:numId w:val="1002"/>
        </w:numPr>
      </w:pPr>
      <w:r>
        <w:t xml:space="preserve">Как удалить зависший процесс?</w:t>
      </w:r>
      <w:r>
        <w:t xml:space="preserve"> </w:t>
      </w:r>
      <w:r>
        <w:t xml:space="preserve">С помощью команды kill% номер задачи.</w:t>
      </w:r>
    </w:p>
    <w:bookmarkEnd w:id="45"/>
    <w:bookmarkStart w:id="46" w:name="выводы"/>
    <w:p>
      <w:pPr>
        <w:pStyle w:val="Heading1"/>
      </w:pPr>
      <w:r>
        <w:rPr>
          <w:rStyle w:val="SectionNumber"/>
        </w:rPr>
        <w:t xml:space="preserve">6</w:t>
      </w:r>
      <w:r>
        <w:tab/>
      </w:r>
      <w:r>
        <w:t xml:space="preserve">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Маркеш Виейра Нанке Грасимилде</dc:creator>
  <dc:language>ru-RU</dc:language>
  <cp:keywords/>
  <dcterms:created xsi:type="dcterms:W3CDTF">2026-04-03T22:48:30Z</dcterms:created>
  <dcterms:modified xsi:type="dcterms:W3CDTF">2026-04-03T22:48:30Z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Архитектура компьютера</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