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3e8f650b7e465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>
        <w:jc w:val="center"/>
      </w:pPr>
      <w:r>
        <w:t xml:space="preserve">Spostovani Miha Bukovnik, </w:t>
      </w:r>
      <w:r>
        <w:br/>
      </w:r>
      <w:r>
        <w:br/>
      </w:r>
      <w:r>
        <w:t xml:space="preserve">Vase socialno podjetje: </w:t>
      </w:r>
      <w:r>
        <w:br/>
      </w:r>
      <w:r>
        <w:t>BigBang, je bilo potrjeno in registrirano.</w:t>
      </w:r>
      <w:r>
        <w:br/>
      </w:r>
      <w:r>
        <w:t>LP,</w:t>
      </w:r>
      <w:r>
        <w:br/>
      </w:r>
      <w:r>
        <w:t>Registerski Organ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c6517f93e154cfd" /><Relationship Type="http://schemas.openxmlformats.org/officeDocument/2006/relationships/numbering" Target="/word/numbering.xml" Id="R6478b50f1f1c4a2c" /><Relationship Type="http://schemas.openxmlformats.org/officeDocument/2006/relationships/settings" Target="/word/settings.xml" Id="R02e8846c13224769" /></Relationships>
</file>