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people are asked to describe self image the first thought of it is people being fake on social media, but it's much deeper. Self-image is another of the “self” concepts in society. </w:t>
      </w:r>
    </w:p>
    <w:p w:rsidR="00000000" w:rsidDel="00000000" w:rsidP="00000000" w:rsidRDefault="00000000" w:rsidRPr="00000000" w14:paraId="0000000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Self-image is how people perceive themselves. It is a number of self-impressions that have built over time. These self-images can be very positive , giving a person confidence in their thoughts and actions. On the other hand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d966" w:val="clear"/>
          <w:rtl w:val="0"/>
        </w:rPr>
        <w:t xml:space="preserve">polarization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make a negative impression on self-image, making a person doubtful of their capabilities and ideas. Having a self-image that is distorted or simply untrue is harmful and unhealthy to someone’s well being. Kids nowadays, have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d966" w:val="clear"/>
          <w:rtl w:val="0"/>
        </w:rPr>
        <w:t xml:space="preserve">addiction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social media for using a wide variety of Snapchat filters and apps. These filters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d966" w:val="clear"/>
          <w:rtl w:val="0"/>
        </w:rPr>
        <w:t xml:space="preserve">manipulate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people to want to change how they look towards others and themselves on social media. Self-image refers to how people see themselves on a more global level, both internally and externally.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d966" w:val="clear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recommends users what they want to see online, like how people wish they had as a self image.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conclusion social media and society has a huge positive and negative impact on self image in many ways.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