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977A7" w:rsidRDefault="00000000">
      <w:pPr>
        <w:spacing w:before="240" w:after="240"/>
      </w:pPr>
      <w:r>
        <w:rPr>
          <w:b/>
        </w:rPr>
        <w:t>Character Analysis (1)</w:t>
      </w:r>
      <w:r>
        <w:rPr>
          <w:b/>
        </w:rPr>
        <w:br/>
      </w:r>
      <w:r>
        <w:t>Anne Amari</w:t>
      </w:r>
    </w:p>
    <w:p w14:paraId="00000002" w14:textId="77777777" w:rsidR="00A977A7" w:rsidRDefault="00000000">
      <w:pPr>
        <w:spacing w:before="240" w:after="240"/>
      </w:pPr>
      <w:r>
        <w:t xml:space="preserve">Katniss Everdeen, the protagonist of Suzanne Collins </w:t>
      </w:r>
      <w:r>
        <w:rPr>
          <w:i/>
        </w:rPr>
        <w:t>The Hunger Games</w:t>
      </w:r>
      <w:r>
        <w:t xml:space="preserve"> trilogy, undergoes significant character development as she transitions from the impoverished conditions of District 12 to the Glamorous yet opressive environment of the Capitol. Each setting serves as a backdrop for her transformation, shaping her values, beliefs, and survival instincts. Through these experiences, Katniss evolves from a wary survivor to a symbol of resistance.</w:t>
      </w:r>
    </w:p>
    <w:p w14:paraId="00000003" w14:textId="77777777" w:rsidR="00A977A7" w:rsidRDefault="00000000">
      <w:pPr>
        <w:spacing w:before="240" w:after="240"/>
      </w:pPr>
      <w:r>
        <w:t>In District 12, Katniss is introduced as a skilled hunter and a caretaker for her family, embodying resiliance in the face of desperate poverty. “But there's also food if you know how to find it. My father knew and he taught me some.” (Collins, 5). She navigates a harsh life with practically and resourcefulness, often relying on her intimate knowledge of the woods to provide for her mother and younger sister, Prim. “Hunting daily, there are still nights when game has to be swapped for lard or shoelaces or wool, still nights when we go to bed with our stomachs growling.” (Collins, 9). Initially, her motivations are centered around survival and protecting her family at all costs. This stage of her development is marked by a sense of isolation, as she struggles with the limitations imposed by the oppressive Capitol and has limited expectations for her own future beyond the daily struggle for food and safety.</w:t>
      </w:r>
    </w:p>
    <w:p w14:paraId="00000004" w14:textId="77777777" w:rsidR="00A977A7" w:rsidRDefault="00000000">
      <w:pPr>
        <w:spacing w:before="240" w:after="240"/>
      </w:pPr>
      <w:r>
        <w:t>When Katniss is thrust into the Capitol for the Hunger Games, her character begins to shift dramatically. The surreal and extravagant nature of the Capitol starkly contrasts with the grim realities of District 12, exposing Katniss to a world that values spectacle and superficiality. “What must it be like, I wonder, to live in a world where food appears at the press of a button?” (Collins, 65). As she prepares for the games, she must learn to navigate the intricacies of public persona and strategy. “Remember, heads high, Smiles. They're going to love you! I hear Cinna's voice in my head.” (Collins, 78). The mentorship from her stylist, Cinna, helps her develop a sense of identity that transcends her initial role of a mere contestant. The costumes and appearances required by the Capitol for Katniss to reconcile her authentic self with the image she must project to gain public support, highlighting her flexibility and adaptability in an alren environment.</w:t>
      </w:r>
    </w:p>
    <w:p w14:paraId="00000005" w14:textId="77777777" w:rsidR="00A977A7" w:rsidRDefault="00000000">
      <w:pPr>
        <w:spacing w:before="240" w:after="240"/>
      </w:pPr>
      <w:r>
        <w:t>In Conclusion, Katniss Everdeen's character journey from her humble beginnings in District 12 to her transformative experiences in the Capitol illustrates profound themes of resilience, identity, and agency. Each environment challenges her in unique ways, promoting her growth from a wary survivor to a courageous leader. Furthermore, her development is a testament to the power of personal growth through adversity, ultimately making her a symbol of hope and defiance against the oppression in a dystopian world.</w:t>
      </w:r>
    </w:p>
    <w:sectPr w:rsidR="00A977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7A7"/>
    <w:rsid w:val="001F6351"/>
    <w:rsid w:val="00A977A7"/>
    <w:rsid w:val="00CF225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2455</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2024-11-05T23:26:00Z</dcterms:created>
  <dcterms:modified xsi:type="dcterms:W3CDTF">2024-11-05T23:26:00Z</dcterms:modified>
</cp:coreProperties>
</file>