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Mary Virginia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November</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sz w:val="26"/>
          <w:szCs w:val="26"/>
        </w:rPr>
      </w:pPr>
      <w:bookmarkStart w:colFirst="0" w:colLast="0" w:name="_bllyran0q013" w:id="0"/>
      <w:bookmarkEnd w:id="0"/>
      <w:r w:rsidDel="00000000" w:rsidR="00000000" w:rsidRPr="00000000">
        <w:rPr>
          <w:sz w:val="26"/>
          <w:szCs w:val="26"/>
          <w:rtl w:val="0"/>
        </w:rPr>
        <w:t xml:space="preserve">George Grenville</w:t>
      </w:r>
    </w:p>
    <w:p w:rsidR="00000000" w:rsidDel="00000000" w:rsidP="00000000" w:rsidRDefault="00000000" w:rsidRPr="00000000" w14:paraId="00000006">
      <w:pPr>
        <w:rPr/>
      </w:pPr>
      <w:r w:rsidDel="00000000" w:rsidR="00000000" w:rsidRPr="00000000">
        <w:rPr>
          <w:rtl w:val="0"/>
        </w:rPr>
        <w:t xml:space="preserve">The person I chose for my American History report is George Grenville. I chose George Grenville because he played a big role in passing acts and creating taxes that led to the American Revolution. He also was an English politician and Prime Minister of Great Britain. George Grenville was a Former Member of Parliament of the United Kingdom. He was born on October 14, 1712 and he died on November 13, 1770.</w:t>
      </w:r>
    </w:p>
    <w:p w:rsidR="00000000" w:rsidDel="00000000" w:rsidP="00000000" w:rsidRDefault="00000000" w:rsidRPr="00000000" w14:paraId="00000007">
      <w:pPr>
        <w:rPr>
          <w:sz w:val="26"/>
          <w:szCs w:val="26"/>
        </w:rPr>
      </w:pPr>
      <w:r w:rsidDel="00000000" w:rsidR="00000000" w:rsidRPr="00000000">
        <w:rPr>
          <w:rtl w:val="0"/>
        </w:rPr>
        <w:t xml:space="preserve">                       </w:t>
      </w:r>
      <w:r w:rsidDel="00000000" w:rsidR="00000000" w:rsidRPr="00000000">
        <w:rPr>
          <w:sz w:val="26"/>
          <w:szCs w:val="26"/>
          <w:rtl w:val="0"/>
        </w:rPr>
        <w:t xml:space="preserve">George Grenville Growing Up</w:t>
      </w:r>
    </w:p>
    <w:p w:rsidR="00000000" w:rsidDel="00000000" w:rsidP="00000000" w:rsidRDefault="00000000" w:rsidRPr="00000000" w14:paraId="00000008">
      <w:pPr>
        <w:rPr>
          <w:sz w:val="26"/>
          <w:szCs w:val="26"/>
        </w:rPr>
      </w:pPr>
      <w:r w:rsidDel="00000000" w:rsidR="00000000" w:rsidRPr="00000000">
        <w:rPr>
          <w:rtl w:val="0"/>
        </w:rPr>
        <w:t xml:space="preserve">George Grenville was born and raised in Wotton, Buckinghamshire. George Grenville was born into a wealthy and powerful family. His parents were also very politically active and raised him to be the same. George Grenville grew up in a large family with his parents and lots of siblings. He was educated at Eton and Christ Church in Oxford, but he didn't graduate.              </w:t>
      </w:r>
      <w:r w:rsidDel="00000000" w:rsidR="00000000" w:rsidRPr="00000000">
        <w:rPr>
          <w:sz w:val="26"/>
          <w:szCs w:val="26"/>
          <w:rtl w:val="0"/>
        </w:rPr>
        <w:t xml:space="preserve">        </w:t>
      </w:r>
    </w:p>
    <w:p w:rsidR="00000000" w:rsidDel="00000000" w:rsidP="00000000" w:rsidRDefault="00000000" w:rsidRPr="00000000" w14:paraId="00000009">
      <w:pPr>
        <w:rPr>
          <w:sz w:val="26"/>
          <w:szCs w:val="26"/>
        </w:rPr>
      </w:pPr>
      <w:r w:rsidDel="00000000" w:rsidR="00000000" w:rsidRPr="00000000">
        <w:rPr>
          <w:sz w:val="26"/>
          <w:szCs w:val="26"/>
          <w:rtl w:val="0"/>
        </w:rPr>
        <w:t xml:space="preserve">                  Grenville’s History in Government</w:t>
      </w:r>
    </w:p>
    <w:p w:rsidR="00000000" w:rsidDel="00000000" w:rsidP="00000000" w:rsidRDefault="00000000" w:rsidRPr="00000000" w14:paraId="0000000A">
      <w:pPr>
        <w:rPr/>
      </w:pPr>
      <w:r w:rsidDel="00000000" w:rsidR="00000000" w:rsidRPr="00000000">
        <w:rPr>
          <w:rtl w:val="0"/>
        </w:rPr>
        <w:t xml:space="preserve">George Grenville dropped out of school to enter the Inner Temple and qualified as a barrister in 1735. Richard, George’s older brother, had entered parliament through Cobham’s influence, joining the group known as “Cobham’s Cubs”. William Pitt was another member of this group, as well as George when he became a member of Parliament for Buckingham in 1741. This was “a seat he was told to hold continuously until his death in 1770”</w:t>
      </w:r>
    </w:p>
    <w:p w:rsidR="00000000" w:rsidDel="00000000" w:rsidP="00000000" w:rsidRDefault="00000000" w:rsidRPr="00000000" w14:paraId="0000000B">
      <w:pPr>
        <w:rPr>
          <w:sz w:val="26"/>
          <w:szCs w:val="26"/>
        </w:rPr>
      </w:pPr>
      <w:r w:rsidDel="00000000" w:rsidR="00000000" w:rsidRPr="00000000">
        <w:rPr>
          <w:rtl w:val="0"/>
        </w:rPr>
        <w:t xml:space="preserve">                     </w:t>
      </w:r>
      <w:r w:rsidDel="00000000" w:rsidR="00000000" w:rsidRPr="00000000">
        <w:rPr>
          <w:sz w:val="26"/>
          <w:szCs w:val="26"/>
          <w:rtl w:val="0"/>
        </w:rPr>
        <w:t xml:space="preserve">George Grenville’s Family Life</w:t>
      </w:r>
    </w:p>
    <w:p w:rsidR="00000000" w:rsidDel="00000000" w:rsidP="00000000" w:rsidRDefault="00000000" w:rsidRPr="00000000" w14:paraId="0000000C">
      <w:pPr>
        <w:rPr/>
      </w:pPr>
      <w:r w:rsidDel="00000000" w:rsidR="00000000" w:rsidRPr="00000000">
        <w:rPr>
          <w:rtl w:val="0"/>
        </w:rPr>
        <w:t xml:space="preserve">George Grenville got married in 1719 to Elizabeth Wyndham. Elizabeth was the daughter of Sir William Wyndham and the granddaughter of Charles Seymour, sixth duke of Somerset. Charles Seymour did not approve of their marriage, but they married anyway. Because of this, Charles Seymour left her only a small sum of money in his will. George and Elizabeth Grenville had many children. They had four sons and four daughters: George, Charlotte, Thomas, and William. (The rest aren’t stated anywhere.)</w:t>
      </w:r>
    </w:p>
    <w:p w:rsidR="00000000" w:rsidDel="00000000" w:rsidP="00000000" w:rsidRDefault="00000000" w:rsidRPr="00000000" w14:paraId="0000000D">
      <w:pPr>
        <w:rPr>
          <w:sz w:val="26"/>
          <w:szCs w:val="26"/>
        </w:rPr>
      </w:pPr>
      <w:r w:rsidDel="00000000" w:rsidR="00000000" w:rsidRPr="00000000">
        <w:rPr>
          <w:rtl w:val="0"/>
        </w:rPr>
        <w:t xml:space="preserve">                   </w:t>
      </w:r>
      <w:r w:rsidDel="00000000" w:rsidR="00000000" w:rsidRPr="00000000">
        <w:rPr>
          <w:sz w:val="26"/>
          <w:szCs w:val="26"/>
          <w:rtl w:val="0"/>
        </w:rPr>
        <w:t xml:space="preserve">George Grenville’s Achievements </w:t>
      </w:r>
    </w:p>
    <w:p w:rsidR="00000000" w:rsidDel="00000000" w:rsidP="00000000" w:rsidRDefault="00000000" w:rsidRPr="00000000" w14:paraId="0000000E">
      <w:pPr>
        <w:rPr/>
      </w:pPr>
      <w:r w:rsidDel="00000000" w:rsidR="00000000" w:rsidRPr="00000000">
        <w:rPr>
          <w:rtl w:val="0"/>
        </w:rPr>
        <w:t xml:space="preserve">George played a huge role in government and politics. He was a British statesman and politician who served as prime minister from 1763 to 1765. He passed many well-known acts including the Stamp Act, the Sugar Act, and the Townshend acts. “His attempts to tax the American colonies, as well as pass other unpopular laws, helped to begin the American Revolution.” That is all about George Grenville.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Rule="auto"/>
        <w:ind w:left="40" w:hanging="20"/>
        <w:jc w:val="center"/>
        <w:rPr>
          <w:sz w:val="26"/>
          <w:szCs w:val="26"/>
        </w:rPr>
      </w:pPr>
      <w:r w:rsidDel="00000000" w:rsidR="00000000" w:rsidRPr="00000000">
        <w:rPr>
          <w:sz w:val="26"/>
          <w:szCs w:val="26"/>
          <w:rtl w:val="0"/>
        </w:rPr>
        <w:t xml:space="preserve">Work Cited</w:t>
      </w:r>
    </w:p>
    <w:p w:rsidR="00000000" w:rsidDel="00000000" w:rsidP="00000000" w:rsidRDefault="00000000" w:rsidRPr="00000000" w14:paraId="00000012">
      <w:pPr>
        <w:spacing w:after="240" w:before="240" w:lineRule="auto"/>
        <w:ind w:left="40" w:hanging="20"/>
        <w:rPr/>
      </w:pPr>
      <w:r w:rsidDel="00000000" w:rsidR="00000000" w:rsidRPr="00000000">
        <w:rPr>
          <w:rtl w:val="0"/>
        </w:rPr>
        <w:t xml:space="preserve">Clement, Dr Michelle, et al. </w:t>
      </w:r>
      <w:r w:rsidDel="00000000" w:rsidR="00000000" w:rsidRPr="00000000">
        <w:rPr>
          <w:i w:val="1"/>
          <w:rtl w:val="0"/>
        </w:rPr>
        <w:t xml:space="preserve">History of Government</w:t>
      </w:r>
      <w:r w:rsidDel="00000000" w:rsidR="00000000" w:rsidRPr="00000000">
        <w:rPr>
          <w:rtl w:val="0"/>
        </w:rPr>
        <w:t xml:space="preserve">, 2 May 2024, history.blog.gov.uk/. </w:t>
      </w:r>
    </w:p>
    <w:p w:rsidR="00000000" w:rsidDel="00000000" w:rsidP="00000000" w:rsidRDefault="00000000" w:rsidRPr="00000000" w14:paraId="00000013">
      <w:pPr>
        <w:spacing w:after="240" w:before="240" w:lineRule="auto"/>
        <w:ind w:left="40" w:hanging="20"/>
        <w:rPr/>
      </w:pPr>
      <w:r w:rsidDel="00000000" w:rsidR="00000000" w:rsidRPr="00000000">
        <w:rPr>
          <w:rtl w:val="0"/>
        </w:rPr>
        <w:t xml:space="preserve">Smellie, William. “Encyclopedia Britannica | Britannica.” </w:t>
      </w:r>
      <w:r w:rsidDel="00000000" w:rsidR="00000000" w:rsidRPr="00000000">
        <w:rPr>
          <w:i w:val="1"/>
          <w:rtl w:val="0"/>
        </w:rPr>
        <w:t xml:space="preserve">Brittanica</w:t>
      </w:r>
      <w:r w:rsidDel="00000000" w:rsidR="00000000" w:rsidRPr="00000000">
        <w:rPr>
          <w:rtl w:val="0"/>
        </w:rPr>
        <w:t xml:space="preserve">, Encyclopædia Britannica, Inc., 1768, Brittanica.com. </w:t>
      </w:r>
    </w:p>
    <w:p w:rsidR="00000000" w:rsidDel="00000000" w:rsidP="00000000" w:rsidRDefault="00000000" w:rsidRPr="00000000" w14:paraId="00000014">
      <w:pPr>
        <w:spacing w:after="240" w:before="240" w:lineRule="auto"/>
        <w:ind w:left="40" w:hanging="20"/>
        <w:rPr/>
      </w:pPr>
      <w:r w:rsidDel="00000000" w:rsidR="00000000" w:rsidRPr="00000000">
        <w:rPr>
          <w:rtl w:val="0"/>
        </w:rPr>
        <w:t xml:space="preserve">The Government Department. “The Best Place to Find Government Services and Information.” </w:t>
      </w:r>
      <w:r w:rsidDel="00000000" w:rsidR="00000000" w:rsidRPr="00000000">
        <w:rPr>
          <w:i w:val="1"/>
          <w:rtl w:val="0"/>
        </w:rPr>
        <w:t xml:space="preserve">Welcome to GOV.UK</w:t>
      </w:r>
      <w:r w:rsidDel="00000000" w:rsidR="00000000" w:rsidRPr="00000000">
        <w:rPr>
          <w:rtl w:val="0"/>
        </w:rPr>
        <w:t xml:space="preserve">, The National Archives, 31 Jan. 2012, Gov.uk/. </w:t>
      </w:r>
    </w:p>
    <w:p w:rsidR="00000000" w:rsidDel="00000000" w:rsidP="00000000" w:rsidRDefault="00000000" w:rsidRPr="00000000" w14:paraId="00000015">
      <w:pPr>
        <w:spacing w:after="240" w:before="240" w:lineRule="auto"/>
        <w:ind w:left="40" w:hanging="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ind w:left="0" w:firstLine="0"/>
      <w:rPr/>
    </w:pPr>
    <w:r w:rsidDel="00000000" w:rsidR="00000000" w:rsidRPr="00000000">
      <w:rPr>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