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CF74" w14:textId="247DF1D3" w:rsidR="002833A2" w:rsidRPr="007E0686" w:rsidRDefault="0081023B">
      <w:pPr>
        <w:rPr>
          <w:b/>
          <w:bCs/>
        </w:rPr>
      </w:pPr>
      <w:r w:rsidRPr="007E0686">
        <w:rPr>
          <w:b/>
          <w:bCs/>
        </w:rPr>
        <w:t xml:space="preserve">PARTE 1: VIRTUALIZACIÓN </w:t>
      </w:r>
    </w:p>
    <w:p w14:paraId="0EB2FC0E" w14:textId="7A2259E5" w:rsidR="0081023B" w:rsidRDefault="0081023B">
      <w:r w:rsidRPr="007E0686">
        <w:rPr>
          <w:b/>
          <w:bCs/>
        </w:rPr>
        <w:t>¿Qué es?:</w:t>
      </w:r>
      <w:r>
        <w:t xml:space="preserve"> Es la tecnología que nos permite ejecutar varios sistemas alojados en un único host físico como si fueran sistemas individuales. Comenzó a trabajarse en la década de los 60 pero hasta los 2000 no tuvo su gran impacto. </w:t>
      </w:r>
    </w:p>
    <w:p w14:paraId="12DF9550" w14:textId="6F95DE0B" w:rsidR="0081023B" w:rsidRDefault="0081023B" w:rsidP="0081023B">
      <w:pPr>
        <w:pStyle w:val="Prrafodelista"/>
        <w:numPr>
          <w:ilvl w:val="0"/>
          <w:numId w:val="1"/>
        </w:numPr>
      </w:pPr>
      <w:r>
        <w:t xml:space="preserve">Virtualización de sistemas operativos. </w:t>
      </w:r>
    </w:p>
    <w:p w14:paraId="63743A37" w14:textId="47E647FB" w:rsidR="0081023B" w:rsidRDefault="0081023B" w:rsidP="0081023B">
      <w:pPr>
        <w:pStyle w:val="Prrafodelista"/>
        <w:numPr>
          <w:ilvl w:val="0"/>
          <w:numId w:val="1"/>
        </w:numPr>
      </w:pPr>
      <w:r>
        <w:t xml:space="preserve">Virtualización de dispositivos móviles. </w:t>
      </w:r>
    </w:p>
    <w:p w14:paraId="68644B29" w14:textId="27B46EA8" w:rsidR="0081023B" w:rsidRDefault="0081023B" w:rsidP="0081023B">
      <w:pPr>
        <w:pStyle w:val="Prrafodelista"/>
        <w:numPr>
          <w:ilvl w:val="0"/>
          <w:numId w:val="1"/>
        </w:numPr>
      </w:pPr>
      <w:r>
        <w:t xml:space="preserve">Virtualización de redes de comunicaciones. </w:t>
      </w:r>
    </w:p>
    <w:p w14:paraId="7F52A3C9" w14:textId="56FF92DE" w:rsidR="0081023B" w:rsidRDefault="0081023B" w:rsidP="0081023B">
      <w:r>
        <w:t xml:space="preserve">Necesitamos un </w:t>
      </w:r>
      <w:r w:rsidRPr="007E0686">
        <w:rPr>
          <w:b/>
          <w:bCs/>
        </w:rPr>
        <w:t>HIPERVISOR</w:t>
      </w:r>
      <w:r>
        <w:t xml:space="preserve"> que gestione los recursos hardware del host físico. Este recibe instrucciones y operaciones de los sistemas virtualizados, simula los efectos que en un sistema real tendría esa operación suministrando el resultado al sistema virtual.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023B" w14:paraId="62F12936" w14:textId="77777777" w:rsidTr="0081023B">
        <w:tc>
          <w:tcPr>
            <w:tcW w:w="4247" w:type="dxa"/>
          </w:tcPr>
          <w:p w14:paraId="7152282F" w14:textId="598ED148" w:rsidR="0081023B" w:rsidRDefault="0081023B" w:rsidP="0081023B">
            <w:pPr>
              <w:jc w:val="center"/>
            </w:pPr>
            <w:r>
              <w:t>BENEFICIOS DE LA VIRTUALIZACIÓN</w:t>
            </w:r>
          </w:p>
        </w:tc>
        <w:tc>
          <w:tcPr>
            <w:tcW w:w="4247" w:type="dxa"/>
          </w:tcPr>
          <w:p w14:paraId="77DC8BEE" w14:textId="0A43793D" w:rsidR="0081023B" w:rsidRDefault="0081023B" w:rsidP="0081023B">
            <w:pPr>
              <w:jc w:val="center"/>
            </w:pPr>
            <w:r>
              <w:t>DESVENTAJAS DE LA VIRTUALIZACIÓN</w:t>
            </w:r>
          </w:p>
        </w:tc>
      </w:tr>
      <w:tr w:rsidR="0081023B" w14:paraId="570A6498" w14:textId="77777777" w:rsidTr="0081023B">
        <w:tc>
          <w:tcPr>
            <w:tcW w:w="4247" w:type="dxa"/>
          </w:tcPr>
          <w:p w14:paraId="58C6F148" w14:textId="01DDE870" w:rsidR="0081023B" w:rsidRDefault="0081023B" w:rsidP="0081023B">
            <w:r>
              <w:t xml:space="preserve">Agrupa en una máquina física varios sistemas. </w:t>
            </w:r>
          </w:p>
        </w:tc>
        <w:tc>
          <w:tcPr>
            <w:tcW w:w="4247" w:type="dxa"/>
          </w:tcPr>
          <w:p w14:paraId="632329E0" w14:textId="61018498" w:rsidR="0081023B" w:rsidRDefault="007E0686" w:rsidP="0081023B">
            <w:r>
              <w:t xml:space="preserve">Rendimiento inferior. </w:t>
            </w:r>
          </w:p>
        </w:tc>
      </w:tr>
      <w:tr w:rsidR="0081023B" w14:paraId="4A75FBD4" w14:textId="77777777" w:rsidTr="0081023B">
        <w:tc>
          <w:tcPr>
            <w:tcW w:w="4247" w:type="dxa"/>
          </w:tcPr>
          <w:p w14:paraId="44C1FC7A" w14:textId="72CF5FF9" w:rsidR="0081023B" w:rsidRDefault="0081023B" w:rsidP="0081023B">
            <w:r>
              <w:t xml:space="preserve">Ahorro de coste de obtención del hardware y de su mantenimiento. </w:t>
            </w:r>
          </w:p>
        </w:tc>
        <w:tc>
          <w:tcPr>
            <w:tcW w:w="4247" w:type="dxa"/>
          </w:tcPr>
          <w:p w14:paraId="60FFA551" w14:textId="42C7C8F3" w:rsidR="0081023B" w:rsidRDefault="007E0686" w:rsidP="0081023B">
            <w:r>
              <w:t xml:space="preserve">Limitación del hardware (supervisado por el HIPERVISOR) </w:t>
            </w:r>
          </w:p>
        </w:tc>
      </w:tr>
      <w:tr w:rsidR="0081023B" w14:paraId="53A0B7A1" w14:textId="77777777" w:rsidTr="0081023B">
        <w:tc>
          <w:tcPr>
            <w:tcW w:w="4247" w:type="dxa"/>
          </w:tcPr>
          <w:p w14:paraId="2B4AC0F8" w14:textId="02E23BA1" w:rsidR="0081023B" w:rsidRDefault="0081023B" w:rsidP="0081023B">
            <w:r>
              <w:t xml:space="preserve">Migraciones </w:t>
            </w:r>
          </w:p>
        </w:tc>
        <w:tc>
          <w:tcPr>
            <w:tcW w:w="4247" w:type="dxa"/>
          </w:tcPr>
          <w:p w14:paraId="6DD9B279" w14:textId="11286050" w:rsidR="0081023B" w:rsidRDefault="007E0686" w:rsidP="0081023B">
            <w:r>
              <w:t xml:space="preserve">Descontrol en la gestión de máquinas virtuales </w:t>
            </w:r>
          </w:p>
        </w:tc>
      </w:tr>
      <w:tr w:rsidR="0081023B" w14:paraId="3034D2BC" w14:textId="77777777" w:rsidTr="0081023B">
        <w:tc>
          <w:tcPr>
            <w:tcW w:w="4247" w:type="dxa"/>
          </w:tcPr>
          <w:p w14:paraId="57B17613" w14:textId="4FC53866" w:rsidR="0081023B" w:rsidRDefault="0081023B" w:rsidP="0081023B">
            <w:r>
              <w:t>Facilidad de mantenimiento</w:t>
            </w:r>
          </w:p>
        </w:tc>
        <w:tc>
          <w:tcPr>
            <w:tcW w:w="4247" w:type="dxa"/>
          </w:tcPr>
          <w:p w14:paraId="4E0BA7E5" w14:textId="53CDAE12" w:rsidR="0081023B" w:rsidRDefault="007E0686" w:rsidP="0081023B">
            <w:r>
              <w:t xml:space="preserve">Desaprovechamiento de recursos </w:t>
            </w:r>
          </w:p>
        </w:tc>
      </w:tr>
      <w:tr w:rsidR="0081023B" w14:paraId="45E5E0E9" w14:textId="77777777" w:rsidTr="0081023B">
        <w:tc>
          <w:tcPr>
            <w:tcW w:w="4247" w:type="dxa"/>
          </w:tcPr>
          <w:p w14:paraId="75854844" w14:textId="3D3F494A" w:rsidR="0081023B" w:rsidRDefault="0081023B" w:rsidP="0081023B">
            <w:r>
              <w:t xml:space="preserve">Facilidad de transferir información de un sistema a otro. </w:t>
            </w:r>
          </w:p>
        </w:tc>
        <w:tc>
          <w:tcPr>
            <w:tcW w:w="4247" w:type="dxa"/>
          </w:tcPr>
          <w:p w14:paraId="15324DF8" w14:textId="611EFA57" w:rsidR="0081023B" w:rsidRDefault="007E0686" w:rsidP="0081023B">
            <w:r>
              <w:t>Centralización de las máquinas en un único servidor</w:t>
            </w:r>
          </w:p>
        </w:tc>
      </w:tr>
      <w:tr w:rsidR="0081023B" w14:paraId="3CC5B86F" w14:textId="77777777" w:rsidTr="0081023B">
        <w:tc>
          <w:tcPr>
            <w:tcW w:w="4247" w:type="dxa"/>
          </w:tcPr>
          <w:p w14:paraId="1EF21EDE" w14:textId="22600AEE" w:rsidR="0081023B" w:rsidRDefault="0081023B" w:rsidP="0081023B">
            <w:r>
              <w:t xml:space="preserve">Podemos remitir un error con solo eliminar </w:t>
            </w:r>
            <w:r w:rsidR="007E0686">
              <w:t>el sistema virtual.</w:t>
            </w:r>
            <w:r>
              <w:t xml:space="preserve"> </w:t>
            </w:r>
          </w:p>
        </w:tc>
        <w:tc>
          <w:tcPr>
            <w:tcW w:w="4247" w:type="dxa"/>
          </w:tcPr>
          <w:p w14:paraId="4996E46B" w14:textId="4EDB19B7" w:rsidR="0081023B" w:rsidRDefault="007E0686" w:rsidP="0081023B">
            <w:r>
              <w:t xml:space="preserve">Si no es el mismo fabricante, la portabilidad entre </w:t>
            </w:r>
            <w:proofErr w:type="spellStart"/>
            <w:r>
              <w:t>virtualizadores</w:t>
            </w:r>
            <w:proofErr w:type="spellEnd"/>
            <w:r>
              <w:t xml:space="preserve"> es limitada. </w:t>
            </w:r>
          </w:p>
        </w:tc>
      </w:tr>
      <w:tr w:rsidR="007E0686" w14:paraId="68A531D1" w14:textId="77777777" w:rsidTr="0081023B">
        <w:trPr>
          <w:gridAfter w:val="1"/>
          <w:wAfter w:w="4247" w:type="dxa"/>
        </w:trPr>
        <w:tc>
          <w:tcPr>
            <w:tcW w:w="4247" w:type="dxa"/>
          </w:tcPr>
          <w:p w14:paraId="084152D1" w14:textId="56E75F3F" w:rsidR="007E0686" w:rsidRDefault="007E0686" w:rsidP="0081023B">
            <w:r>
              <w:t xml:space="preserve">Alta disponibilidad y administración centralizada. </w:t>
            </w:r>
          </w:p>
        </w:tc>
      </w:tr>
      <w:tr w:rsidR="007E0686" w14:paraId="448E89E2" w14:textId="77777777" w:rsidTr="0081023B">
        <w:trPr>
          <w:gridAfter w:val="1"/>
          <w:wAfter w:w="4247" w:type="dxa"/>
        </w:trPr>
        <w:tc>
          <w:tcPr>
            <w:tcW w:w="4247" w:type="dxa"/>
          </w:tcPr>
          <w:p w14:paraId="7C067E63" w14:textId="61A00AF2" w:rsidR="007E0686" w:rsidRDefault="007E0686" w:rsidP="0024001B">
            <w:r>
              <w:t xml:space="preserve">Es un espacio que usamos como laboratorio y para probar. </w:t>
            </w:r>
          </w:p>
        </w:tc>
      </w:tr>
      <w:tr w:rsidR="007E0686" w14:paraId="3640E814" w14:textId="77777777" w:rsidTr="0081023B">
        <w:trPr>
          <w:gridAfter w:val="1"/>
          <w:wAfter w:w="4247" w:type="dxa"/>
        </w:trPr>
        <w:tc>
          <w:tcPr>
            <w:tcW w:w="4247" w:type="dxa"/>
          </w:tcPr>
          <w:p w14:paraId="2B4C72AD" w14:textId="1CDB6006" w:rsidR="007E0686" w:rsidRDefault="007E0686" w:rsidP="0024001B">
            <w:r>
              <w:t xml:space="preserve">Mayor seguridad aunque un incidente puede tener un gran impacto. </w:t>
            </w:r>
          </w:p>
        </w:tc>
      </w:tr>
    </w:tbl>
    <w:p w14:paraId="67497786" w14:textId="0825C619" w:rsidR="007E0686" w:rsidRDefault="007E0686" w:rsidP="0081023B"/>
    <w:p w14:paraId="2C2D70F8" w14:textId="0E206915" w:rsidR="00917D89" w:rsidRDefault="00917D89" w:rsidP="0081023B">
      <w:r>
        <w:t>Tipos de virtualización</w:t>
      </w:r>
    </w:p>
    <w:p w14:paraId="0C6C0E4B" w14:textId="3DF0F1F7" w:rsidR="00917D89" w:rsidRDefault="00816F6A" w:rsidP="00816F6A">
      <w:pPr>
        <w:pStyle w:val="Prrafodelista"/>
        <w:numPr>
          <w:ilvl w:val="0"/>
          <w:numId w:val="3"/>
        </w:numPr>
      </w:pPr>
      <w:r>
        <w:t xml:space="preserve">Virtualización de escritorios </w:t>
      </w:r>
      <w:r>
        <w:sym w:font="Wingdings" w:char="F0E0"/>
      </w:r>
      <w:r>
        <w:t xml:space="preserve"> Citrix, Escritorio remoto. </w:t>
      </w:r>
    </w:p>
    <w:p w14:paraId="5F7F700A" w14:textId="35695A60" w:rsidR="00816F6A" w:rsidRDefault="00816F6A" w:rsidP="00816F6A">
      <w:pPr>
        <w:pStyle w:val="Prrafodelista"/>
        <w:numPr>
          <w:ilvl w:val="0"/>
          <w:numId w:val="3"/>
        </w:numPr>
      </w:pPr>
      <w:r>
        <w:t xml:space="preserve">Virtualización de servidores. </w:t>
      </w:r>
    </w:p>
    <w:p w14:paraId="25BCF6CF" w14:textId="26F812D3" w:rsidR="00816F6A" w:rsidRDefault="00816F6A" w:rsidP="00816F6A">
      <w:pPr>
        <w:pStyle w:val="Prrafodelista"/>
        <w:numPr>
          <w:ilvl w:val="0"/>
          <w:numId w:val="3"/>
        </w:numPr>
      </w:pPr>
      <w:r>
        <w:t xml:space="preserve">Virtualización del sistema operativo. </w:t>
      </w:r>
    </w:p>
    <w:p w14:paraId="15F6E460" w14:textId="001C84E6" w:rsidR="00816F6A" w:rsidRDefault="00816F6A" w:rsidP="00816F6A">
      <w:r>
        <w:t xml:space="preserve">Soluciones comerciales. </w:t>
      </w:r>
    </w:p>
    <w:p w14:paraId="612329BE" w14:textId="1307258E" w:rsidR="00816F6A" w:rsidRDefault="005D68C1" w:rsidP="005D68C1">
      <w:pPr>
        <w:pStyle w:val="Prrafodelista"/>
        <w:numPr>
          <w:ilvl w:val="0"/>
          <w:numId w:val="4"/>
        </w:numPr>
      </w:pPr>
      <w:r>
        <w:t xml:space="preserve">Citrix </w:t>
      </w:r>
      <w:r>
        <w:sym w:font="Wingdings" w:char="F0E0"/>
      </w:r>
      <w:r>
        <w:t xml:space="preserve"> </w:t>
      </w:r>
    </w:p>
    <w:p w14:paraId="516EC485" w14:textId="77777777" w:rsidR="007E0686" w:rsidRDefault="007E0686" w:rsidP="0081023B"/>
    <w:sectPr w:rsidR="007E06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2A5F" w14:textId="77777777" w:rsidR="00F25B9F" w:rsidRDefault="00F25B9F" w:rsidP="0081023B">
      <w:pPr>
        <w:spacing w:after="0" w:line="240" w:lineRule="auto"/>
      </w:pPr>
      <w:r>
        <w:separator/>
      </w:r>
    </w:p>
  </w:endnote>
  <w:endnote w:type="continuationSeparator" w:id="0">
    <w:p w14:paraId="71360504" w14:textId="77777777" w:rsidR="00F25B9F" w:rsidRDefault="00F25B9F" w:rsidP="0081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21AD" w14:textId="77777777" w:rsidR="00F25B9F" w:rsidRDefault="00F25B9F" w:rsidP="0081023B">
      <w:pPr>
        <w:spacing w:after="0" w:line="240" w:lineRule="auto"/>
      </w:pPr>
      <w:r>
        <w:separator/>
      </w:r>
    </w:p>
  </w:footnote>
  <w:footnote w:type="continuationSeparator" w:id="0">
    <w:p w14:paraId="51A83527" w14:textId="77777777" w:rsidR="00F25B9F" w:rsidRDefault="00F25B9F" w:rsidP="00810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3941" w14:textId="2A9B2A2B" w:rsidR="0081023B" w:rsidRPr="0081023B" w:rsidRDefault="0081023B" w:rsidP="0081023B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jc w:val="center"/>
      <w:rPr>
        <w:b/>
        <w:bCs/>
        <w:sz w:val="24"/>
        <w:szCs w:val="24"/>
      </w:rPr>
    </w:pPr>
    <w:r w:rsidRPr="0081023B">
      <w:rPr>
        <w:b/>
        <w:bCs/>
        <w:sz w:val="24"/>
        <w:szCs w:val="24"/>
      </w:rPr>
      <w:t>TEMA 3 –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493"/>
    <w:multiLevelType w:val="hybridMultilevel"/>
    <w:tmpl w:val="62B094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CD"/>
    <w:multiLevelType w:val="hybridMultilevel"/>
    <w:tmpl w:val="62721C6C"/>
    <w:lvl w:ilvl="0" w:tplc="3CD07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3342"/>
    <w:multiLevelType w:val="hybridMultilevel"/>
    <w:tmpl w:val="AFFCCC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93C2D"/>
    <w:multiLevelType w:val="hybridMultilevel"/>
    <w:tmpl w:val="2264B0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0463">
    <w:abstractNumId w:val="1"/>
  </w:num>
  <w:num w:numId="2" w16cid:durableId="654451831">
    <w:abstractNumId w:val="3"/>
  </w:num>
  <w:num w:numId="3" w16cid:durableId="487942843">
    <w:abstractNumId w:val="2"/>
  </w:num>
  <w:num w:numId="4" w16cid:durableId="61810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3B"/>
    <w:rsid w:val="002833A2"/>
    <w:rsid w:val="005D68C1"/>
    <w:rsid w:val="007E0686"/>
    <w:rsid w:val="0081023B"/>
    <w:rsid w:val="00816F6A"/>
    <w:rsid w:val="00917D89"/>
    <w:rsid w:val="00F2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3D6D"/>
  <w15:chartTrackingRefBased/>
  <w15:docId w15:val="{B4E76DF0-A228-4EEB-8794-83C79FF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3B"/>
  </w:style>
  <w:style w:type="paragraph" w:styleId="Piedepgina">
    <w:name w:val="footer"/>
    <w:basedOn w:val="Normal"/>
    <w:link w:val="PiedepginaCar"/>
    <w:uiPriority w:val="99"/>
    <w:unhideWhenUsed/>
    <w:rsid w:val="0081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3B"/>
  </w:style>
  <w:style w:type="paragraph" w:styleId="Prrafodelista">
    <w:name w:val="List Paragraph"/>
    <w:basedOn w:val="Normal"/>
    <w:uiPriority w:val="34"/>
    <w:qFormat/>
    <w:rsid w:val="008102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4</cp:revision>
  <dcterms:created xsi:type="dcterms:W3CDTF">2022-10-12T15:44:00Z</dcterms:created>
  <dcterms:modified xsi:type="dcterms:W3CDTF">2022-12-18T10:54:00Z</dcterms:modified>
</cp:coreProperties>
</file>