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84929824"/>
        <w:docPartObj>
          <w:docPartGallery w:val="Cover Pages"/>
          <w:docPartUnique/>
        </w:docPartObj>
      </w:sdtPr>
      <w:sdtContent>
        <w:p w14:paraId="6527C2B8" w14:textId="27ED1D29" w:rsidR="00FF11F9" w:rsidRDefault="00FF11F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FF11F9" w14:paraId="01C4C5E8" w14:textId="77777777">
            <w:tc>
              <w:tcPr>
                <w:tcW w:w="7672" w:type="dxa"/>
                <w:tcMar>
                  <w:top w:w="216" w:type="dxa"/>
                  <w:left w:w="115" w:type="dxa"/>
                  <w:bottom w:w="216" w:type="dxa"/>
                  <w:right w:w="115" w:type="dxa"/>
                </w:tcMar>
              </w:tcPr>
              <w:p w14:paraId="4166046E" w14:textId="528ED455" w:rsidR="00FF11F9" w:rsidRDefault="00FF11F9">
                <w:pPr>
                  <w:pStyle w:val="Sinespaciado"/>
                  <w:rPr>
                    <w:color w:val="2F5496" w:themeColor="accent1" w:themeShade="BF"/>
                    <w:sz w:val="24"/>
                  </w:rPr>
                </w:pPr>
              </w:p>
            </w:tc>
          </w:tr>
          <w:tr w:rsidR="00FF11F9" w14:paraId="2CF8D585" w14:textId="77777777">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A07BFF179C344EA596E7EC9238176464"/>
                  </w:placeholder>
                  <w:dataBinding w:prefixMappings="xmlns:ns0='http://schemas.openxmlformats.org/package/2006/metadata/core-properties' xmlns:ns1='http://purl.org/dc/elements/1.1/'" w:xpath="/ns0:coreProperties[1]/ns1:title[1]" w:storeItemID="{6C3C8BC8-F283-45AE-878A-BAB7291924A1}"/>
                  <w:text/>
                </w:sdtPr>
                <w:sdtContent>
                  <w:p w14:paraId="74E915DE" w14:textId="4995D139" w:rsidR="00FF11F9" w:rsidRDefault="00FF11F9">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ENSAYO FINAL</w:t>
                    </w:r>
                  </w:p>
                </w:sdtContent>
              </w:sdt>
            </w:tc>
          </w:tr>
          <w:tr w:rsidR="00FF11F9" w14:paraId="4215432C" w14:textId="77777777">
            <w:tc>
              <w:tcPr>
                <w:tcW w:w="7672" w:type="dxa"/>
                <w:tcMar>
                  <w:top w:w="216" w:type="dxa"/>
                  <w:left w:w="115" w:type="dxa"/>
                  <w:bottom w:w="216" w:type="dxa"/>
                  <w:right w:w="115" w:type="dxa"/>
                </w:tcMar>
              </w:tcPr>
              <w:p w14:paraId="61242110" w14:textId="254AC7C5" w:rsidR="00FF11F9" w:rsidRDefault="00FF11F9">
                <w:pPr>
                  <w:pStyle w:val="Sinespaciado"/>
                  <w:rPr>
                    <w:color w:val="2F5496" w:themeColor="accent1" w:themeShade="BF"/>
                    <w:sz w:val="24"/>
                  </w:rPr>
                </w:pPr>
                <w:r>
                  <w:rPr>
                    <w:color w:val="4472C4" w:themeColor="accent1"/>
                    <w:sz w:val="28"/>
                    <w:szCs w:val="28"/>
                  </w:rPr>
                  <w:t>1º GRADO GESTION DE LA CIBERSEGURIDAD</w:t>
                </w:r>
              </w:p>
            </w:tc>
          </w:tr>
        </w:tbl>
        <w:tbl>
          <w:tblPr>
            <w:tblpPr w:leftFromText="187" w:rightFromText="187" w:horzAnchor="margin" w:tblpXSpec="center" w:tblpYSpec="bottom"/>
            <w:tblW w:w="3857" w:type="pct"/>
            <w:tblLook w:val="04A0" w:firstRow="1" w:lastRow="0" w:firstColumn="1" w:lastColumn="0" w:noHBand="0" w:noVBand="1"/>
          </w:tblPr>
          <w:tblGrid>
            <w:gridCol w:w="6560"/>
          </w:tblGrid>
          <w:tr w:rsidR="00FF11F9" w14:paraId="701B3523"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4F0F833C9A73459D9B7FE417994EC3A3"/>
                  </w:placeholder>
                  <w:dataBinding w:prefixMappings="xmlns:ns0='http://schemas.openxmlformats.org/package/2006/metadata/core-properties' xmlns:ns1='http://purl.org/dc/elements/1.1/'" w:xpath="/ns0:coreProperties[1]/ns1:creator[1]" w:storeItemID="{6C3C8BC8-F283-45AE-878A-BAB7291924A1}"/>
                  <w:text/>
                </w:sdtPr>
                <w:sdtContent>
                  <w:p w14:paraId="44BEB917" w14:textId="24E1721F" w:rsidR="00FF11F9" w:rsidRDefault="00FB7438">
                    <w:pPr>
                      <w:pStyle w:val="Sinespaciado"/>
                      <w:rPr>
                        <w:color w:val="4472C4" w:themeColor="accent1"/>
                        <w:sz w:val="28"/>
                        <w:szCs w:val="28"/>
                      </w:rPr>
                    </w:pPr>
                    <w:r>
                      <w:rPr>
                        <w:color w:val="4472C4" w:themeColor="accent1"/>
                        <w:sz w:val="28"/>
                        <w:szCs w:val="28"/>
                      </w:rPr>
                      <w:t>Carmen Xia Martínez y Espinosa</w:t>
                    </w:r>
                  </w:p>
                </w:sdtContent>
              </w:sdt>
              <w:sdt>
                <w:sdtPr>
                  <w:rPr>
                    <w:color w:val="4472C4" w:themeColor="accent1"/>
                    <w:sz w:val="28"/>
                    <w:szCs w:val="28"/>
                  </w:rPr>
                  <w:alias w:val="Fecha"/>
                  <w:tag w:val="Fecha"/>
                  <w:id w:val="13406932"/>
                  <w:placeholder>
                    <w:docPart w:val="D6E0786A747845F28BCB0394B2123D90"/>
                  </w:placeholder>
                  <w:dataBinding w:prefixMappings="xmlns:ns0='http://schemas.microsoft.com/office/2006/coverPageProps'" w:xpath="/ns0:CoverPageProperties[1]/ns0:PublishDate[1]" w:storeItemID="{55AF091B-3C7A-41E3-B477-F2FDAA23CFDA}"/>
                  <w:date w:fullDate="2023-04-22T00:00:00Z">
                    <w:dateFormat w:val="d-M-yyyy"/>
                    <w:lid w:val="es-ES"/>
                    <w:storeMappedDataAs w:val="dateTime"/>
                    <w:calendar w:val="gregorian"/>
                  </w:date>
                </w:sdtPr>
                <w:sdtContent>
                  <w:p w14:paraId="63CF737B" w14:textId="687DFA1A" w:rsidR="00FF11F9" w:rsidRDefault="00FF11F9">
                    <w:pPr>
                      <w:pStyle w:val="Sinespaciado"/>
                      <w:rPr>
                        <w:color w:val="4472C4" w:themeColor="accent1"/>
                        <w:sz w:val="28"/>
                        <w:szCs w:val="28"/>
                      </w:rPr>
                    </w:pPr>
                    <w:r>
                      <w:rPr>
                        <w:color w:val="4472C4" w:themeColor="accent1"/>
                        <w:sz w:val="28"/>
                        <w:szCs w:val="28"/>
                      </w:rPr>
                      <w:t>22-4-2023</w:t>
                    </w:r>
                  </w:p>
                </w:sdtContent>
              </w:sdt>
              <w:p w14:paraId="288E2481" w14:textId="77777777" w:rsidR="00FF11F9" w:rsidRDefault="00FF11F9">
                <w:pPr>
                  <w:pStyle w:val="Sinespaciado"/>
                  <w:rPr>
                    <w:color w:val="4472C4" w:themeColor="accent1"/>
                  </w:rPr>
                </w:pPr>
              </w:p>
            </w:tc>
          </w:tr>
        </w:tbl>
        <w:p w14:paraId="18AD9C5E" w14:textId="6BD36596" w:rsidR="00FF11F9" w:rsidRDefault="00FF11F9">
          <w:r>
            <w:br w:type="page"/>
          </w:r>
        </w:p>
      </w:sdtContent>
    </w:sdt>
    <w:p w14:paraId="49358496" w14:textId="77777777" w:rsidR="00ED4E8C" w:rsidRDefault="00ED4E8C" w:rsidP="00ED4E8C">
      <w:pPr>
        <w:spacing w:line="360" w:lineRule="auto"/>
        <w:rPr>
          <w:rFonts w:ascii="Arial" w:hAnsi="Arial" w:cs="Arial"/>
          <w:sz w:val="24"/>
          <w:szCs w:val="24"/>
        </w:rPr>
      </w:pPr>
    </w:p>
    <w:p w14:paraId="487254B0" w14:textId="4F81FF8C" w:rsidR="000D28A9" w:rsidRDefault="00FF11F9" w:rsidP="00ED4E8C">
      <w:pPr>
        <w:spacing w:line="360" w:lineRule="auto"/>
        <w:rPr>
          <w:rFonts w:ascii="Arial" w:hAnsi="Arial" w:cs="Arial"/>
          <w:sz w:val="24"/>
          <w:szCs w:val="24"/>
        </w:rPr>
      </w:pPr>
      <w:r w:rsidRPr="00ED4E8C">
        <w:rPr>
          <w:rFonts w:ascii="Arial" w:hAnsi="Arial" w:cs="Arial"/>
          <w:sz w:val="24"/>
          <w:szCs w:val="24"/>
        </w:rPr>
        <w:t xml:space="preserve">En este ensayo, repasaré los conceptos clave y descubrimientos realizados durante estas 5 mentorías. </w:t>
      </w:r>
      <w:r w:rsidR="00ED4E8C" w:rsidRPr="00ED4E8C">
        <w:rPr>
          <w:rFonts w:ascii="Arial" w:hAnsi="Arial" w:cs="Arial"/>
          <w:sz w:val="24"/>
          <w:szCs w:val="24"/>
        </w:rPr>
        <w:t xml:space="preserve">También mi punto de vista desde que empecé el curso hasta ahora que lo he terminado y mi proceso en el primer año de carrera y mi evolución como persona. </w:t>
      </w:r>
    </w:p>
    <w:p w14:paraId="493D4371" w14:textId="77777777" w:rsidR="00ED4E8C" w:rsidRDefault="00ED4E8C" w:rsidP="00ED4E8C">
      <w:pPr>
        <w:spacing w:line="360" w:lineRule="auto"/>
        <w:rPr>
          <w:rFonts w:ascii="Arial" w:hAnsi="Arial" w:cs="Arial"/>
          <w:sz w:val="24"/>
          <w:szCs w:val="24"/>
        </w:rPr>
      </w:pPr>
    </w:p>
    <w:p w14:paraId="1ADC4D02" w14:textId="77777777" w:rsidR="00ED4E8C" w:rsidRDefault="00ED4E8C" w:rsidP="00ED4E8C">
      <w:pPr>
        <w:spacing w:line="360" w:lineRule="auto"/>
        <w:rPr>
          <w:rFonts w:ascii="Arial" w:hAnsi="Arial" w:cs="Arial"/>
          <w:sz w:val="24"/>
          <w:szCs w:val="24"/>
        </w:rPr>
      </w:pPr>
    </w:p>
    <w:p w14:paraId="0F39C80D" w14:textId="77777777" w:rsidR="00ED4E8C" w:rsidRDefault="00ED4E8C" w:rsidP="00ED4E8C">
      <w:pPr>
        <w:spacing w:line="360" w:lineRule="auto"/>
        <w:rPr>
          <w:rFonts w:ascii="Arial" w:hAnsi="Arial" w:cs="Arial"/>
          <w:sz w:val="24"/>
          <w:szCs w:val="24"/>
        </w:rPr>
      </w:pPr>
    </w:p>
    <w:p w14:paraId="73F94AB3" w14:textId="77777777" w:rsidR="00ED4E8C" w:rsidRDefault="00ED4E8C" w:rsidP="00ED4E8C">
      <w:pPr>
        <w:spacing w:line="360" w:lineRule="auto"/>
        <w:rPr>
          <w:rFonts w:ascii="Arial" w:hAnsi="Arial" w:cs="Arial"/>
          <w:sz w:val="24"/>
          <w:szCs w:val="24"/>
        </w:rPr>
      </w:pPr>
    </w:p>
    <w:p w14:paraId="3330BF1D" w14:textId="77777777" w:rsidR="00ED4E8C" w:rsidRDefault="00ED4E8C" w:rsidP="00ED4E8C">
      <w:pPr>
        <w:spacing w:line="360" w:lineRule="auto"/>
        <w:rPr>
          <w:rFonts w:ascii="Arial" w:hAnsi="Arial" w:cs="Arial"/>
          <w:sz w:val="24"/>
          <w:szCs w:val="24"/>
        </w:rPr>
      </w:pPr>
    </w:p>
    <w:p w14:paraId="2C3D7EFD" w14:textId="77777777" w:rsidR="00ED4E8C" w:rsidRDefault="00ED4E8C" w:rsidP="00ED4E8C">
      <w:pPr>
        <w:spacing w:line="360" w:lineRule="auto"/>
        <w:rPr>
          <w:rFonts w:ascii="Arial" w:hAnsi="Arial" w:cs="Arial"/>
          <w:sz w:val="24"/>
          <w:szCs w:val="24"/>
        </w:rPr>
      </w:pPr>
    </w:p>
    <w:p w14:paraId="28E3278C" w14:textId="77777777" w:rsidR="00ED4E8C" w:rsidRDefault="00ED4E8C" w:rsidP="00ED4E8C">
      <w:pPr>
        <w:spacing w:line="360" w:lineRule="auto"/>
        <w:rPr>
          <w:rFonts w:ascii="Arial" w:hAnsi="Arial" w:cs="Arial"/>
          <w:sz w:val="24"/>
          <w:szCs w:val="24"/>
        </w:rPr>
      </w:pPr>
    </w:p>
    <w:p w14:paraId="5E9BFAE9" w14:textId="77777777" w:rsidR="00ED4E8C" w:rsidRDefault="00ED4E8C" w:rsidP="00ED4E8C">
      <w:pPr>
        <w:spacing w:line="360" w:lineRule="auto"/>
        <w:rPr>
          <w:rFonts w:ascii="Arial" w:hAnsi="Arial" w:cs="Arial"/>
          <w:sz w:val="24"/>
          <w:szCs w:val="24"/>
        </w:rPr>
      </w:pPr>
    </w:p>
    <w:p w14:paraId="0BA301CE" w14:textId="77777777" w:rsidR="00ED4E8C" w:rsidRDefault="00ED4E8C" w:rsidP="00ED4E8C">
      <w:pPr>
        <w:spacing w:line="360" w:lineRule="auto"/>
        <w:rPr>
          <w:rFonts w:ascii="Arial" w:hAnsi="Arial" w:cs="Arial"/>
          <w:sz w:val="24"/>
          <w:szCs w:val="24"/>
        </w:rPr>
      </w:pPr>
    </w:p>
    <w:p w14:paraId="2B3AA2C5" w14:textId="77777777" w:rsidR="00ED4E8C" w:rsidRDefault="00ED4E8C" w:rsidP="00ED4E8C">
      <w:pPr>
        <w:spacing w:line="360" w:lineRule="auto"/>
        <w:rPr>
          <w:rFonts w:ascii="Arial" w:hAnsi="Arial" w:cs="Arial"/>
          <w:sz w:val="24"/>
          <w:szCs w:val="24"/>
        </w:rPr>
      </w:pPr>
    </w:p>
    <w:p w14:paraId="5B5DE68A" w14:textId="77777777" w:rsidR="00ED4E8C" w:rsidRDefault="00ED4E8C" w:rsidP="00ED4E8C">
      <w:pPr>
        <w:spacing w:line="360" w:lineRule="auto"/>
        <w:rPr>
          <w:rFonts w:ascii="Arial" w:hAnsi="Arial" w:cs="Arial"/>
          <w:sz w:val="24"/>
          <w:szCs w:val="24"/>
        </w:rPr>
      </w:pPr>
    </w:p>
    <w:p w14:paraId="1C0E2AD1" w14:textId="77777777" w:rsidR="00ED4E8C" w:rsidRDefault="00ED4E8C" w:rsidP="00ED4E8C">
      <w:pPr>
        <w:spacing w:line="360" w:lineRule="auto"/>
        <w:rPr>
          <w:rFonts w:ascii="Arial" w:hAnsi="Arial" w:cs="Arial"/>
          <w:sz w:val="24"/>
          <w:szCs w:val="24"/>
        </w:rPr>
      </w:pPr>
    </w:p>
    <w:p w14:paraId="59881795" w14:textId="77777777" w:rsidR="00ED4E8C" w:rsidRDefault="00ED4E8C" w:rsidP="00ED4E8C">
      <w:pPr>
        <w:spacing w:line="360" w:lineRule="auto"/>
        <w:rPr>
          <w:rFonts w:ascii="Arial" w:hAnsi="Arial" w:cs="Arial"/>
          <w:sz w:val="24"/>
          <w:szCs w:val="24"/>
        </w:rPr>
      </w:pPr>
    </w:p>
    <w:p w14:paraId="1FA44AF0" w14:textId="77777777" w:rsidR="00ED4E8C" w:rsidRDefault="00ED4E8C" w:rsidP="00ED4E8C">
      <w:pPr>
        <w:spacing w:line="360" w:lineRule="auto"/>
        <w:rPr>
          <w:rFonts w:ascii="Arial" w:hAnsi="Arial" w:cs="Arial"/>
          <w:sz w:val="24"/>
          <w:szCs w:val="24"/>
        </w:rPr>
      </w:pPr>
    </w:p>
    <w:p w14:paraId="0FC6CF61" w14:textId="77777777" w:rsidR="00ED4E8C" w:rsidRDefault="00ED4E8C" w:rsidP="00ED4E8C">
      <w:pPr>
        <w:spacing w:line="360" w:lineRule="auto"/>
        <w:rPr>
          <w:rFonts w:ascii="Arial" w:hAnsi="Arial" w:cs="Arial"/>
          <w:sz w:val="24"/>
          <w:szCs w:val="24"/>
        </w:rPr>
      </w:pPr>
    </w:p>
    <w:p w14:paraId="19EC10A3" w14:textId="77777777" w:rsidR="00ED4E8C" w:rsidRDefault="00ED4E8C" w:rsidP="00ED4E8C">
      <w:pPr>
        <w:spacing w:line="360" w:lineRule="auto"/>
        <w:rPr>
          <w:rFonts w:ascii="Arial" w:hAnsi="Arial" w:cs="Arial"/>
          <w:sz w:val="24"/>
          <w:szCs w:val="24"/>
        </w:rPr>
      </w:pPr>
    </w:p>
    <w:p w14:paraId="0FC2A2FD" w14:textId="77777777" w:rsidR="00ED4E8C" w:rsidRDefault="00ED4E8C" w:rsidP="00ED4E8C">
      <w:pPr>
        <w:spacing w:line="360" w:lineRule="auto"/>
        <w:rPr>
          <w:rFonts w:ascii="Arial" w:hAnsi="Arial" w:cs="Arial"/>
          <w:sz w:val="24"/>
          <w:szCs w:val="24"/>
        </w:rPr>
      </w:pPr>
    </w:p>
    <w:p w14:paraId="70BED10C" w14:textId="77777777" w:rsidR="00ED4E8C" w:rsidRDefault="00ED4E8C" w:rsidP="00ED4E8C">
      <w:pPr>
        <w:spacing w:line="360" w:lineRule="auto"/>
        <w:rPr>
          <w:rFonts w:ascii="Arial" w:hAnsi="Arial" w:cs="Arial"/>
          <w:sz w:val="24"/>
          <w:szCs w:val="24"/>
        </w:rPr>
      </w:pPr>
    </w:p>
    <w:p w14:paraId="7357842F" w14:textId="77777777" w:rsidR="00ED4E8C" w:rsidRDefault="00ED4E8C" w:rsidP="00ED4E8C">
      <w:pPr>
        <w:spacing w:line="360" w:lineRule="auto"/>
        <w:rPr>
          <w:rFonts w:ascii="Arial" w:hAnsi="Arial" w:cs="Arial"/>
          <w:sz w:val="24"/>
          <w:szCs w:val="24"/>
        </w:rPr>
      </w:pPr>
    </w:p>
    <w:p w14:paraId="1B381A50" w14:textId="77777777" w:rsidR="00ED4E8C" w:rsidRDefault="00ED4E8C" w:rsidP="00ED4E8C">
      <w:pPr>
        <w:spacing w:line="360" w:lineRule="auto"/>
        <w:rPr>
          <w:rFonts w:ascii="Arial" w:hAnsi="Arial" w:cs="Arial"/>
          <w:sz w:val="24"/>
          <w:szCs w:val="24"/>
        </w:rPr>
      </w:pPr>
    </w:p>
    <w:p w14:paraId="4D891907" w14:textId="70FFAA27" w:rsidR="00ED4E8C" w:rsidRDefault="00ED4E8C" w:rsidP="00ED4E8C">
      <w:pPr>
        <w:spacing w:line="360" w:lineRule="auto"/>
        <w:rPr>
          <w:rFonts w:ascii="Arial" w:hAnsi="Arial" w:cs="Arial"/>
          <w:sz w:val="24"/>
          <w:szCs w:val="24"/>
        </w:rPr>
      </w:pPr>
      <w:r>
        <w:rPr>
          <w:rFonts w:ascii="Arial" w:hAnsi="Arial" w:cs="Arial"/>
          <w:sz w:val="24"/>
          <w:szCs w:val="24"/>
        </w:rPr>
        <w:lastRenderedPageBreak/>
        <w:t xml:space="preserve">En marzo de 2022, visité la universidad Francisco de Vitoria para informarme sobre la carrera de Gestión de la Ciberseguridad, a simple vista tras la presentación me pareció una muy buena carrera con muchas salidas laborales y profesionales, lo sigo pensando. </w:t>
      </w:r>
    </w:p>
    <w:p w14:paraId="3CD6A530" w14:textId="1BD41FE9" w:rsidR="00ED4E8C" w:rsidRDefault="00ED4E8C" w:rsidP="00ED4E8C">
      <w:pPr>
        <w:spacing w:line="360" w:lineRule="auto"/>
        <w:rPr>
          <w:rFonts w:ascii="Arial" w:hAnsi="Arial" w:cs="Arial"/>
          <w:sz w:val="24"/>
          <w:szCs w:val="24"/>
        </w:rPr>
      </w:pPr>
      <w:r>
        <w:rPr>
          <w:rFonts w:ascii="Arial" w:hAnsi="Arial" w:cs="Arial"/>
          <w:sz w:val="24"/>
          <w:szCs w:val="24"/>
        </w:rPr>
        <w:t>El año pasado, no fue un año fácil para todos los que vinimos de segundo de bachillerato, ya que la prueba de acceso a la universidad había hecho que durante todo el curso estuviésemos estresados y con ansiedad de no poder alcanzar nuestras metas, yo tenía dudas sobre mi inicio en la etapa universitaria y sobre todo si esta carrera era realmente lo que quería hacer. ¿Realmente estaba preparada? ¿Esta carrera estaba hecha para mí?</w:t>
      </w:r>
    </w:p>
    <w:p w14:paraId="5CE48EC8" w14:textId="707397EE" w:rsidR="00ED4E8C" w:rsidRDefault="00ED4E8C" w:rsidP="00ED4E8C">
      <w:pPr>
        <w:spacing w:line="360" w:lineRule="auto"/>
        <w:rPr>
          <w:rFonts w:ascii="Arial" w:hAnsi="Arial" w:cs="Arial"/>
          <w:sz w:val="24"/>
          <w:szCs w:val="24"/>
        </w:rPr>
      </w:pPr>
      <w:r>
        <w:rPr>
          <w:rFonts w:ascii="Arial" w:hAnsi="Arial" w:cs="Arial"/>
          <w:sz w:val="24"/>
          <w:szCs w:val="24"/>
        </w:rPr>
        <w:t xml:space="preserve">En mi vida, he escuchado más de un centenar de veces la frase que todo el mundo nos ha dicho alguna vez, “es muy lista pero muy vaga”, en mi caso no se si serán las dos cosas o ninguna, pero lo que si se, es que realmente cuesta mucho tanto a los 16 años como a los 18 tomar una decisión tan importante sobre que quieres estudiar. </w:t>
      </w:r>
    </w:p>
    <w:p w14:paraId="7EEAE0E6" w14:textId="21256889" w:rsidR="00ED4E8C" w:rsidRDefault="00ED4E8C" w:rsidP="00ED4E8C">
      <w:pPr>
        <w:spacing w:line="360" w:lineRule="auto"/>
        <w:rPr>
          <w:rFonts w:ascii="Arial" w:hAnsi="Arial" w:cs="Arial"/>
          <w:sz w:val="24"/>
          <w:szCs w:val="24"/>
        </w:rPr>
      </w:pPr>
      <w:r>
        <w:rPr>
          <w:rFonts w:ascii="Arial" w:hAnsi="Arial" w:cs="Arial"/>
          <w:sz w:val="24"/>
          <w:szCs w:val="24"/>
        </w:rPr>
        <w:t xml:space="preserve">Nacemos ya tomando decisiones, y en nuestro día a día, nuestras acciones se basan en decisiones, pero siempre pensaré, que una persona con tan solo 16 años de edad, no puede decidir claramente que rama escoger de la educación </w:t>
      </w:r>
      <w:r w:rsidR="006B1925">
        <w:rPr>
          <w:rFonts w:ascii="Arial" w:hAnsi="Arial" w:cs="Arial"/>
          <w:sz w:val="24"/>
          <w:szCs w:val="24"/>
        </w:rPr>
        <w:t xml:space="preserve">y que eso determine ya mi futuro… Pienso, que antes de tomar esas decisiones debemos de recibir información suficiente para que tengamos más claras nuestras ideas y elegir con mas seguridad, si bien, habremos escuchado todos miles de veces; “me meto en el bachillerato de sociales porque no se estudia”. </w:t>
      </w:r>
    </w:p>
    <w:p w14:paraId="25D422BA" w14:textId="1E687CDE" w:rsidR="006B1925" w:rsidRDefault="006B1925" w:rsidP="00ED4E8C">
      <w:pPr>
        <w:spacing w:line="360" w:lineRule="auto"/>
        <w:rPr>
          <w:rFonts w:ascii="Arial" w:hAnsi="Arial" w:cs="Arial"/>
          <w:sz w:val="24"/>
          <w:szCs w:val="24"/>
        </w:rPr>
      </w:pPr>
      <w:r>
        <w:rPr>
          <w:rFonts w:ascii="Arial" w:hAnsi="Arial" w:cs="Arial"/>
          <w:sz w:val="24"/>
          <w:szCs w:val="24"/>
        </w:rPr>
        <w:t xml:space="preserve">He de decir, </w:t>
      </w:r>
      <w:r w:rsidR="00FB7438">
        <w:rPr>
          <w:rFonts w:ascii="Arial" w:hAnsi="Arial" w:cs="Arial"/>
          <w:sz w:val="24"/>
          <w:szCs w:val="24"/>
        </w:rPr>
        <w:t>que,</w:t>
      </w:r>
      <w:r>
        <w:rPr>
          <w:rFonts w:ascii="Arial" w:hAnsi="Arial" w:cs="Arial"/>
          <w:sz w:val="24"/>
          <w:szCs w:val="24"/>
        </w:rPr>
        <w:t xml:space="preserve"> tras un largo verano con amigos, familia, viajes, playas, momentos inolvidables…etc. Volví a la normalidad con un poco de “resaca emocional”. También me pasaron cosas personales que me afectaron y eso impactó negativamente mi inicio en la universidad. </w:t>
      </w:r>
    </w:p>
    <w:p w14:paraId="1324231B" w14:textId="7CEE0E0C" w:rsidR="006B1925" w:rsidRDefault="006B1925" w:rsidP="00ED4E8C">
      <w:pPr>
        <w:spacing w:line="360" w:lineRule="auto"/>
        <w:rPr>
          <w:rFonts w:ascii="Arial" w:hAnsi="Arial" w:cs="Arial"/>
          <w:sz w:val="24"/>
          <w:szCs w:val="24"/>
        </w:rPr>
      </w:pPr>
      <w:r>
        <w:rPr>
          <w:rFonts w:ascii="Arial" w:hAnsi="Arial" w:cs="Arial"/>
          <w:sz w:val="24"/>
          <w:szCs w:val="24"/>
        </w:rPr>
        <w:t xml:space="preserve">Me considero una persona muy amiga de sus amigos, siempre dispuesta a todo por ellos y por mi familia, pero cuando se trata de mí, no me priorizo como debería, como me dijeron muchos de mis amigos y familiares en el DAFO de una de las mentorías, “es una persona que se guarda todo para ella y al final acaba explotando”. Eso me hizo darme cuenta </w:t>
      </w:r>
      <w:r w:rsidR="00FB7438">
        <w:rPr>
          <w:rFonts w:ascii="Arial" w:hAnsi="Arial" w:cs="Arial"/>
          <w:sz w:val="24"/>
          <w:szCs w:val="24"/>
        </w:rPr>
        <w:t>de que</w:t>
      </w:r>
      <w:r>
        <w:rPr>
          <w:rFonts w:ascii="Arial" w:hAnsi="Arial" w:cs="Arial"/>
          <w:sz w:val="24"/>
          <w:szCs w:val="24"/>
        </w:rPr>
        <w:t xml:space="preserve"> al igual que mi gente se </w:t>
      </w:r>
      <w:r>
        <w:rPr>
          <w:rFonts w:ascii="Arial" w:hAnsi="Arial" w:cs="Arial"/>
          <w:sz w:val="24"/>
          <w:szCs w:val="24"/>
        </w:rPr>
        <w:lastRenderedPageBreak/>
        <w:t xml:space="preserve">apoya en mí, debería mostrarles que confío en ellos y que valoro su opinión como ellos hacen conmigo. </w:t>
      </w:r>
    </w:p>
    <w:p w14:paraId="6837D771" w14:textId="70C2A1DA" w:rsidR="006B1925" w:rsidRDefault="006B1925" w:rsidP="00ED4E8C">
      <w:pPr>
        <w:spacing w:line="360" w:lineRule="auto"/>
        <w:rPr>
          <w:rFonts w:ascii="Arial" w:hAnsi="Arial" w:cs="Arial"/>
          <w:sz w:val="24"/>
          <w:szCs w:val="24"/>
        </w:rPr>
      </w:pPr>
      <w:r>
        <w:rPr>
          <w:rFonts w:ascii="Arial" w:hAnsi="Arial" w:cs="Arial"/>
          <w:sz w:val="24"/>
          <w:szCs w:val="24"/>
        </w:rPr>
        <w:t>En eso consistió la “mirada profunda” de la primera mentoría, al hablar con mi mentora, descubrí</w:t>
      </w:r>
      <w:r w:rsidR="00677D56">
        <w:rPr>
          <w:rFonts w:ascii="Arial" w:hAnsi="Arial" w:cs="Arial"/>
          <w:sz w:val="24"/>
          <w:szCs w:val="24"/>
        </w:rPr>
        <w:t xml:space="preserve"> todo lo bueno que hay en mi y en los que me rodean. </w:t>
      </w:r>
    </w:p>
    <w:p w14:paraId="18EE17CF" w14:textId="036F1585" w:rsidR="00677D56" w:rsidRDefault="00677D56" w:rsidP="00ED4E8C">
      <w:pPr>
        <w:spacing w:line="360" w:lineRule="auto"/>
        <w:rPr>
          <w:rFonts w:ascii="Arial" w:hAnsi="Arial" w:cs="Arial"/>
          <w:sz w:val="24"/>
          <w:szCs w:val="24"/>
        </w:rPr>
      </w:pPr>
      <w:r>
        <w:rPr>
          <w:rFonts w:ascii="Arial" w:hAnsi="Arial" w:cs="Arial"/>
          <w:sz w:val="24"/>
          <w:szCs w:val="24"/>
        </w:rPr>
        <w:t xml:space="preserve">Al final, como he dicho al principio tomamos decisiones, luego acciones, las circunstancias me pueden condicionar, pero nunca determinar. Eso era la proactividad de la que hablábamos en las primeras mentorías. Nosotros somos los responsables de que las cosas sucedan y nosotros somos los guionistas de nuestra propia película, decidimos en todo momento que hacer y </w:t>
      </w:r>
      <w:r w:rsidR="00C54F28">
        <w:rPr>
          <w:rFonts w:ascii="Arial" w:hAnsi="Arial" w:cs="Arial"/>
          <w:sz w:val="24"/>
          <w:szCs w:val="24"/>
        </w:rPr>
        <w:t>cómo</w:t>
      </w:r>
      <w:r>
        <w:rPr>
          <w:rFonts w:ascii="Arial" w:hAnsi="Arial" w:cs="Arial"/>
          <w:sz w:val="24"/>
          <w:szCs w:val="24"/>
        </w:rPr>
        <w:t xml:space="preserve">. </w:t>
      </w:r>
    </w:p>
    <w:p w14:paraId="6E15A2F6" w14:textId="57993E98" w:rsidR="00677D56" w:rsidRDefault="00677D56" w:rsidP="00ED4E8C">
      <w:pPr>
        <w:spacing w:line="360" w:lineRule="auto"/>
        <w:rPr>
          <w:rFonts w:ascii="Arial" w:hAnsi="Arial" w:cs="Arial"/>
          <w:sz w:val="24"/>
          <w:szCs w:val="24"/>
        </w:rPr>
      </w:pPr>
      <w:r>
        <w:rPr>
          <w:rFonts w:ascii="Arial" w:hAnsi="Arial" w:cs="Arial"/>
          <w:sz w:val="24"/>
          <w:szCs w:val="24"/>
        </w:rPr>
        <w:t>Si es cierto, que alguna que otra vez he sido todo lo contrario a proactiva, y me he dejado llevar por las circunstancias del momento, eso no me ha permitido en esas situaciones ser directora de mi propia película, mi vida.</w:t>
      </w:r>
    </w:p>
    <w:p w14:paraId="0FA263E1" w14:textId="571723FF" w:rsidR="007A4E81" w:rsidRDefault="00FB7438" w:rsidP="00ED4E8C">
      <w:pPr>
        <w:spacing w:line="360" w:lineRule="auto"/>
        <w:rPr>
          <w:rFonts w:ascii="Arial" w:hAnsi="Arial" w:cs="Arial"/>
          <w:sz w:val="24"/>
          <w:szCs w:val="24"/>
        </w:rPr>
      </w:pPr>
      <w:r>
        <w:rPr>
          <w:rFonts w:ascii="Arial" w:hAnsi="Arial" w:cs="Arial"/>
          <w:sz w:val="24"/>
          <w:szCs w:val="24"/>
        </w:rPr>
        <w:t>En este primer curso universitario he tenido la oportunidad de poder asistir a estas 6 mentorías que me han ayudado a crecer personal y académicamente.</w:t>
      </w:r>
    </w:p>
    <w:p w14:paraId="3D647B53" w14:textId="14156EEE" w:rsidR="00FB7438" w:rsidRDefault="00FB7438" w:rsidP="00ED4E8C">
      <w:pPr>
        <w:spacing w:line="360" w:lineRule="auto"/>
        <w:rPr>
          <w:rFonts w:ascii="Arial" w:hAnsi="Arial" w:cs="Arial"/>
          <w:sz w:val="24"/>
          <w:szCs w:val="24"/>
        </w:rPr>
      </w:pPr>
      <w:r>
        <w:rPr>
          <w:rFonts w:ascii="Arial" w:hAnsi="Arial" w:cs="Arial"/>
          <w:sz w:val="24"/>
          <w:szCs w:val="24"/>
        </w:rPr>
        <w:t xml:space="preserve">En cuanto a mi mirada, soy más crítica y reflexiva en mi proceso de aprendizaje, he desarrollado mi proactividad y he aprendido a establecer metas y objetivos claros. </w:t>
      </w:r>
    </w:p>
    <w:p w14:paraId="516EFD4F" w14:textId="02D39641" w:rsidR="00FB7438" w:rsidRDefault="00FB7438" w:rsidP="00ED4E8C">
      <w:pPr>
        <w:spacing w:line="360" w:lineRule="auto"/>
        <w:rPr>
          <w:rFonts w:ascii="Arial" w:hAnsi="Arial" w:cs="Arial"/>
          <w:sz w:val="24"/>
          <w:szCs w:val="24"/>
        </w:rPr>
      </w:pPr>
      <w:r>
        <w:rPr>
          <w:rFonts w:ascii="Arial" w:hAnsi="Arial" w:cs="Arial"/>
          <w:sz w:val="24"/>
          <w:szCs w:val="24"/>
        </w:rPr>
        <w:t xml:space="preserve">El proyecto transversal también, realizado en clase junto a mis compañeros, fue un proceso un poco tedioso por nuestro desconocimiento de la manera de realizarlo, pero al final, al involucrarme en él me ha ayudado a trabajar mejor en equipo y mejorar mi comunicación. </w:t>
      </w:r>
    </w:p>
    <w:p w14:paraId="7CB74414" w14:textId="5E543356" w:rsidR="00FB7438" w:rsidRDefault="00FB7438" w:rsidP="00ED4E8C">
      <w:pPr>
        <w:spacing w:line="360" w:lineRule="auto"/>
        <w:rPr>
          <w:rFonts w:ascii="Arial" w:hAnsi="Arial" w:cs="Arial"/>
          <w:sz w:val="24"/>
          <w:szCs w:val="24"/>
        </w:rPr>
      </w:pPr>
      <w:r>
        <w:rPr>
          <w:rFonts w:ascii="Arial" w:hAnsi="Arial" w:cs="Arial"/>
          <w:sz w:val="24"/>
          <w:szCs w:val="24"/>
        </w:rPr>
        <w:t xml:space="preserve">En conclusión, estoy satisfecha con mi progreso en este primer año de universidad y con las habilidades y herramientas adquiridas en las mentorías y acciones CRECER. </w:t>
      </w:r>
    </w:p>
    <w:p w14:paraId="0F5F8718" w14:textId="77777777" w:rsidR="00FB7438" w:rsidRDefault="00FB7438" w:rsidP="00ED4E8C">
      <w:pPr>
        <w:spacing w:line="360" w:lineRule="auto"/>
        <w:rPr>
          <w:rFonts w:ascii="Arial" w:hAnsi="Arial" w:cs="Arial"/>
          <w:sz w:val="24"/>
          <w:szCs w:val="24"/>
        </w:rPr>
      </w:pPr>
    </w:p>
    <w:p w14:paraId="2F0AD49D" w14:textId="77777777" w:rsidR="00ED4E8C" w:rsidRDefault="00ED4E8C" w:rsidP="00ED4E8C">
      <w:pPr>
        <w:spacing w:line="360" w:lineRule="auto"/>
        <w:rPr>
          <w:rFonts w:ascii="Arial" w:hAnsi="Arial" w:cs="Arial"/>
          <w:sz w:val="24"/>
          <w:szCs w:val="24"/>
        </w:rPr>
      </w:pPr>
    </w:p>
    <w:p w14:paraId="7414C04D" w14:textId="77777777" w:rsidR="00ED4E8C" w:rsidRDefault="00ED4E8C" w:rsidP="00ED4E8C">
      <w:pPr>
        <w:spacing w:line="360" w:lineRule="auto"/>
        <w:rPr>
          <w:rFonts w:ascii="Arial" w:hAnsi="Arial" w:cs="Arial"/>
          <w:sz w:val="24"/>
          <w:szCs w:val="24"/>
        </w:rPr>
      </w:pPr>
    </w:p>
    <w:p w14:paraId="7B74EBAB" w14:textId="77777777" w:rsidR="00ED4E8C" w:rsidRPr="00ED4E8C" w:rsidRDefault="00ED4E8C" w:rsidP="00ED4E8C">
      <w:pPr>
        <w:spacing w:line="360" w:lineRule="auto"/>
        <w:rPr>
          <w:rFonts w:ascii="Arial" w:hAnsi="Arial" w:cs="Arial"/>
          <w:sz w:val="24"/>
          <w:szCs w:val="24"/>
        </w:rPr>
      </w:pPr>
    </w:p>
    <w:sectPr w:rsidR="00ED4E8C" w:rsidRPr="00ED4E8C" w:rsidSect="00FF11F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1F9"/>
    <w:rsid w:val="000D28A9"/>
    <w:rsid w:val="002A2799"/>
    <w:rsid w:val="00677D56"/>
    <w:rsid w:val="006B1925"/>
    <w:rsid w:val="007A4E81"/>
    <w:rsid w:val="00C54F28"/>
    <w:rsid w:val="00ED4E8C"/>
    <w:rsid w:val="00FB7438"/>
    <w:rsid w:val="00FF11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C2ECB"/>
  <w15:chartTrackingRefBased/>
  <w15:docId w15:val="{2E842335-7DFC-460D-AE55-48A3D7CEB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F11F9"/>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FF11F9"/>
    <w:rPr>
      <w:rFonts w:eastAsiaTheme="minorEastAsia"/>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7BFF179C344EA596E7EC9238176464"/>
        <w:category>
          <w:name w:val="General"/>
          <w:gallery w:val="placeholder"/>
        </w:category>
        <w:types>
          <w:type w:val="bbPlcHdr"/>
        </w:types>
        <w:behaviors>
          <w:behavior w:val="content"/>
        </w:behaviors>
        <w:guid w:val="{DD04A66E-0310-4525-9146-8B7EC50B0A58}"/>
      </w:docPartPr>
      <w:docPartBody>
        <w:p w:rsidR="005733E9" w:rsidRDefault="00275A18" w:rsidP="00275A18">
          <w:pPr>
            <w:pStyle w:val="A07BFF179C344EA596E7EC9238176464"/>
          </w:pPr>
          <w:r>
            <w:rPr>
              <w:rFonts w:asciiTheme="majorHAnsi" w:eastAsiaTheme="majorEastAsia" w:hAnsiTheme="majorHAnsi" w:cstheme="majorBidi"/>
              <w:color w:val="4472C4" w:themeColor="accent1"/>
              <w:sz w:val="88"/>
              <w:szCs w:val="88"/>
            </w:rPr>
            <w:t>[Título del documento]</w:t>
          </w:r>
        </w:p>
      </w:docPartBody>
    </w:docPart>
    <w:docPart>
      <w:docPartPr>
        <w:name w:val="4F0F833C9A73459D9B7FE417994EC3A3"/>
        <w:category>
          <w:name w:val="General"/>
          <w:gallery w:val="placeholder"/>
        </w:category>
        <w:types>
          <w:type w:val="bbPlcHdr"/>
        </w:types>
        <w:behaviors>
          <w:behavior w:val="content"/>
        </w:behaviors>
        <w:guid w:val="{78E94D88-E45B-4E6C-948B-F937F5BB5267}"/>
      </w:docPartPr>
      <w:docPartBody>
        <w:p w:rsidR="005733E9" w:rsidRDefault="00275A18" w:rsidP="00275A18">
          <w:pPr>
            <w:pStyle w:val="4F0F833C9A73459D9B7FE417994EC3A3"/>
          </w:pPr>
          <w:r>
            <w:rPr>
              <w:color w:val="4472C4" w:themeColor="accent1"/>
              <w:sz w:val="28"/>
              <w:szCs w:val="28"/>
            </w:rPr>
            <w:t>[Nombre del autor]</w:t>
          </w:r>
        </w:p>
      </w:docPartBody>
    </w:docPart>
    <w:docPart>
      <w:docPartPr>
        <w:name w:val="D6E0786A747845F28BCB0394B2123D90"/>
        <w:category>
          <w:name w:val="General"/>
          <w:gallery w:val="placeholder"/>
        </w:category>
        <w:types>
          <w:type w:val="bbPlcHdr"/>
        </w:types>
        <w:behaviors>
          <w:behavior w:val="content"/>
        </w:behaviors>
        <w:guid w:val="{6E77753C-CE28-4D93-A856-C65E2A2406DC}"/>
      </w:docPartPr>
      <w:docPartBody>
        <w:p w:rsidR="005733E9" w:rsidRDefault="00275A18" w:rsidP="00275A18">
          <w:pPr>
            <w:pStyle w:val="D6E0786A747845F28BCB0394B2123D90"/>
          </w:pPr>
          <w:r>
            <w:rPr>
              <w:color w:val="4472C4"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A18"/>
    <w:rsid w:val="00116F65"/>
    <w:rsid w:val="00275A18"/>
    <w:rsid w:val="004C045E"/>
    <w:rsid w:val="005733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07BFF179C344EA596E7EC9238176464">
    <w:name w:val="A07BFF179C344EA596E7EC9238176464"/>
    <w:rsid w:val="00275A18"/>
  </w:style>
  <w:style w:type="paragraph" w:customStyle="1" w:styleId="4F0F833C9A73459D9B7FE417994EC3A3">
    <w:name w:val="4F0F833C9A73459D9B7FE417994EC3A3"/>
    <w:rsid w:val="00275A18"/>
  </w:style>
  <w:style w:type="paragraph" w:customStyle="1" w:styleId="D6E0786A747845F28BCB0394B2123D90">
    <w:name w:val="D6E0786A747845F28BCB0394B2123D90"/>
    <w:rsid w:val="00275A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646</Words>
  <Characters>3556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ENSAYO FINAL</dc:title>
  <dc:subject>Carmen Xia Martinez Espinosa</dc:subject>
  <dc:creator>Carmen Xia Martínez y Espinosa</dc:creator>
  <cp:keywords/>
  <dc:description/>
  <cp:lastModifiedBy>Carmen Xia Martínez y Espinosa</cp:lastModifiedBy>
  <cp:revision>3</cp:revision>
  <cp:lastPrinted>2023-05-09T11:36:00Z</cp:lastPrinted>
  <dcterms:created xsi:type="dcterms:W3CDTF">2023-04-24T15:51:00Z</dcterms:created>
  <dcterms:modified xsi:type="dcterms:W3CDTF">2023-05-09T11:36:00Z</dcterms:modified>
</cp:coreProperties>
</file>