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A5A13" w14:textId="77777777" w:rsidR="00D23C96" w:rsidRDefault="005B25F4">
      <w:pPr>
        <w:pStyle w:val="Heading1"/>
      </w:pPr>
      <w:bookmarkStart w:id="0" w:name="_qx264brkgtyf" w:colFirst="0" w:colLast="0"/>
      <w:bookmarkEnd w:id="0"/>
      <w:r>
        <w:t>ADCS subsystem</w:t>
      </w:r>
    </w:p>
    <w:p w14:paraId="406E7F1E" w14:textId="77777777" w:rsidR="00D23C96" w:rsidRDefault="005B25F4">
      <w:pPr>
        <w:pStyle w:val="Heading2"/>
      </w:pPr>
      <w:bookmarkStart w:id="1" w:name="_97g5c220njw9" w:colFirst="0" w:colLast="0"/>
      <w:bookmarkEnd w:id="1"/>
      <w:r>
        <w:t>ADCS Mission</w:t>
      </w:r>
    </w:p>
    <w:p w14:paraId="6A0F713F" w14:textId="31C924CE" w:rsidR="00D23C96" w:rsidRDefault="005B25F4">
      <w:pPr>
        <w:ind w:firstLine="720"/>
      </w:pPr>
      <w:r>
        <w:t>As the name suggests, the ADCS (attitude detection and control system) is responsible for the detection and control of the attitude of the CubeSat. The attitude of a CubeSat (or any other body in space) is its orientation, angular velocity, and angular acc</w:t>
      </w:r>
      <w:r>
        <w:t xml:space="preserve">eleration. </w:t>
      </w:r>
      <w:proofErr w:type="gramStart"/>
      <w:r>
        <w:t>So</w:t>
      </w:r>
      <w:proofErr w:type="gramEnd"/>
      <w:r>
        <w:t xml:space="preserve"> the responsibility of the ADCS subsystem is to detect those attributes using sensors and feed them to microcontroller to get the </w:t>
      </w:r>
      <w:r w:rsidR="00AB266D">
        <w:t>desired</w:t>
      </w:r>
      <w:r>
        <w:t xml:space="preserve"> attitude and output those values on the actuators to achieve the desired attitude.</w:t>
      </w:r>
    </w:p>
    <w:p w14:paraId="6D78656F" w14:textId="563DBB7A" w:rsidR="00D23C96" w:rsidRDefault="005B25F4">
      <w:pPr>
        <w:ind w:firstLine="720"/>
      </w:pPr>
      <w:r>
        <w:t xml:space="preserve">A famous application </w:t>
      </w:r>
      <w:r>
        <w:t xml:space="preserve">of </w:t>
      </w:r>
      <w:r w:rsidR="00AB266D">
        <w:t>CubeSats is</w:t>
      </w:r>
      <w:r>
        <w:t xml:space="preserve"> to take images of earth, horizon, or stars. In these applications, it’s </w:t>
      </w:r>
      <w:r w:rsidR="00AB266D">
        <w:t>obvious</w:t>
      </w:r>
      <w:r>
        <w:t xml:space="preserve"> that pointing the </w:t>
      </w:r>
      <w:r w:rsidR="00AB266D">
        <w:t>CubeSat</w:t>
      </w:r>
      <w:r>
        <w:t xml:space="preserve"> in the right direction is a must. Otherwise, they will not have control over the camera </w:t>
      </w:r>
      <w:r w:rsidR="00AB266D">
        <w:t>angle,</w:t>
      </w:r>
      <w:r>
        <w:t xml:space="preserve"> and you can only pray that t</w:t>
      </w:r>
      <w:r>
        <w:t>he camera aligns to your target at the right time. The odds are very high. Pray hard in that case.</w:t>
      </w:r>
    </w:p>
    <w:p w14:paraId="3ED85493" w14:textId="0E784F1F" w:rsidR="00D23C96" w:rsidRDefault="005B25F4">
      <w:pPr>
        <w:ind w:firstLine="720"/>
      </w:pPr>
      <w:r>
        <w:t>Please note that in our CubeSat, we have no jets. Hence, we don’t have control over the displacement of the CubeSat. We can by no means control the position,</w:t>
      </w:r>
      <w:r>
        <w:t xml:space="preserve"> speed, or acceleration. The movement track is predetermined and precalculated before launch. Once launched, only </w:t>
      </w:r>
      <w:r w:rsidR="00AB266D">
        <w:t>God</w:t>
      </w:r>
      <w:r>
        <w:t xml:space="preserve"> rules for the universe (aka: physics) defines the CubeSat displacement. Therefore, it’s not the responsibility of the ADCS subsystem.</w:t>
      </w:r>
    </w:p>
    <w:p w14:paraId="0C3171FC" w14:textId="77777777" w:rsidR="00D23C96" w:rsidRDefault="005B25F4">
      <w:pPr>
        <w:pStyle w:val="Heading2"/>
      </w:pPr>
      <w:bookmarkStart w:id="2" w:name="_mzwodp2khnft" w:colFirst="0" w:colLast="0"/>
      <w:bookmarkEnd w:id="2"/>
      <w:r>
        <w:t xml:space="preserve">How </w:t>
      </w:r>
      <w:r>
        <w:t>it works.</w:t>
      </w:r>
    </w:p>
    <w:p w14:paraId="5FEE7735" w14:textId="63A19BCE" w:rsidR="00D23C96" w:rsidRDefault="005B25F4">
      <w:r>
        <w:tab/>
        <w:t xml:space="preserve">In the previous section, you learnt what ADCS mission is and what it isn’t. Its mission is to first detect the attitude of the </w:t>
      </w:r>
      <w:r w:rsidR="00AB266D">
        <w:t>CubeSat</w:t>
      </w:r>
      <w:r>
        <w:t>, and then control that attitude to tune it to the desired state. In this section, we talk about how the</w:t>
      </w:r>
      <w:r>
        <w:t xml:space="preserve"> ADCS achieves his mission.</w:t>
      </w:r>
    </w:p>
    <w:p w14:paraId="5A6021F7" w14:textId="1B4866EE" w:rsidR="00D23C96" w:rsidRDefault="005B25F4">
      <w:r>
        <w:tab/>
        <w:t>Before diving deep, we assume that the reader has decent knowledge of some topics like vectors and frames of reference. For example, we assume the reader knows what a local frame of reference is and how one frame can be transla</w:t>
      </w:r>
      <w:r>
        <w:t>ted to another one.</w:t>
      </w:r>
    </w:p>
    <w:p w14:paraId="05C7EF00" w14:textId="5C1B6091" w:rsidR="00D23C96" w:rsidRDefault="005B25F4">
      <w:r>
        <w:tab/>
      </w:r>
      <w:r>
        <w:t xml:space="preserve">Back to our track. The work of ADCS is better divided into two </w:t>
      </w:r>
      <w:r w:rsidR="00AB266D">
        <w:t>parts:</w:t>
      </w:r>
      <w:r>
        <w:t xml:space="preserve"> detection and control. </w:t>
      </w:r>
      <w:r w:rsidR="00AB266D">
        <w:t>So,</w:t>
      </w:r>
      <w:r>
        <w:t xml:space="preserve"> for now, let’s discuss the detection part. Detection is based on a key idea that is </w:t>
      </w:r>
      <w:r w:rsidR="00AB266D">
        <w:t>simple</w:t>
      </w:r>
      <w:r>
        <w:t xml:space="preserve"> and straightforward. Let's assume there’s two vectors. If we c</w:t>
      </w:r>
      <w:r>
        <w:t>an measure (or model) those vectors in two different frames of reference, we can then relate one frame to the other. And this is exactly what we need. We need to relate the frame of the CubeSat to the one frame of earth. If we can do that, we will know how</w:t>
      </w:r>
      <w:r>
        <w:t xml:space="preserve"> the CubeSat is oriented with respect to earth. In our implementation, the two vectors used are the sun vector, and the geomagnetic vector.</w:t>
      </w:r>
    </w:p>
    <w:p w14:paraId="21547C29" w14:textId="43A17C0C" w:rsidR="00AB266D" w:rsidRDefault="00AB266D">
      <w:r>
        <w:rPr>
          <w:noProof/>
        </w:rPr>
        <w:lastRenderedPageBreak/>
        <w:drawing>
          <wp:inline distT="0" distB="0" distL="0" distR="0" wp14:anchorId="2520AC0E" wp14:editId="2CA4F592">
            <wp:extent cx="6153150" cy="2752725"/>
            <wp:effectExtent l="0" t="0" r="0" b="9525"/>
            <wp:docPr id="9"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png" descr="Diagram&#10;&#10;Description automatically generated"/>
                    <pic:cNvPicPr preferRelativeResize="0"/>
                  </pic:nvPicPr>
                  <pic:blipFill rotWithShape="1">
                    <a:blip r:embed="rId5">
                      <a:extLst>
                        <a:ext uri="{28A0092B-C50C-407E-A947-70E740481C1C}">
                          <a14:useLocalDpi xmlns:a14="http://schemas.microsoft.com/office/drawing/2010/main" val="0"/>
                        </a:ext>
                      </a:extLst>
                    </a:blip>
                    <a:srcRect b="13731"/>
                    <a:stretch/>
                  </pic:blipFill>
                  <pic:spPr bwMode="auto">
                    <a:xfrm>
                      <a:off x="0" y="0"/>
                      <a:ext cx="6153150" cy="2752725"/>
                    </a:xfrm>
                    <a:prstGeom prst="rect">
                      <a:avLst/>
                    </a:prstGeom>
                    <a:ln>
                      <a:noFill/>
                    </a:ln>
                    <a:extLst>
                      <a:ext uri="{53640926-AAD7-44D8-BBD7-CCE9431645EC}">
                        <a14:shadowObscured xmlns:a14="http://schemas.microsoft.com/office/drawing/2010/main"/>
                      </a:ext>
                    </a:extLst>
                  </pic:spPr>
                </pic:pic>
              </a:graphicData>
            </a:graphic>
          </wp:inline>
        </w:drawing>
      </w:r>
    </w:p>
    <w:p w14:paraId="622888A6" w14:textId="2A11A25A" w:rsidR="00D23C96" w:rsidRDefault="005B25F4">
      <w:r>
        <w:tab/>
        <w:t>The sun vector is obviously the vector pointing to the sun. In the frame of earth, it is pointing from the center o</w:t>
      </w:r>
      <w:r>
        <w:t xml:space="preserve">f the earth to the sun. and in the frame of the </w:t>
      </w:r>
      <w:r w:rsidR="00AB266D">
        <w:t>CubeSat,</w:t>
      </w:r>
      <w:r>
        <w:t xml:space="preserve"> it’s pointing from the cube center to the sun. Now we need to get that vector in </w:t>
      </w:r>
      <w:r w:rsidR="00AB266D">
        <w:t>the</w:t>
      </w:r>
      <w:r>
        <w:t xml:space="preserve"> two frames. In the CubeSat frame we simply used the solar panels to roughly estimate where the sun is. </w:t>
      </w:r>
      <w:r>
        <w:t>In the earth frame, we used a model that once you told it the time, it tells you where the sun should be based on some mathematical equations.</w:t>
      </w:r>
    </w:p>
    <w:p w14:paraId="07EE337F" w14:textId="36F8C30C" w:rsidR="00D23C96" w:rsidRDefault="005B25F4" w:rsidP="000A027C">
      <w:pPr>
        <w:jc w:val="center"/>
      </w:pPr>
      <w:r>
        <w:rPr>
          <w:noProof/>
        </w:rPr>
        <w:drawing>
          <wp:inline distT="0" distB="0" distL="0" distR="0" wp14:anchorId="2555BF85" wp14:editId="7F1A6DBA">
            <wp:extent cx="6177819" cy="4147719"/>
            <wp:effectExtent l="0" t="0" r="0" b="5715"/>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6177819" cy="4147719"/>
                    </a:xfrm>
                    <a:prstGeom prst="rect">
                      <a:avLst/>
                    </a:prstGeom>
                    <a:ln/>
                  </pic:spPr>
                </pic:pic>
              </a:graphicData>
            </a:graphic>
          </wp:inline>
        </w:drawing>
      </w:r>
    </w:p>
    <w:p w14:paraId="4C861EAC" w14:textId="69687C03" w:rsidR="00D23C96" w:rsidRDefault="005B25F4">
      <w:r>
        <w:lastRenderedPageBreak/>
        <w:tab/>
      </w:r>
      <w:r>
        <w:t xml:space="preserve">The geomagnetic vector, on the other hand, is the vector of the magnetic field of the earth. </w:t>
      </w:r>
      <w:r w:rsidR="000A027C">
        <w:t>Like</w:t>
      </w:r>
      <w:r>
        <w:t xml:space="preserve"> the sun vector, it is directly sensed by the CubeSat using magnetic compass sensors to get the local vector. It’s then calculated in the frame of earth </w:t>
      </w:r>
      <w:r>
        <w:t>using a model that takes position and time and gives the modeled geomagnetic vector.</w:t>
      </w:r>
    </w:p>
    <w:p w14:paraId="6C82831A" w14:textId="77777777" w:rsidR="00D23C96" w:rsidRDefault="005B25F4" w:rsidP="000A027C">
      <w:pPr>
        <w:jc w:val="center"/>
      </w:pPr>
      <w:r>
        <w:rPr>
          <w:noProof/>
        </w:rPr>
        <w:drawing>
          <wp:inline distT="0" distB="0" distL="0" distR="0" wp14:anchorId="712CE448" wp14:editId="0BF5416F">
            <wp:extent cx="4531518" cy="4374975"/>
            <wp:effectExtent l="0" t="0" r="2540" b="6985"/>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4531518" cy="4374975"/>
                    </a:xfrm>
                    <a:prstGeom prst="rect">
                      <a:avLst/>
                    </a:prstGeom>
                    <a:ln/>
                  </pic:spPr>
                </pic:pic>
              </a:graphicData>
            </a:graphic>
          </wp:inline>
        </w:drawing>
      </w:r>
    </w:p>
    <w:p w14:paraId="5847B9B0" w14:textId="4188C4F5" w:rsidR="00D23C96" w:rsidRDefault="005B25F4">
      <w:r>
        <w:tab/>
      </w:r>
      <w:r>
        <w:t xml:space="preserve">Having the two pairs of vectors; one pair in the </w:t>
      </w:r>
      <w:r w:rsidR="000A027C">
        <w:t>CubeSat</w:t>
      </w:r>
      <w:r>
        <w:t xml:space="preserve"> local frame of reference, and the other pair in the earth frame of reference, we can now try to relate those two vectors to each other. Basically, if you want to relate some set vectors to another se</w:t>
      </w:r>
      <w:r>
        <w:t xml:space="preserve">t, you try to calculate the translation matrix. That matrix is defined so that when it’s multiplied by one specific set of vectors, the output is the other set of vectors. If you want to translate in the opposite direction, use the inverse of the original </w:t>
      </w:r>
      <w:r>
        <w:t>matrix.</w:t>
      </w:r>
    </w:p>
    <w:p w14:paraId="52AB827B" w14:textId="77777777" w:rsidR="00D23C96" w:rsidRDefault="005B25F4">
      <w:r>
        <w:tab/>
        <w:t>In our case, the translation matrix is called rotation matrix instead, and it’s defined as:</w:t>
      </w:r>
    </w:p>
    <w:p w14:paraId="18B997F4" w14:textId="77777777" w:rsidR="00D23C96" w:rsidRDefault="005B25F4">
      <w:pPr>
        <w:jc w:val="center"/>
      </w:pPr>
      <m:oMathPara>
        <m:oMath>
          <m:sSub>
            <m:sSubPr>
              <m:ctrlPr>
                <w:rPr>
                  <w:rFonts w:ascii="Cambria Math" w:hAnsi="Cambria Math"/>
                </w:rPr>
              </m:ctrlPr>
            </m:sSubPr>
            <m:e>
              <m:r>
                <w:rPr>
                  <w:rFonts w:ascii="Cambria Math" w:hAnsi="Cambria Math"/>
                </w:rPr>
                <m:t>V</m:t>
              </m:r>
            </m:e>
            <m:sub>
              <m:r>
                <w:rPr>
                  <w:rFonts w:ascii="Cambria Math" w:hAnsi="Cambria Math"/>
                </w:rPr>
                <m:t>cubesat</m:t>
              </m:r>
            </m:sub>
          </m:sSub>
          <m: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rotation</m:t>
              </m:r>
            </m:sub>
          </m:sSub>
          <m:r>
            <w:rPr>
              <w:rFonts w:ascii="Cambria Math" w:hAnsi="Cambria Math"/>
            </w:rPr>
            <m:t xml:space="preserve"> </m:t>
          </m:r>
          <m:r>
            <w:rPr>
              <w:rFonts w:ascii="Cambria Math" w:hAnsi="Cambria Math"/>
            </w:rPr>
            <m:t>x</m:t>
          </m:r>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eart</m:t>
              </m:r>
              <m:r>
                <w:rPr>
                  <w:rFonts w:ascii="Cambria Math" w:hAnsi="Cambria Math"/>
                </w:rPr>
                <m:t>h</m:t>
              </m:r>
            </m:sub>
          </m:sSub>
        </m:oMath>
      </m:oMathPara>
    </w:p>
    <w:p w14:paraId="23073B5E" w14:textId="77777777" w:rsidR="00D23C96" w:rsidRDefault="005B25F4">
      <w:r>
        <w:t>Finding that rotation matrix is the output of the detection process.</w:t>
      </w:r>
    </w:p>
    <w:p w14:paraId="677D42D0" w14:textId="77777777" w:rsidR="00D23C96" w:rsidRDefault="005B25F4">
      <w:pPr>
        <w:jc w:val="center"/>
      </w:pPr>
      <w:r>
        <w:rPr>
          <w:noProof/>
        </w:rPr>
        <w:lastRenderedPageBreak/>
        <w:drawing>
          <wp:inline distT="114300" distB="114300" distL="114300" distR="114300" wp14:anchorId="146B427C" wp14:editId="1794D30E">
            <wp:extent cx="3321101" cy="2348179"/>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327399" cy="2352632"/>
                    </a:xfrm>
                    <a:prstGeom prst="rect">
                      <a:avLst/>
                    </a:prstGeom>
                    <a:ln/>
                  </pic:spPr>
                </pic:pic>
              </a:graphicData>
            </a:graphic>
          </wp:inline>
        </w:drawing>
      </w:r>
    </w:p>
    <w:p w14:paraId="4B791235" w14:textId="77777777" w:rsidR="00D23C96" w:rsidRDefault="00D23C96"/>
    <w:p w14:paraId="7EBC63A0" w14:textId="29301D85" w:rsidR="00D23C96" w:rsidRDefault="005B25F4">
      <w:r>
        <w:tab/>
        <w:t>The second process is attitud</w:t>
      </w:r>
      <w:r>
        <w:t xml:space="preserve">e control and it’s much easier that detection. We have two kinds of actuators to </w:t>
      </w:r>
      <w:r w:rsidR="000A027C">
        <w:t>influence</w:t>
      </w:r>
      <w:r>
        <w:t xml:space="preserve"> the </w:t>
      </w:r>
      <w:r w:rsidR="000A027C">
        <w:t>CubeSat</w:t>
      </w:r>
      <w:r>
        <w:t xml:space="preserve"> </w:t>
      </w:r>
      <w:r w:rsidR="000A027C">
        <w:t>attitude:</w:t>
      </w:r>
      <w:r>
        <w:t xml:space="preserve"> reaction wheel and magnetic torquer. Reaction wheel is </w:t>
      </w:r>
      <w:r w:rsidR="000A027C">
        <w:t>famous</w:t>
      </w:r>
      <w:r>
        <w:t xml:space="preserve">. It’s some wheel or disk attached to a </w:t>
      </w:r>
      <w:r w:rsidR="000A027C">
        <w:t>motor</w:t>
      </w:r>
      <w:r>
        <w:t xml:space="preserve"> in such a way that </w:t>
      </w:r>
      <w:r>
        <w:t xml:space="preserve">allows the motors turn the wheel. Reaction wheel affects the attitude such that when it’s turned in one way, the </w:t>
      </w:r>
      <w:r w:rsidR="000A027C">
        <w:t>CubeSat</w:t>
      </w:r>
      <w:r>
        <w:t xml:space="preserve"> body turns in the opposite way proportionally. Magnetic torquer simply consists of two perpendicular coils. When electric current flows</w:t>
      </w:r>
      <w:r>
        <w:t xml:space="preserve"> in those coils, an induced magnetic field is generated. The induced magnetic field reacts to the geomagnetic field and tries to set the attitude of the </w:t>
      </w:r>
      <w:r w:rsidR="000A027C">
        <w:t>CubeSat</w:t>
      </w:r>
      <w:r>
        <w:t xml:space="preserve"> to orientation of least conflict.</w:t>
      </w:r>
    </w:p>
    <w:p w14:paraId="1C46F24E" w14:textId="77777777" w:rsidR="00D23C96" w:rsidRDefault="005B25F4">
      <w:pPr>
        <w:jc w:val="center"/>
      </w:pPr>
      <w:r>
        <w:rPr>
          <w:noProof/>
        </w:rPr>
        <w:drawing>
          <wp:inline distT="114300" distB="114300" distL="114300" distR="114300" wp14:anchorId="0FE28312" wp14:editId="7FCB0674">
            <wp:extent cx="4955858" cy="3349581"/>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955858" cy="3349581"/>
                    </a:xfrm>
                    <a:prstGeom prst="rect">
                      <a:avLst/>
                    </a:prstGeom>
                    <a:ln/>
                  </pic:spPr>
                </pic:pic>
              </a:graphicData>
            </a:graphic>
          </wp:inline>
        </w:drawing>
      </w:r>
    </w:p>
    <w:p w14:paraId="68CA5381" w14:textId="77777777" w:rsidR="00D23C96" w:rsidRDefault="00D23C96"/>
    <w:p w14:paraId="34F26C68" w14:textId="51402FB2" w:rsidR="00D23C96" w:rsidRDefault="005B25F4">
      <w:r>
        <w:lastRenderedPageBreak/>
        <w:tab/>
        <w:t xml:space="preserve">We have mentioned before that we use mathematical models </w:t>
      </w:r>
      <w:r>
        <w:t xml:space="preserve">to calculate the reference vectors in the frame of the earth </w:t>
      </w:r>
      <w:r w:rsidR="000A027C">
        <w:t>if</w:t>
      </w:r>
      <w:r>
        <w:t xml:space="preserve"> we know time and position. But we didn’t discuss how to obtain and keep track of time and position in the first place. However, we will now.</w:t>
      </w:r>
    </w:p>
    <w:p w14:paraId="5335A4E0" w14:textId="489E5A96" w:rsidR="00D23C96" w:rsidRDefault="005B25F4">
      <w:r>
        <w:tab/>
        <w:t xml:space="preserve">A hardware peripheral called </w:t>
      </w:r>
      <w:r w:rsidR="000A027C">
        <w:t>RTC,</w:t>
      </w:r>
      <w:r>
        <w:t xml:space="preserve"> or Rea</w:t>
      </w:r>
      <w:r>
        <w:t>l-Time Clock is used to keep track of time. It’s initially set with the help of the OBC clock and/or the GPS clock. The RTC is periodically checked against the same two previously mention sources to encounter any drift or bad initialization errors.</w:t>
      </w:r>
    </w:p>
    <w:p w14:paraId="4C031013" w14:textId="77777777" w:rsidR="00D23C96" w:rsidRDefault="005B25F4">
      <w:r>
        <w:tab/>
        <w:t>Positi</w:t>
      </w:r>
      <w:r>
        <w:t xml:space="preserve">on on the other hand is as easy. To accurately calculate the current position of the </w:t>
      </w:r>
      <w:proofErr w:type="spellStart"/>
      <w:r>
        <w:t>Cubesat</w:t>
      </w:r>
      <w:proofErr w:type="spellEnd"/>
      <w:r>
        <w:t xml:space="preserve">, we use some piece of software called “Space Global Propagator” or SGP for short. And it’s very simple in principle. If you know the position, </w:t>
      </w:r>
      <w:proofErr w:type="gramStart"/>
      <w:r>
        <w:t>velocity</w:t>
      </w:r>
      <w:proofErr w:type="gramEnd"/>
      <w:r>
        <w:t xml:space="preserve"> and some ot</w:t>
      </w:r>
      <w:r>
        <w:t>her parameters at some point in the past, you can propagate (</w:t>
      </w:r>
      <w:proofErr w:type="spellStart"/>
      <w:r>
        <w:t>pridect</w:t>
      </w:r>
      <w:proofErr w:type="spellEnd"/>
      <w:r>
        <w:t xml:space="preserve">) those parameters at the present. This is possible because the </w:t>
      </w:r>
      <w:proofErr w:type="spellStart"/>
      <w:r>
        <w:t>cubesat</w:t>
      </w:r>
      <w:proofErr w:type="spellEnd"/>
      <w:r>
        <w:t xml:space="preserve"> in assumed to be in free space and therefore obeying well-defined planetary physics rules.</w:t>
      </w:r>
    </w:p>
    <w:p w14:paraId="2C8C758E" w14:textId="0A93C1ED" w:rsidR="00D23C96" w:rsidRDefault="005B25F4">
      <w:r>
        <w:tab/>
        <w:t>TLE or Two-Line Elements</w:t>
      </w:r>
      <w:r>
        <w:t xml:space="preserve">, is the data format fed to the propagator. It </w:t>
      </w:r>
      <w:r w:rsidR="000A027C">
        <w:t>holds</w:t>
      </w:r>
      <w:r>
        <w:t xml:space="preserve"> information about time and position as well as the track parameters. So, if we have one TLE frame, and we know what time it is, the propagator will tell us where we should be. TLEs are supposed to be crea</w:t>
      </w:r>
      <w:r>
        <w:t xml:space="preserve">ted based on some ground RADARs monitoring the state of our </w:t>
      </w:r>
      <w:r w:rsidR="000A027C">
        <w:t>CubeSat</w:t>
      </w:r>
      <w:r>
        <w:t xml:space="preserve"> in space and time. The ground station is responsible for acquiring most recent TLE frames and sending them to the </w:t>
      </w:r>
      <w:r w:rsidR="000A027C">
        <w:t>CubeSat</w:t>
      </w:r>
      <w:r>
        <w:t xml:space="preserve"> through the communication link. On the </w:t>
      </w:r>
      <w:r w:rsidR="000A027C">
        <w:t>CubeSat</w:t>
      </w:r>
      <w:r>
        <w:t>, TLE frames are rec</w:t>
      </w:r>
      <w:r>
        <w:t xml:space="preserve">eived by the communication subsystem, sent to the OBC, and finally to the ADCS to be used with the </w:t>
      </w:r>
      <w:r w:rsidR="000A027C">
        <w:t>propagator</w:t>
      </w:r>
      <w:r>
        <w:t>.</w:t>
      </w:r>
    </w:p>
    <w:p w14:paraId="23869B75" w14:textId="77777777" w:rsidR="00D23C96" w:rsidRDefault="005B25F4">
      <w:r>
        <w:rPr>
          <w:noProof/>
        </w:rPr>
        <w:drawing>
          <wp:inline distT="114300" distB="114300" distL="114300" distR="114300" wp14:anchorId="2AC383D5" wp14:editId="184B8436">
            <wp:extent cx="6813082" cy="3233319"/>
            <wp:effectExtent l="0" t="0" r="6985" b="5715"/>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833632" cy="3243072"/>
                    </a:xfrm>
                    <a:prstGeom prst="rect">
                      <a:avLst/>
                    </a:prstGeom>
                    <a:ln/>
                  </pic:spPr>
                </pic:pic>
              </a:graphicData>
            </a:graphic>
          </wp:inline>
        </w:drawing>
      </w:r>
    </w:p>
    <w:p w14:paraId="570612D2" w14:textId="77777777" w:rsidR="000A027C" w:rsidRDefault="000A027C">
      <w:pPr>
        <w:spacing w:after="0" w:line="276" w:lineRule="auto"/>
        <w:rPr>
          <w:rFonts w:asciiTheme="majorBidi" w:eastAsiaTheme="majorEastAsia" w:hAnsiTheme="majorBidi" w:cstheme="majorBidi"/>
          <w:color w:val="365F91" w:themeColor="accent1" w:themeShade="BF"/>
          <w:sz w:val="32"/>
          <w:szCs w:val="26"/>
        </w:rPr>
      </w:pPr>
      <w:bookmarkStart w:id="3" w:name="_4x5vrogul56x" w:colFirst="0" w:colLast="0"/>
      <w:bookmarkEnd w:id="3"/>
      <w:r>
        <w:br w:type="page"/>
      </w:r>
    </w:p>
    <w:p w14:paraId="7E06AD4B" w14:textId="241BBBF3" w:rsidR="00D23C96" w:rsidRDefault="005B25F4">
      <w:pPr>
        <w:pStyle w:val="Heading2"/>
      </w:pPr>
      <w:r>
        <w:lastRenderedPageBreak/>
        <w:t>ADCS software static design</w:t>
      </w:r>
    </w:p>
    <w:p w14:paraId="6133159F" w14:textId="77777777" w:rsidR="00D23C96" w:rsidRDefault="005B25F4">
      <w:r>
        <w:tab/>
        <w:t xml:space="preserve">We believe that the reader is now ready with a complete description of the subsystem. So, </w:t>
      </w:r>
      <w:proofErr w:type="gramStart"/>
      <w:r>
        <w:t>It’s</w:t>
      </w:r>
      <w:proofErr w:type="gramEnd"/>
      <w:r>
        <w:t xml:space="preserve"> now time to discuss </w:t>
      </w:r>
      <w:r>
        <w:t>the overall static design. A static design is meant to define the modules of the system and how they relate to each other. A static design also defines the interfaces of each module and the other modules using those interfaces. Before discussing the static</w:t>
      </w:r>
      <w:r>
        <w:t xml:space="preserve"> design, it may be better to have a look at the block diagram first as it’s simpler and clearer.</w:t>
      </w:r>
    </w:p>
    <w:p w14:paraId="7FD16CDE" w14:textId="77777777" w:rsidR="00D23C96" w:rsidRDefault="005B25F4">
      <w:r>
        <w:rPr>
          <w:noProof/>
        </w:rPr>
        <w:drawing>
          <wp:inline distT="114300" distB="114300" distL="114300" distR="114300" wp14:anchorId="44AAC63A" wp14:editId="23DB30F1">
            <wp:extent cx="6291072" cy="5471769"/>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a:stretch>
                      <a:fillRect/>
                    </a:stretch>
                  </pic:blipFill>
                  <pic:spPr>
                    <a:xfrm>
                      <a:off x="0" y="0"/>
                      <a:ext cx="6314472" cy="5492121"/>
                    </a:xfrm>
                    <a:prstGeom prst="rect">
                      <a:avLst/>
                    </a:prstGeom>
                    <a:ln/>
                  </pic:spPr>
                </pic:pic>
              </a:graphicData>
            </a:graphic>
          </wp:inline>
        </w:drawing>
      </w:r>
    </w:p>
    <w:p w14:paraId="204A875F" w14:textId="77777777" w:rsidR="00D23C96" w:rsidRDefault="005B25F4">
      <w:r>
        <w:tab/>
      </w:r>
      <w:r>
        <w:t>Have a good look at the block diagram. It is pretty much self-explaining. You may notice the four main groups of the ADCS:</w:t>
      </w:r>
    </w:p>
    <w:p w14:paraId="663811C3" w14:textId="77777777" w:rsidR="00D23C96" w:rsidRDefault="005B25F4" w:rsidP="000A027C">
      <w:pPr>
        <w:pStyle w:val="ListParagraph"/>
        <w:numPr>
          <w:ilvl w:val="0"/>
          <w:numId w:val="2"/>
        </w:numPr>
      </w:pPr>
      <w:r>
        <w:t>Sensors</w:t>
      </w:r>
    </w:p>
    <w:p w14:paraId="100E6645" w14:textId="77777777" w:rsidR="00D23C96" w:rsidRDefault="005B25F4" w:rsidP="000A027C">
      <w:pPr>
        <w:pStyle w:val="ListParagraph"/>
        <w:numPr>
          <w:ilvl w:val="0"/>
          <w:numId w:val="2"/>
        </w:numPr>
      </w:pPr>
      <w:r>
        <w:t>Controller</w:t>
      </w:r>
    </w:p>
    <w:p w14:paraId="13762548" w14:textId="77777777" w:rsidR="00D23C96" w:rsidRDefault="005B25F4" w:rsidP="000A027C">
      <w:pPr>
        <w:pStyle w:val="ListParagraph"/>
        <w:numPr>
          <w:ilvl w:val="0"/>
          <w:numId w:val="2"/>
        </w:numPr>
      </w:pPr>
      <w:r>
        <w:t>Actuators</w:t>
      </w:r>
    </w:p>
    <w:p w14:paraId="3681082F" w14:textId="77777777" w:rsidR="00D23C96" w:rsidRDefault="005B25F4" w:rsidP="000A027C">
      <w:pPr>
        <w:pStyle w:val="ListParagraph"/>
        <w:numPr>
          <w:ilvl w:val="0"/>
          <w:numId w:val="2"/>
        </w:numPr>
      </w:pPr>
      <w:r>
        <w:t>Services and utilities.</w:t>
      </w:r>
    </w:p>
    <w:p w14:paraId="0F23C26D" w14:textId="77777777" w:rsidR="00D23C96" w:rsidRDefault="005B25F4">
      <w:r>
        <w:lastRenderedPageBreak/>
        <w:t>W</w:t>
      </w:r>
      <w:r>
        <w:t>e will now discuss those four groups alongside with the OS component.</w:t>
      </w:r>
    </w:p>
    <w:p w14:paraId="69E690C8" w14:textId="64623530" w:rsidR="00D23C96" w:rsidRDefault="005B25F4">
      <w:r>
        <w:tab/>
        <w:t>Starting</w:t>
      </w:r>
      <w:r>
        <w:t xml:space="preserve"> with the sensors group. It contains five sensors, three of which we mentioned before; sun sensor to get the sun vector in local frame, </w:t>
      </w:r>
      <w:r w:rsidR="006958A4">
        <w:t>magnetometer,</w:t>
      </w:r>
      <w:r>
        <w:t xml:space="preserve"> or magnetic compass to get the geomagnetic vector in the local frame, and the GPS to provide time and posit</w:t>
      </w:r>
      <w:r>
        <w:t xml:space="preserve">ion information when possible. Two more sensors are temperature sensor and IMU sensor. The temperature is necessary to be sensed to account for errors due to drift in temperature. The IMU sensor itself contains three </w:t>
      </w:r>
      <w:r w:rsidR="006958A4">
        <w:t>sub sensors</w:t>
      </w:r>
      <w:r>
        <w:t>; an accelerometer to measure</w:t>
      </w:r>
      <w:r>
        <w:t xml:space="preserve"> acceleration, a gyroscope to sense rotation, and a magnetometer that may be used with the other magnetometer for sanity check or as backup.</w:t>
      </w:r>
    </w:p>
    <w:p w14:paraId="4D4D49E8" w14:textId="77777777" w:rsidR="00D23C96" w:rsidRDefault="005B25F4">
      <w:r>
        <w:tab/>
        <w:t>The controller is responsible for calculating the reference vectors; sun and geomagnetic vectors in the earth’s fr</w:t>
      </w:r>
      <w:r>
        <w:t>ame of reference, and for calculating the position using the space global propagator, as well as processing the sensor data. Once the controller finishes these three processes, it sends the right control signals to the actuators.</w:t>
      </w:r>
    </w:p>
    <w:p w14:paraId="29192FC9" w14:textId="4B18309E" w:rsidR="00D23C96" w:rsidRDefault="005B25F4">
      <w:r>
        <w:tab/>
        <w:t xml:space="preserve">The actuator module does </w:t>
      </w:r>
      <w:r w:rsidR="006958A4">
        <w:t>nothing</w:t>
      </w:r>
      <w:r>
        <w:t xml:space="preserve"> but applying the parameters set by the controller to the actuators. For the services and utilities group, it is a group that serves the whole system. It provides an interface to the OBC communication port, as well as the flash memory, the </w:t>
      </w:r>
      <w:r>
        <w:t>RTC time peripheral and other common constants used in calculations.</w:t>
      </w:r>
    </w:p>
    <w:p w14:paraId="464AF814" w14:textId="77777777" w:rsidR="00D23C96" w:rsidRDefault="005B25F4">
      <w:r>
        <w:tab/>
        <w:t>The OS component is any operation technique of your choice. You may use a simple super-loop to run all modules sequentially and repeatedly. You may also use a real-time operating system.</w:t>
      </w:r>
      <w:r>
        <w:t xml:space="preserve"> You can use anything in between of those two alternatives. For our choice of OS, we chose the TTRD-19A for reliability and the reasons discussed in previous chapters.</w:t>
      </w:r>
    </w:p>
    <w:p w14:paraId="451BEABC" w14:textId="2807D58A" w:rsidR="00D23C96" w:rsidRDefault="005B25F4">
      <w:r>
        <w:tab/>
      </w:r>
      <w:r w:rsidR="006958A4">
        <w:t>Let’s</w:t>
      </w:r>
      <w:r>
        <w:t xml:space="preserve"> now have a deeper more detailed look over the whole static design diagram. This is</w:t>
      </w:r>
      <w:r>
        <w:t xml:space="preserve"> a full description to the system’s modules and the interfaces they provide. The inter-module interfaces are mostly setters and getters. This is better for security and reliability.</w:t>
      </w:r>
    </w:p>
    <w:p w14:paraId="5B091579" w14:textId="77777777" w:rsidR="00D23C96" w:rsidRDefault="005B25F4">
      <w:r>
        <w:rPr>
          <w:noProof/>
        </w:rPr>
        <w:lastRenderedPageBreak/>
        <w:drawing>
          <wp:inline distT="114300" distB="114300" distL="114300" distR="114300" wp14:anchorId="5D240FEB" wp14:editId="363C6604">
            <wp:extent cx="6707505" cy="493776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767914" cy="4982230"/>
                    </a:xfrm>
                    <a:prstGeom prst="rect">
                      <a:avLst/>
                    </a:prstGeom>
                    <a:ln/>
                  </pic:spPr>
                </pic:pic>
              </a:graphicData>
            </a:graphic>
          </wp:inline>
        </w:drawing>
      </w:r>
    </w:p>
    <w:p w14:paraId="35736429" w14:textId="77777777" w:rsidR="006958A4" w:rsidRDefault="006958A4">
      <w:pPr>
        <w:spacing w:after="0" w:line="276" w:lineRule="auto"/>
        <w:rPr>
          <w:rFonts w:asciiTheme="majorBidi" w:eastAsiaTheme="majorEastAsia" w:hAnsiTheme="majorBidi" w:cstheme="majorBidi"/>
          <w:color w:val="365F91" w:themeColor="accent1" w:themeShade="BF"/>
          <w:sz w:val="32"/>
          <w:szCs w:val="26"/>
        </w:rPr>
      </w:pPr>
      <w:bookmarkStart w:id="4" w:name="_v6tf461gabso" w:colFirst="0" w:colLast="0"/>
      <w:bookmarkEnd w:id="4"/>
      <w:r>
        <w:br w:type="page"/>
      </w:r>
    </w:p>
    <w:p w14:paraId="0689A15F" w14:textId="462285CA" w:rsidR="00D23C96" w:rsidRDefault="005B25F4">
      <w:pPr>
        <w:pStyle w:val="Heading2"/>
      </w:pPr>
      <w:r>
        <w:lastRenderedPageBreak/>
        <w:t>ADCS Software Dynamic Design</w:t>
      </w:r>
    </w:p>
    <w:p w14:paraId="690067E4" w14:textId="77777777" w:rsidR="00D23C96" w:rsidRDefault="005B25F4">
      <w:r>
        <w:tab/>
        <w:t>A dynamic design defines how modules inter</w:t>
      </w:r>
      <w:r>
        <w:t>act dynamically and defines the timings of each module. The final output of a dynamic design process is what I like to call “</w:t>
      </w:r>
      <w:proofErr w:type="gramStart"/>
      <w:r>
        <w:t>time line</w:t>
      </w:r>
      <w:proofErr w:type="gramEnd"/>
      <w:r>
        <w:t xml:space="preserve"> of the processor”, which describes what task runs at what time. The dynamic design is tightly coupled to your choice of O</w:t>
      </w:r>
      <w:r>
        <w:t>S. For example, if you use the super-loop architecture, there will be no time gaps between running tasks and the processor is always busy. The result will be something like this figure. Of course, This is not the choice for determinism.</w:t>
      </w:r>
    </w:p>
    <w:p w14:paraId="4F9E8060" w14:textId="77777777" w:rsidR="00D23C96" w:rsidRDefault="005B25F4">
      <w:r>
        <w:rPr>
          <w:noProof/>
        </w:rPr>
        <w:drawing>
          <wp:inline distT="114300" distB="114300" distL="114300" distR="114300" wp14:anchorId="1162470C" wp14:editId="024C5E78">
            <wp:extent cx="7406640" cy="16510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7406640" cy="1651000"/>
                    </a:xfrm>
                    <a:prstGeom prst="rect">
                      <a:avLst/>
                    </a:prstGeom>
                    <a:ln/>
                  </pic:spPr>
                </pic:pic>
              </a:graphicData>
            </a:graphic>
          </wp:inline>
        </w:drawing>
      </w:r>
    </w:p>
    <w:p w14:paraId="0EAFC7F5" w14:textId="77777777" w:rsidR="00D23C96" w:rsidRDefault="005B25F4">
      <w:r>
        <w:tab/>
        <w:t>Choosing TTRD-19</w:t>
      </w:r>
      <w:r>
        <w:t>A as our OS, this will impact our dynamic design. The most key component in TTRD-19A taking effect on our dynamic design is the time-triggered cooperative scheduler. Time-triggered means that the schedular tick source is a timer. Cooperative means that the</w:t>
      </w:r>
      <w:r>
        <w:t xml:space="preserve">re is no preemption and tasks are allowed to finish on their </w:t>
      </w:r>
      <w:proofErr w:type="spellStart"/>
      <w:r>
        <w:t>on</w:t>
      </w:r>
      <w:proofErr w:type="spellEnd"/>
      <w:r>
        <w:t>. This is as far as the scheduler is concerned. However, there are components in the TTRD-19A OS that prevent tasks from running faster or slower than predefined rate but that’s irrelevant now.</w:t>
      </w:r>
    </w:p>
    <w:p w14:paraId="7896E196" w14:textId="24972AE4" w:rsidR="006958A4" w:rsidRDefault="005B25F4" w:rsidP="006958A4">
      <w:pPr>
        <w:ind w:firstLine="720"/>
      </w:pPr>
      <w:r>
        <w:t>Relating to the modules illustrated in our static design, each module has one initialization function and one update function. We consider the update function of each module to be a task. We then decided on the timing parameters of each task (</w:t>
      </w:r>
      <w:proofErr w:type="gramStart"/>
      <w:r>
        <w:t>i.e.</w:t>
      </w:r>
      <w:proofErr w:type="gramEnd"/>
      <w:r>
        <w:t xml:space="preserve"> task pe</w:t>
      </w:r>
      <w:r>
        <w:t>riod, task offset, etc..). Based on the timing parameters of individual tasks, we deduced the timing parameters of the whole system (</w:t>
      </w:r>
      <w:r w:rsidR="006958A4">
        <w:t>i.e.,</w:t>
      </w:r>
      <w:r>
        <w:t xml:space="preserve"> </w:t>
      </w:r>
      <w:r w:rsidR="006958A4">
        <w:t>hyper period</w:t>
      </w:r>
      <w:r>
        <w:t>, tick period). The output of the dynamic design phase is the figures and tables below.</w:t>
      </w:r>
    </w:p>
    <w:p w14:paraId="0544344D" w14:textId="1EA4D565" w:rsidR="00D23C96" w:rsidRDefault="006958A4" w:rsidP="006958A4">
      <w:pPr>
        <w:spacing w:after="0" w:line="276" w:lineRule="auto"/>
      </w:pPr>
      <w:r>
        <w:br w:type="page"/>
      </w:r>
    </w:p>
    <w:tbl>
      <w:tblPr>
        <w:tblStyle w:val="GridTable1Light"/>
        <w:tblW w:w="9982" w:type="dxa"/>
        <w:tblLayout w:type="fixed"/>
        <w:tblLook w:val="0600" w:firstRow="0" w:lastRow="0" w:firstColumn="0" w:lastColumn="0" w:noHBand="1" w:noVBand="1"/>
      </w:tblPr>
      <w:tblGrid>
        <w:gridCol w:w="1612"/>
        <w:gridCol w:w="3510"/>
        <w:gridCol w:w="1620"/>
        <w:gridCol w:w="1710"/>
        <w:gridCol w:w="1530"/>
      </w:tblGrid>
      <w:tr w:rsidR="00D23C96" w:rsidRPr="006958A4" w14:paraId="50FDD0B9" w14:textId="77777777" w:rsidTr="006958A4">
        <w:trPr>
          <w:trHeight w:val="1025"/>
        </w:trPr>
        <w:tc>
          <w:tcPr>
            <w:tcW w:w="1612" w:type="dxa"/>
          </w:tcPr>
          <w:p w14:paraId="4F593273" w14:textId="77777777" w:rsidR="00D23C96" w:rsidRPr="006958A4" w:rsidRDefault="005B25F4" w:rsidP="005B25F4">
            <w:pPr>
              <w:widowControl w:val="0"/>
              <w:jc w:val="center"/>
              <w:rPr>
                <w:szCs w:val="24"/>
              </w:rPr>
            </w:pPr>
            <w:r w:rsidRPr="006958A4">
              <w:rPr>
                <w:szCs w:val="24"/>
              </w:rPr>
              <w:lastRenderedPageBreak/>
              <w:t>Task</w:t>
            </w:r>
          </w:p>
          <w:p w14:paraId="2BF14277" w14:textId="77777777" w:rsidR="00D23C96" w:rsidRPr="006958A4" w:rsidRDefault="005B25F4" w:rsidP="005B25F4">
            <w:pPr>
              <w:widowControl w:val="0"/>
              <w:jc w:val="center"/>
              <w:rPr>
                <w:szCs w:val="24"/>
              </w:rPr>
            </w:pPr>
            <w:r w:rsidRPr="006958A4">
              <w:rPr>
                <w:szCs w:val="24"/>
              </w:rPr>
              <w:t>Group</w:t>
            </w:r>
          </w:p>
        </w:tc>
        <w:tc>
          <w:tcPr>
            <w:tcW w:w="3510" w:type="dxa"/>
          </w:tcPr>
          <w:p w14:paraId="618F9D27" w14:textId="77777777" w:rsidR="00D23C96" w:rsidRPr="006958A4" w:rsidRDefault="005B25F4">
            <w:pPr>
              <w:widowControl w:val="0"/>
              <w:jc w:val="center"/>
              <w:rPr>
                <w:szCs w:val="24"/>
              </w:rPr>
            </w:pPr>
            <w:r w:rsidRPr="006958A4">
              <w:rPr>
                <w:szCs w:val="24"/>
              </w:rPr>
              <w:t>Task</w:t>
            </w:r>
          </w:p>
        </w:tc>
        <w:tc>
          <w:tcPr>
            <w:tcW w:w="1620" w:type="dxa"/>
          </w:tcPr>
          <w:p w14:paraId="5D8CDDC6" w14:textId="77777777" w:rsidR="00D23C96" w:rsidRPr="006958A4" w:rsidRDefault="005B25F4">
            <w:pPr>
              <w:widowControl w:val="0"/>
              <w:jc w:val="center"/>
              <w:rPr>
                <w:szCs w:val="24"/>
              </w:rPr>
            </w:pPr>
            <w:r w:rsidRPr="006958A4">
              <w:rPr>
                <w:szCs w:val="24"/>
              </w:rPr>
              <w:t>Offset (tick)</w:t>
            </w:r>
          </w:p>
        </w:tc>
        <w:tc>
          <w:tcPr>
            <w:tcW w:w="1710" w:type="dxa"/>
          </w:tcPr>
          <w:p w14:paraId="0024D165" w14:textId="23546A5E" w:rsidR="00D23C96" w:rsidRPr="006958A4" w:rsidRDefault="005B25F4">
            <w:pPr>
              <w:widowControl w:val="0"/>
              <w:jc w:val="center"/>
              <w:rPr>
                <w:szCs w:val="24"/>
              </w:rPr>
            </w:pPr>
            <w:r w:rsidRPr="006958A4">
              <w:rPr>
                <w:szCs w:val="24"/>
              </w:rPr>
              <w:t>Period (</w:t>
            </w:r>
            <w:r>
              <w:rPr>
                <w:szCs w:val="24"/>
              </w:rPr>
              <w:t>m</w:t>
            </w:r>
            <w:r w:rsidR="006958A4" w:rsidRPr="006958A4">
              <w:rPr>
                <w:szCs w:val="24"/>
              </w:rPr>
              <w:t>S</w:t>
            </w:r>
            <w:r w:rsidRPr="006958A4">
              <w:rPr>
                <w:szCs w:val="24"/>
              </w:rPr>
              <w:t>)</w:t>
            </w:r>
          </w:p>
        </w:tc>
        <w:tc>
          <w:tcPr>
            <w:tcW w:w="1530" w:type="dxa"/>
          </w:tcPr>
          <w:p w14:paraId="1F81C8B7" w14:textId="40641AF1" w:rsidR="00D23C96" w:rsidRPr="006958A4" w:rsidRDefault="005B25F4">
            <w:pPr>
              <w:widowControl w:val="0"/>
              <w:jc w:val="center"/>
              <w:rPr>
                <w:szCs w:val="24"/>
              </w:rPr>
            </w:pPr>
            <w:r w:rsidRPr="006958A4">
              <w:rPr>
                <w:szCs w:val="24"/>
              </w:rPr>
              <w:t>Period (</w:t>
            </w:r>
            <w:r>
              <w:rPr>
                <w:szCs w:val="24"/>
              </w:rPr>
              <w:t>tick</w:t>
            </w:r>
            <w:r w:rsidRPr="006958A4">
              <w:rPr>
                <w:szCs w:val="24"/>
              </w:rPr>
              <w:t>)</w:t>
            </w:r>
          </w:p>
        </w:tc>
      </w:tr>
      <w:tr w:rsidR="00D23C96" w:rsidRPr="006958A4" w14:paraId="24B0552A" w14:textId="77777777" w:rsidTr="006958A4">
        <w:trPr>
          <w:trHeight w:val="431"/>
        </w:trPr>
        <w:tc>
          <w:tcPr>
            <w:tcW w:w="1612" w:type="dxa"/>
            <w:vMerge w:val="restart"/>
          </w:tcPr>
          <w:p w14:paraId="343D32EF" w14:textId="77777777" w:rsidR="00D23C96" w:rsidRPr="006958A4" w:rsidRDefault="005B25F4">
            <w:pPr>
              <w:widowControl w:val="0"/>
              <w:jc w:val="center"/>
              <w:rPr>
                <w:szCs w:val="24"/>
              </w:rPr>
            </w:pPr>
            <w:r w:rsidRPr="006958A4">
              <w:rPr>
                <w:szCs w:val="24"/>
              </w:rPr>
              <w:t>TTRD-19A</w:t>
            </w:r>
          </w:p>
          <w:p w14:paraId="2AD7B99E" w14:textId="77777777" w:rsidR="00D23C96" w:rsidRPr="006958A4" w:rsidRDefault="005B25F4">
            <w:pPr>
              <w:widowControl w:val="0"/>
              <w:jc w:val="center"/>
              <w:rPr>
                <w:szCs w:val="24"/>
              </w:rPr>
            </w:pPr>
            <w:r w:rsidRPr="006958A4">
              <w:rPr>
                <w:szCs w:val="24"/>
              </w:rPr>
              <w:t>related tasks</w:t>
            </w:r>
          </w:p>
        </w:tc>
        <w:tc>
          <w:tcPr>
            <w:tcW w:w="3510" w:type="dxa"/>
          </w:tcPr>
          <w:p w14:paraId="30F89E1E" w14:textId="77777777" w:rsidR="00D23C96" w:rsidRPr="006958A4" w:rsidRDefault="005B25F4">
            <w:pPr>
              <w:widowControl w:val="0"/>
              <w:jc w:val="center"/>
              <w:rPr>
                <w:szCs w:val="24"/>
              </w:rPr>
            </w:pPr>
            <w:r w:rsidRPr="006958A4">
              <w:rPr>
                <w:szCs w:val="24"/>
              </w:rPr>
              <w:t>Watchdog Update</w:t>
            </w:r>
          </w:p>
        </w:tc>
        <w:tc>
          <w:tcPr>
            <w:tcW w:w="1620" w:type="dxa"/>
          </w:tcPr>
          <w:p w14:paraId="4CD6B5D2" w14:textId="77777777" w:rsidR="00D23C96" w:rsidRPr="006958A4" w:rsidRDefault="005B25F4">
            <w:pPr>
              <w:widowControl w:val="0"/>
              <w:jc w:val="center"/>
              <w:rPr>
                <w:szCs w:val="24"/>
              </w:rPr>
            </w:pPr>
            <w:r w:rsidRPr="006958A4">
              <w:rPr>
                <w:szCs w:val="24"/>
              </w:rPr>
              <w:t>0</w:t>
            </w:r>
          </w:p>
        </w:tc>
        <w:tc>
          <w:tcPr>
            <w:tcW w:w="1710" w:type="dxa"/>
          </w:tcPr>
          <w:p w14:paraId="640A19B8" w14:textId="77777777" w:rsidR="00D23C96" w:rsidRPr="006958A4" w:rsidRDefault="005B25F4">
            <w:pPr>
              <w:widowControl w:val="0"/>
              <w:jc w:val="center"/>
              <w:rPr>
                <w:szCs w:val="24"/>
              </w:rPr>
            </w:pPr>
            <w:r w:rsidRPr="006958A4">
              <w:rPr>
                <w:szCs w:val="24"/>
              </w:rPr>
              <w:t>10</w:t>
            </w:r>
          </w:p>
        </w:tc>
        <w:tc>
          <w:tcPr>
            <w:tcW w:w="1530" w:type="dxa"/>
          </w:tcPr>
          <w:p w14:paraId="72899F47" w14:textId="77777777" w:rsidR="00D23C96" w:rsidRPr="006958A4" w:rsidRDefault="005B25F4">
            <w:pPr>
              <w:widowControl w:val="0"/>
              <w:jc w:val="center"/>
              <w:rPr>
                <w:szCs w:val="24"/>
              </w:rPr>
            </w:pPr>
            <w:r w:rsidRPr="006958A4">
              <w:rPr>
                <w:szCs w:val="24"/>
              </w:rPr>
              <w:t>1</w:t>
            </w:r>
          </w:p>
        </w:tc>
      </w:tr>
      <w:tr w:rsidR="00D23C96" w:rsidRPr="006958A4" w14:paraId="2652E54C" w14:textId="77777777" w:rsidTr="006958A4">
        <w:trPr>
          <w:trHeight w:val="405"/>
        </w:trPr>
        <w:tc>
          <w:tcPr>
            <w:tcW w:w="1612" w:type="dxa"/>
            <w:vMerge/>
          </w:tcPr>
          <w:p w14:paraId="1BBFF52A" w14:textId="77777777" w:rsidR="00D23C96" w:rsidRPr="006958A4" w:rsidRDefault="00D23C96">
            <w:pPr>
              <w:widowControl w:val="0"/>
              <w:rPr>
                <w:szCs w:val="24"/>
              </w:rPr>
            </w:pPr>
          </w:p>
        </w:tc>
        <w:tc>
          <w:tcPr>
            <w:tcW w:w="3510" w:type="dxa"/>
          </w:tcPr>
          <w:p w14:paraId="2E2D1BFC" w14:textId="77777777" w:rsidR="00D23C96" w:rsidRPr="006958A4" w:rsidRDefault="005B25F4">
            <w:pPr>
              <w:widowControl w:val="0"/>
              <w:jc w:val="center"/>
              <w:rPr>
                <w:szCs w:val="24"/>
              </w:rPr>
            </w:pPr>
            <w:proofErr w:type="spellStart"/>
            <w:r w:rsidRPr="006958A4">
              <w:rPr>
                <w:szCs w:val="24"/>
              </w:rPr>
              <w:t>HEARTBEAT_SW_Update</w:t>
            </w:r>
            <w:proofErr w:type="spellEnd"/>
          </w:p>
        </w:tc>
        <w:tc>
          <w:tcPr>
            <w:tcW w:w="1620" w:type="dxa"/>
          </w:tcPr>
          <w:p w14:paraId="13975037" w14:textId="77777777" w:rsidR="00D23C96" w:rsidRPr="006958A4" w:rsidRDefault="005B25F4">
            <w:pPr>
              <w:widowControl w:val="0"/>
              <w:jc w:val="center"/>
              <w:rPr>
                <w:szCs w:val="24"/>
              </w:rPr>
            </w:pPr>
            <w:r w:rsidRPr="006958A4">
              <w:rPr>
                <w:szCs w:val="24"/>
              </w:rPr>
              <w:t>0</w:t>
            </w:r>
          </w:p>
        </w:tc>
        <w:tc>
          <w:tcPr>
            <w:tcW w:w="1710" w:type="dxa"/>
          </w:tcPr>
          <w:p w14:paraId="2EED1444" w14:textId="77777777" w:rsidR="00D23C96" w:rsidRPr="006958A4" w:rsidRDefault="005B25F4">
            <w:pPr>
              <w:widowControl w:val="0"/>
              <w:jc w:val="center"/>
              <w:rPr>
                <w:szCs w:val="24"/>
              </w:rPr>
            </w:pPr>
            <w:r w:rsidRPr="006958A4">
              <w:rPr>
                <w:szCs w:val="24"/>
              </w:rPr>
              <w:t>1000</w:t>
            </w:r>
          </w:p>
        </w:tc>
        <w:tc>
          <w:tcPr>
            <w:tcW w:w="1530" w:type="dxa"/>
          </w:tcPr>
          <w:p w14:paraId="582F36B7" w14:textId="77777777" w:rsidR="00D23C96" w:rsidRPr="006958A4" w:rsidRDefault="005B25F4">
            <w:pPr>
              <w:widowControl w:val="0"/>
              <w:jc w:val="center"/>
              <w:rPr>
                <w:szCs w:val="24"/>
              </w:rPr>
            </w:pPr>
            <w:r w:rsidRPr="006958A4">
              <w:rPr>
                <w:szCs w:val="24"/>
              </w:rPr>
              <w:t>100</w:t>
            </w:r>
          </w:p>
        </w:tc>
      </w:tr>
      <w:tr w:rsidR="00D23C96" w:rsidRPr="006958A4" w14:paraId="7A15B655" w14:textId="77777777" w:rsidTr="006958A4">
        <w:trPr>
          <w:trHeight w:val="405"/>
        </w:trPr>
        <w:tc>
          <w:tcPr>
            <w:tcW w:w="1612" w:type="dxa"/>
            <w:vMerge/>
          </w:tcPr>
          <w:p w14:paraId="55334DC7" w14:textId="77777777" w:rsidR="00D23C96" w:rsidRPr="006958A4" w:rsidRDefault="00D23C96">
            <w:pPr>
              <w:widowControl w:val="0"/>
              <w:rPr>
                <w:szCs w:val="24"/>
              </w:rPr>
            </w:pPr>
          </w:p>
        </w:tc>
        <w:tc>
          <w:tcPr>
            <w:tcW w:w="3510" w:type="dxa"/>
          </w:tcPr>
          <w:p w14:paraId="2C3BBBD6" w14:textId="77777777" w:rsidR="00D23C96" w:rsidRPr="006958A4" w:rsidRDefault="005B25F4">
            <w:pPr>
              <w:widowControl w:val="0"/>
              <w:jc w:val="center"/>
              <w:rPr>
                <w:szCs w:val="24"/>
              </w:rPr>
            </w:pPr>
            <w:r w:rsidRPr="006958A4">
              <w:rPr>
                <w:szCs w:val="24"/>
              </w:rPr>
              <w:t>ADC1_Update</w:t>
            </w:r>
          </w:p>
        </w:tc>
        <w:tc>
          <w:tcPr>
            <w:tcW w:w="1620" w:type="dxa"/>
          </w:tcPr>
          <w:p w14:paraId="0AA1D3D7" w14:textId="77777777" w:rsidR="00D23C96" w:rsidRPr="006958A4" w:rsidRDefault="005B25F4">
            <w:pPr>
              <w:widowControl w:val="0"/>
              <w:jc w:val="center"/>
              <w:rPr>
                <w:szCs w:val="24"/>
              </w:rPr>
            </w:pPr>
            <w:r w:rsidRPr="006958A4">
              <w:rPr>
                <w:szCs w:val="24"/>
              </w:rPr>
              <w:t>0</w:t>
            </w:r>
          </w:p>
        </w:tc>
        <w:tc>
          <w:tcPr>
            <w:tcW w:w="1710" w:type="dxa"/>
          </w:tcPr>
          <w:p w14:paraId="7D48A370" w14:textId="77777777" w:rsidR="00D23C96" w:rsidRPr="006958A4" w:rsidRDefault="005B25F4">
            <w:pPr>
              <w:widowControl w:val="0"/>
              <w:jc w:val="center"/>
              <w:rPr>
                <w:szCs w:val="24"/>
              </w:rPr>
            </w:pPr>
            <w:r w:rsidRPr="006958A4">
              <w:rPr>
                <w:szCs w:val="24"/>
              </w:rPr>
              <w:t>500</w:t>
            </w:r>
          </w:p>
        </w:tc>
        <w:tc>
          <w:tcPr>
            <w:tcW w:w="1530" w:type="dxa"/>
          </w:tcPr>
          <w:p w14:paraId="66B2F2B3" w14:textId="77777777" w:rsidR="00D23C96" w:rsidRPr="006958A4" w:rsidRDefault="005B25F4">
            <w:pPr>
              <w:widowControl w:val="0"/>
              <w:jc w:val="center"/>
              <w:rPr>
                <w:szCs w:val="24"/>
              </w:rPr>
            </w:pPr>
            <w:r w:rsidRPr="006958A4">
              <w:rPr>
                <w:szCs w:val="24"/>
              </w:rPr>
              <w:t>50</w:t>
            </w:r>
          </w:p>
        </w:tc>
      </w:tr>
      <w:tr w:rsidR="00D23C96" w:rsidRPr="006958A4" w14:paraId="43B2E751" w14:textId="77777777" w:rsidTr="006958A4">
        <w:trPr>
          <w:trHeight w:val="405"/>
        </w:trPr>
        <w:tc>
          <w:tcPr>
            <w:tcW w:w="1612" w:type="dxa"/>
            <w:vMerge/>
          </w:tcPr>
          <w:p w14:paraId="2E00DE01" w14:textId="77777777" w:rsidR="00D23C96" w:rsidRPr="006958A4" w:rsidRDefault="00D23C96">
            <w:pPr>
              <w:widowControl w:val="0"/>
              <w:rPr>
                <w:szCs w:val="24"/>
              </w:rPr>
            </w:pPr>
          </w:p>
        </w:tc>
        <w:tc>
          <w:tcPr>
            <w:tcW w:w="3510" w:type="dxa"/>
          </w:tcPr>
          <w:p w14:paraId="7251A167" w14:textId="77777777" w:rsidR="00D23C96" w:rsidRPr="006958A4" w:rsidRDefault="005B25F4">
            <w:pPr>
              <w:widowControl w:val="0"/>
              <w:jc w:val="center"/>
              <w:rPr>
                <w:szCs w:val="24"/>
              </w:rPr>
            </w:pPr>
            <w:proofErr w:type="spellStart"/>
            <w:r w:rsidRPr="006958A4">
              <w:rPr>
                <w:szCs w:val="24"/>
              </w:rPr>
              <w:t>PROCESSOR_TASK_Update</w:t>
            </w:r>
            <w:proofErr w:type="spellEnd"/>
          </w:p>
        </w:tc>
        <w:tc>
          <w:tcPr>
            <w:tcW w:w="1620" w:type="dxa"/>
          </w:tcPr>
          <w:p w14:paraId="40A9F2D7" w14:textId="77777777" w:rsidR="00D23C96" w:rsidRPr="006958A4" w:rsidRDefault="005B25F4">
            <w:pPr>
              <w:widowControl w:val="0"/>
              <w:jc w:val="center"/>
              <w:rPr>
                <w:szCs w:val="24"/>
              </w:rPr>
            </w:pPr>
            <w:r w:rsidRPr="006958A4">
              <w:rPr>
                <w:szCs w:val="24"/>
              </w:rPr>
              <w:t>0</w:t>
            </w:r>
          </w:p>
        </w:tc>
        <w:tc>
          <w:tcPr>
            <w:tcW w:w="1710" w:type="dxa"/>
          </w:tcPr>
          <w:p w14:paraId="52D5F6D9" w14:textId="77777777" w:rsidR="00D23C96" w:rsidRPr="006958A4" w:rsidRDefault="005B25F4">
            <w:pPr>
              <w:widowControl w:val="0"/>
              <w:jc w:val="center"/>
              <w:rPr>
                <w:szCs w:val="24"/>
              </w:rPr>
            </w:pPr>
            <w:r w:rsidRPr="006958A4">
              <w:rPr>
                <w:szCs w:val="24"/>
              </w:rPr>
              <w:t>1000</w:t>
            </w:r>
          </w:p>
        </w:tc>
        <w:tc>
          <w:tcPr>
            <w:tcW w:w="1530" w:type="dxa"/>
          </w:tcPr>
          <w:p w14:paraId="756BCD61" w14:textId="77777777" w:rsidR="00D23C96" w:rsidRPr="006958A4" w:rsidRDefault="005B25F4">
            <w:pPr>
              <w:widowControl w:val="0"/>
              <w:jc w:val="center"/>
              <w:rPr>
                <w:szCs w:val="24"/>
              </w:rPr>
            </w:pPr>
            <w:r w:rsidRPr="006958A4">
              <w:rPr>
                <w:szCs w:val="24"/>
              </w:rPr>
              <w:t>100</w:t>
            </w:r>
          </w:p>
        </w:tc>
      </w:tr>
      <w:tr w:rsidR="00D23C96" w:rsidRPr="006958A4" w14:paraId="480DA046" w14:textId="77777777" w:rsidTr="006958A4">
        <w:trPr>
          <w:trHeight w:val="405"/>
        </w:trPr>
        <w:tc>
          <w:tcPr>
            <w:tcW w:w="1612" w:type="dxa"/>
            <w:vMerge/>
          </w:tcPr>
          <w:p w14:paraId="4160E99D" w14:textId="77777777" w:rsidR="00D23C96" w:rsidRPr="006958A4" w:rsidRDefault="00D23C96">
            <w:pPr>
              <w:widowControl w:val="0"/>
              <w:rPr>
                <w:szCs w:val="24"/>
              </w:rPr>
            </w:pPr>
          </w:p>
        </w:tc>
        <w:tc>
          <w:tcPr>
            <w:tcW w:w="3510" w:type="dxa"/>
          </w:tcPr>
          <w:p w14:paraId="3DEF080C" w14:textId="77777777" w:rsidR="00D23C96" w:rsidRPr="006958A4" w:rsidRDefault="005B25F4">
            <w:pPr>
              <w:widowControl w:val="0"/>
              <w:jc w:val="center"/>
              <w:rPr>
                <w:szCs w:val="24"/>
              </w:rPr>
            </w:pPr>
            <w:r w:rsidRPr="006958A4">
              <w:rPr>
                <w:szCs w:val="24"/>
              </w:rPr>
              <w:t>UART2_BUF_O_Update</w:t>
            </w:r>
          </w:p>
        </w:tc>
        <w:tc>
          <w:tcPr>
            <w:tcW w:w="1620" w:type="dxa"/>
          </w:tcPr>
          <w:p w14:paraId="1614904D" w14:textId="77777777" w:rsidR="00D23C96" w:rsidRPr="006958A4" w:rsidRDefault="005B25F4">
            <w:pPr>
              <w:widowControl w:val="0"/>
              <w:jc w:val="center"/>
              <w:rPr>
                <w:szCs w:val="24"/>
              </w:rPr>
            </w:pPr>
            <w:r w:rsidRPr="006958A4">
              <w:rPr>
                <w:szCs w:val="24"/>
              </w:rPr>
              <w:t>0</w:t>
            </w:r>
          </w:p>
        </w:tc>
        <w:tc>
          <w:tcPr>
            <w:tcW w:w="1710" w:type="dxa"/>
          </w:tcPr>
          <w:p w14:paraId="2DF08894" w14:textId="77777777" w:rsidR="00D23C96" w:rsidRPr="006958A4" w:rsidRDefault="005B25F4">
            <w:pPr>
              <w:widowControl w:val="0"/>
              <w:jc w:val="center"/>
              <w:rPr>
                <w:szCs w:val="24"/>
              </w:rPr>
            </w:pPr>
            <w:r w:rsidRPr="006958A4">
              <w:rPr>
                <w:szCs w:val="24"/>
              </w:rPr>
              <w:t>10</w:t>
            </w:r>
          </w:p>
        </w:tc>
        <w:tc>
          <w:tcPr>
            <w:tcW w:w="1530" w:type="dxa"/>
          </w:tcPr>
          <w:p w14:paraId="7FB46EDA" w14:textId="77777777" w:rsidR="00D23C96" w:rsidRPr="006958A4" w:rsidRDefault="005B25F4">
            <w:pPr>
              <w:widowControl w:val="0"/>
              <w:jc w:val="center"/>
              <w:rPr>
                <w:szCs w:val="24"/>
              </w:rPr>
            </w:pPr>
            <w:r w:rsidRPr="006958A4">
              <w:rPr>
                <w:szCs w:val="24"/>
              </w:rPr>
              <w:t>1</w:t>
            </w:r>
          </w:p>
        </w:tc>
      </w:tr>
      <w:tr w:rsidR="00D23C96" w:rsidRPr="006958A4" w14:paraId="2257E9DC" w14:textId="77777777" w:rsidTr="006958A4">
        <w:trPr>
          <w:trHeight w:val="405"/>
        </w:trPr>
        <w:tc>
          <w:tcPr>
            <w:tcW w:w="1612" w:type="dxa"/>
          </w:tcPr>
          <w:p w14:paraId="4DCA79AA" w14:textId="77777777" w:rsidR="00D23C96" w:rsidRPr="006958A4" w:rsidRDefault="005B25F4">
            <w:pPr>
              <w:widowControl w:val="0"/>
              <w:jc w:val="center"/>
              <w:rPr>
                <w:szCs w:val="24"/>
              </w:rPr>
            </w:pPr>
            <w:r w:rsidRPr="006958A4">
              <w:rPr>
                <w:szCs w:val="24"/>
              </w:rPr>
              <w:t>Service Task</w:t>
            </w:r>
          </w:p>
        </w:tc>
        <w:tc>
          <w:tcPr>
            <w:tcW w:w="3510" w:type="dxa"/>
          </w:tcPr>
          <w:p w14:paraId="6BAA5F99" w14:textId="77777777" w:rsidR="00D23C96" w:rsidRPr="006958A4" w:rsidRDefault="005B25F4">
            <w:pPr>
              <w:widowControl w:val="0"/>
              <w:jc w:val="center"/>
              <w:rPr>
                <w:szCs w:val="24"/>
              </w:rPr>
            </w:pPr>
            <w:r w:rsidRPr="006958A4">
              <w:rPr>
                <w:szCs w:val="24"/>
              </w:rPr>
              <w:t>OBC Comm Update</w:t>
            </w:r>
          </w:p>
        </w:tc>
        <w:tc>
          <w:tcPr>
            <w:tcW w:w="1620" w:type="dxa"/>
          </w:tcPr>
          <w:p w14:paraId="02225F8E" w14:textId="77777777" w:rsidR="00D23C96" w:rsidRPr="006958A4" w:rsidRDefault="005B25F4">
            <w:pPr>
              <w:widowControl w:val="0"/>
              <w:jc w:val="center"/>
              <w:rPr>
                <w:szCs w:val="24"/>
              </w:rPr>
            </w:pPr>
            <w:r w:rsidRPr="006958A4">
              <w:rPr>
                <w:szCs w:val="24"/>
              </w:rPr>
              <w:t>1</w:t>
            </w:r>
          </w:p>
        </w:tc>
        <w:tc>
          <w:tcPr>
            <w:tcW w:w="1710" w:type="dxa"/>
          </w:tcPr>
          <w:p w14:paraId="7BB87E82" w14:textId="77777777" w:rsidR="00D23C96" w:rsidRPr="006958A4" w:rsidRDefault="005B25F4">
            <w:pPr>
              <w:widowControl w:val="0"/>
              <w:jc w:val="center"/>
              <w:rPr>
                <w:szCs w:val="24"/>
              </w:rPr>
            </w:pPr>
            <w:r w:rsidRPr="006958A4">
              <w:rPr>
                <w:szCs w:val="24"/>
              </w:rPr>
              <w:t>1000</w:t>
            </w:r>
          </w:p>
        </w:tc>
        <w:tc>
          <w:tcPr>
            <w:tcW w:w="1530" w:type="dxa"/>
          </w:tcPr>
          <w:p w14:paraId="6FDA3CB5" w14:textId="77777777" w:rsidR="00D23C96" w:rsidRPr="006958A4" w:rsidRDefault="005B25F4">
            <w:pPr>
              <w:widowControl w:val="0"/>
              <w:jc w:val="center"/>
              <w:rPr>
                <w:szCs w:val="24"/>
              </w:rPr>
            </w:pPr>
            <w:r w:rsidRPr="006958A4">
              <w:rPr>
                <w:szCs w:val="24"/>
              </w:rPr>
              <w:t>100</w:t>
            </w:r>
          </w:p>
        </w:tc>
      </w:tr>
      <w:tr w:rsidR="00D23C96" w:rsidRPr="006958A4" w14:paraId="4D214A17" w14:textId="77777777" w:rsidTr="006958A4">
        <w:trPr>
          <w:trHeight w:val="405"/>
        </w:trPr>
        <w:tc>
          <w:tcPr>
            <w:tcW w:w="1612" w:type="dxa"/>
            <w:vMerge w:val="restart"/>
          </w:tcPr>
          <w:p w14:paraId="21B36B60" w14:textId="77777777" w:rsidR="00D23C96" w:rsidRPr="006958A4" w:rsidRDefault="005B25F4">
            <w:pPr>
              <w:widowControl w:val="0"/>
              <w:jc w:val="center"/>
              <w:rPr>
                <w:szCs w:val="24"/>
              </w:rPr>
            </w:pPr>
            <w:r w:rsidRPr="006958A4">
              <w:rPr>
                <w:szCs w:val="24"/>
              </w:rPr>
              <w:t>Sensors</w:t>
            </w:r>
          </w:p>
          <w:p w14:paraId="7B2AFC2A" w14:textId="77777777" w:rsidR="00D23C96" w:rsidRPr="006958A4" w:rsidRDefault="005B25F4">
            <w:pPr>
              <w:widowControl w:val="0"/>
              <w:jc w:val="center"/>
              <w:rPr>
                <w:szCs w:val="24"/>
              </w:rPr>
            </w:pPr>
            <w:r w:rsidRPr="006958A4">
              <w:rPr>
                <w:szCs w:val="24"/>
              </w:rPr>
              <w:t>related tasks</w:t>
            </w:r>
          </w:p>
        </w:tc>
        <w:tc>
          <w:tcPr>
            <w:tcW w:w="3510" w:type="dxa"/>
          </w:tcPr>
          <w:p w14:paraId="3B18E399" w14:textId="77777777" w:rsidR="00D23C96" w:rsidRPr="006958A4" w:rsidRDefault="005B25F4">
            <w:pPr>
              <w:widowControl w:val="0"/>
              <w:jc w:val="center"/>
              <w:rPr>
                <w:szCs w:val="24"/>
              </w:rPr>
            </w:pPr>
            <w:r w:rsidRPr="006958A4">
              <w:rPr>
                <w:szCs w:val="24"/>
              </w:rPr>
              <w:t>IMU Sensor Update</w:t>
            </w:r>
          </w:p>
        </w:tc>
        <w:tc>
          <w:tcPr>
            <w:tcW w:w="1620" w:type="dxa"/>
          </w:tcPr>
          <w:p w14:paraId="44E046AA" w14:textId="77777777" w:rsidR="00D23C96" w:rsidRPr="006958A4" w:rsidRDefault="005B25F4">
            <w:pPr>
              <w:widowControl w:val="0"/>
              <w:jc w:val="center"/>
              <w:rPr>
                <w:szCs w:val="24"/>
              </w:rPr>
            </w:pPr>
            <w:r w:rsidRPr="006958A4">
              <w:rPr>
                <w:szCs w:val="24"/>
              </w:rPr>
              <w:t>2</w:t>
            </w:r>
          </w:p>
        </w:tc>
        <w:tc>
          <w:tcPr>
            <w:tcW w:w="1710" w:type="dxa"/>
          </w:tcPr>
          <w:p w14:paraId="6B03B8AE" w14:textId="77777777" w:rsidR="00D23C96" w:rsidRPr="006958A4" w:rsidRDefault="005B25F4">
            <w:pPr>
              <w:widowControl w:val="0"/>
              <w:jc w:val="center"/>
              <w:rPr>
                <w:szCs w:val="24"/>
              </w:rPr>
            </w:pPr>
            <w:r w:rsidRPr="006958A4">
              <w:rPr>
                <w:szCs w:val="24"/>
              </w:rPr>
              <w:t>200</w:t>
            </w:r>
          </w:p>
        </w:tc>
        <w:tc>
          <w:tcPr>
            <w:tcW w:w="1530" w:type="dxa"/>
          </w:tcPr>
          <w:p w14:paraId="08D0CBA6" w14:textId="77777777" w:rsidR="00D23C96" w:rsidRPr="006958A4" w:rsidRDefault="005B25F4">
            <w:pPr>
              <w:widowControl w:val="0"/>
              <w:jc w:val="center"/>
              <w:rPr>
                <w:szCs w:val="24"/>
              </w:rPr>
            </w:pPr>
            <w:r w:rsidRPr="006958A4">
              <w:rPr>
                <w:szCs w:val="24"/>
              </w:rPr>
              <w:t>20</w:t>
            </w:r>
          </w:p>
        </w:tc>
      </w:tr>
      <w:tr w:rsidR="00D23C96" w:rsidRPr="006958A4" w14:paraId="63DA6BCE" w14:textId="77777777" w:rsidTr="006958A4">
        <w:trPr>
          <w:trHeight w:val="405"/>
        </w:trPr>
        <w:tc>
          <w:tcPr>
            <w:tcW w:w="1612" w:type="dxa"/>
            <w:vMerge/>
          </w:tcPr>
          <w:p w14:paraId="11242355" w14:textId="77777777" w:rsidR="00D23C96" w:rsidRPr="006958A4" w:rsidRDefault="00D23C96">
            <w:pPr>
              <w:widowControl w:val="0"/>
              <w:rPr>
                <w:szCs w:val="24"/>
              </w:rPr>
            </w:pPr>
          </w:p>
        </w:tc>
        <w:tc>
          <w:tcPr>
            <w:tcW w:w="3510" w:type="dxa"/>
          </w:tcPr>
          <w:p w14:paraId="326C3897" w14:textId="77777777" w:rsidR="00D23C96" w:rsidRPr="006958A4" w:rsidRDefault="005B25F4">
            <w:pPr>
              <w:widowControl w:val="0"/>
              <w:jc w:val="center"/>
              <w:rPr>
                <w:szCs w:val="24"/>
              </w:rPr>
            </w:pPr>
            <w:r w:rsidRPr="006958A4">
              <w:rPr>
                <w:szCs w:val="24"/>
              </w:rPr>
              <w:t>MGN Sensor Update</w:t>
            </w:r>
          </w:p>
        </w:tc>
        <w:tc>
          <w:tcPr>
            <w:tcW w:w="1620" w:type="dxa"/>
          </w:tcPr>
          <w:p w14:paraId="7CC3C1FB" w14:textId="77777777" w:rsidR="00D23C96" w:rsidRPr="006958A4" w:rsidRDefault="005B25F4">
            <w:pPr>
              <w:widowControl w:val="0"/>
              <w:jc w:val="center"/>
              <w:rPr>
                <w:szCs w:val="24"/>
              </w:rPr>
            </w:pPr>
            <w:r w:rsidRPr="006958A4">
              <w:rPr>
                <w:szCs w:val="24"/>
              </w:rPr>
              <w:t>3</w:t>
            </w:r>
          </w:p>
        </w:tc>
        <w:tc>
          <w:tcPr>
            <w:tcW w:w="1710" w:type="dxa"/>
          </w:tcPr>
          <w:p w14:paraId="7CF5C52C" w14:textId="77777777" w:rsidR="00D23C96" w:rsidRPr="006958A4" w:rsidRDefault="005B25F4">
            <w:pPr>
              <w:widowControl w:val="0"/>
              <w:jc w:val="center"/>
              <w:rPr>
                <w:szCs w:val="24"/>
              </w:rPr>
            </w:pPr>
            <w:r w:rsidRPr="006958A4">
              <w:rPr>
                <w:szCs w:val="24"/>
              </w:rPr>
              <w:t>200</w:t>
            </w:r>
          </w:p>
        </w:tc>
        <w:tc>
          <w:tcPr>
            <w:tcW w:w="1530" w:type="dxa"/>
          </w:tcPr>
          <w:p w14:paraId="7B9A2716" w14:textId="77777777" w:rsidR="00D23C96" w:rsidRPr="006958A4" w:rsidRDefault="005B25F4">
            <w:pPr>
              <w:widowControl w:val="0"/>
              <w:jc w:val="center"/>
              <w:rPr>
                <w:szCs w:val="24"/>
              </w:rPr>
            </w:pPr>
            <w:r w:rsidRPr="006958A4">
              <w:rPr>
                <w:szCs w:val="24"/>
              </w:rPr>
              <w:t>20</w:t>
            </w:r>
          </w:p>
        </w:tc>
      </w:tr>
      <w:tr w:rsidR="00D23C96" w:rsidRPr="006958A4" w14:paraId="5455E172" w14:textId="77777777" w:rsidTr="006958A4">
        <w:trPr>
          <w:trHeight w:val="405"/>
        </w:trPr>
        <w:tc>
          <w:tcPr>
            <w:tcW w:w="1612" w:type="dxa"/>
            <w:vMerge/>
          </w:tcPr>
          <w:p w14:paraId="4D669E91" w14:textId="77777777" w:rsidR="00D23C96" w:rsidRPr="006958A4" w:rsidRDefault="00D23C96">
            <w:pPr>
              <w:widowControl w:val="0"/>
              <w:rPr>
                <w:szCs w:val="24"/>
              </w:rPr>
            </w:pPr>
          </w:p>
        </w:tc>
        <w:tc>
          <w:tcPr>
            <w:tcW w:w="3510" w:type="dxa"/>
          </w:tcPr>
          <w:p w14:paraId="74DE0D9E" w14:textId="77777777" w:rsidR="00D23C96" w:rsidRPr="006958A4" w:rsidRDefault="005B25F4">
            <w:pPr>
              <w:widowControl w:val="0"/>
              <w:jc w:val="center"/>
              <w:rPr>
                <w:szCs w:val="24"/>
              </w:rPr>
            </w:pPr>
            <w:r w:rsidRPr="006958A4">
              <w:rPr>
                <w:szCs w:val="24"/>
              </w:rPr>
              <w:t>TMP Sensor Update</w:t>
            </w:r>
          </w:p>
        </w:tc>
        <w:tc>
          <w:tcPr>
            <w:tcW w:w="1620" w:type="dxa"/>
          </w:tcPr>
          <w:p w14:paraId="05BD6AA7" w14:textId="77777777" w:rsidR="00D23C96" w:rsidRPr="006958A4" w:rsidRDefault="005B25F4">
            <w:pPr>
              <w:widowControl w:val="0"/>
              <w:jc w:val="center"/>
              <w:rPr>
                <w:szCs w:val="24"/>
              </w:rPr>
            </w:pPr>
            <w:r w:rsidRPr="006958A4">
              <w:rPr>
                <w:szCs w:val="24"/>
              </w:rPr>
              <w:t>4</w:t>
            </w:r>
          </w:p>
        </w:tc>
        <w:tc>
          <w:tcPr>
            <w:tcW w:w="1710" w:type="dxa"/>
          </w:tcPr>
          <w:p w14:paraId="4EB12CB5" w14:textId="77777777" w:rsidR="00D23C96" w:rsidRPr="006958A4" w:rsidRDefault="005B25F4">
            <w:pPr>
              <w:widowControl w:val="0"/>
              <w:jc w:val="center"/>
              <w:rPr>
                <w:szCs w:val="24"/>
              </w:rPr>
            </w:pPr>
            <w:r w:rsidRPr="006958A4">
              <w:rPr>
                <w:szCs w:val="24"/>
              </w:rPr>
              <w:t>200</w:t>
            </w:r>
          </w:p>
        </w:tc>
        <w:tc>
          <w:tcPr>
            <w:tcW w:w="1530" w:type="dxa"/>
          </w:tcPr>
          <w:p w14:paraId="7E0D03C0" w14:textId="77777777" w:rsidR="00D23C96" w:rsidRPr="006958A4" w:rsidRDefault="005B25F4">
            <w:pPr>
              <w:widowControl w:val="0"/>
              <w:jc w:val="center"/>
              <w:rPr>
                <w:szCs w:val="24"/>
              </w:rPr>
            </w:pPr>
            <w:r w:rsidRPr="006958A4">
              <w:rPr>
                <w:szCs w:val="24"/>
              </w:rPr>
              <w:t>20</w:t>
            </w:r>
          </w:p>
        </w:tc>
      </w:tr>
      <w:tr w:rsidR="00D23C96" w:rsidRPr="006958A4" w14:paraId="0E5BC8A8" w14:textId="77777777" w:rsidTr="006958A4">
        <w:trPr>
          <w:trHeight w:val="405"/>
        </w:trPr>
        <w:tc>
          <w:tcPr>
            <w:tcW w:w="1612" w:type="dxa"/>
            <w:vMerge/>
          </w:tcPr>
          <w:p w14:paraId="7DB6C6A0" w14:textId="77777777" w:rsidR="00D23C96" w:rsidRPr="006958A4" w:rsidRDefault="00D23C96">
            <w:pPr>
              <w:widowControl w:val="0"/>
              <w:rPr>
                <w:szCs w:val="24"/>
              </w:rPr>
            </w:pPr>
          </w:p>
        </w:tc>
        <w:tc>
          <w:tcPr>
            <w:tcW w:w="3510" w:type="dxa"/>
          </w:tcPr>
          <w:p w14:paraId="67EEDDC3" w14:textId="77777777" w:rsidR="00D23C96" w:rsidRPr="006958A4" w:rsidRDefault="005B25F4">
            <w:pPr>
              <w:widowControl w:val="0"/>
              <w:jc w:val="center"/>
              <w:rPr>
                <w:szCs w:val="24"/>
              </w:rPr>
            </w:pPr>
            <w:r w:rsidRPr="006958A4">
              <w:rPr>
                <w:szCs w:val="24"/>
              </w:rPr>
              <w:t>GPS Sensor Update</w:t>
            </w:r>
          </w:p>
        </w:tc>
        <w:tc>
          <w:tcPr>
            <w:tcW w:w="1620" w:type="dxa"/>
          </w:tcPr>
          <w:p w14:paraId="51BE6292" w14:textId="77777777" w:rsidR="00D23C96" w:rsidRPr="006958A4" w:rsidRDefault="005B25F4">
            <w:pPr>
              <w:widowControl w:val="0"/>
              <w:jc w:val="center"/>
              <w:rPr>
                <w:szCs w:val="24"/>
              </w:rPr>
            </w:pPr>
            <w:r w:rsidRPr="006958A4">
              <w:rPr>
                <w:szCs w:val="24"/>
              </w:rPr>
              <w:t>5</w:t>
            </w:r>
          </w:p>
        </w:tc>
        <w:tc>
          <w:tcPr>
            <w:tcW w:w="1710" w:type="dxa"/>
          </w:tcPr>
          <w:p w14:paraId="0FD867FD" w14:textId="77777777" w:rsidR="00D23C96" w:rsidRPr="006958A4" w:rsidRDefault="005B25F4">
            <w:pPr>
              <w:widowControl w:val="0"/>
              <w:jc w:val="center"/>
              <w:rPr>
                <w:szCs w:val="24"/>
              </w:rPr>
            </w:pPr>
            <w:r w:rsidRPr="006958A4">
              <w:rPr>
                <w:szCs w:val="24"/>
              </w:rPr>
              <w:t>200</w:t>
            </w:r>
          </w:p>
        </w:tc>
        <w:tc>
          <w:tcPr>
            <w:tcW w:w="1530" w:type="dxa"/>
          </w:tcPr>
          <w:p w14:paraId="7C1A0C6E" w14:textId="77777777" w:rsidR="00D23C96" w:rsidRPr="006958A4" w:rsidRDefault="005B25F4">
            <w:pPr>
              <w:widowControl w:val="0"/>
              <w:jc w:val="center"/>
              <w:rPr>
                <w:szCs w:val="24"/>
              </w:rPr>
            </w:pPr>
            <w:r w:rsidRPr="006958A4">
              <w:rPr>
                <w:szCs w:val="24"/>
              </w:rPr>
              <w:t>20</w:t>
            </w:r>
          </w:p>
        </w:tc>
      </w:tr>
      <w:tr w:rsidR="00D23C96" w:rsidRPr="006958A4" w14:paraId="791084DA" w14:textId="77777777" w:rsidTr="006958A4">
        <w:trPr>
          <w:trHeight w:val="405"/>
        </w:trPr>
        <w:tc>
          <w:tcPr>
            <w:tcW w:w="1612" w:type="dxa"/>
            <w:vMerge/>
          </w:tcPr>
          <w:p w14:paraId="722D8FB3" w14:textId="77777777" w:rsidR="00D23C96" w:rsidRPr="006958A4" w:rsidRDefault="00D23C96">
            <w:pPr>
              <w:widowControl w:val="0"/>
              <w:rPr>
                <w:szCs w:val="24"/>
              </w:rPr>
            </w:pPr>
          </w:p>
        </w:tc>
        <w:tc>
          <w:tcPr>
            <w:tcW w:w="3510" w:type="dxa"/>
          </w:tcPr>
          <w:p w14:paraId="58EEA87B" w14:textId="77777777" w:rsidR="00D23C96" w:rsidRPr="006958A4" w:rsidRDefault="005B25F4">
            <w:pPr>
              <w:widowControl w:val="0"/>
              <w:jc w:val="center"/>
              <w:rPr>
                <w:szCs w:val="24"/>
              </w:rPr>
            </w:pPr>
            <w:r w:rsidRPr="006958A4">
              <w:rPr>
                <w:szCs w:val="24"/>
              </w:rPr>
              <w:t>Sun Sensor Update</w:t>
            </w:r>
          </w:p>
        </w:tc>
        <w:tc>
          <w:tcPr>
            <w:tcW w:w="1620" w:type="dxa"/>
          </w:tcPr>
          <w:p w14:paraId="56C26A99" w14:textId="77777777" w:rsidR="00D23C96" w:rsidRPr="006958A4" w:rsidRDefault="005B25F4">
            <w:pPr>
              <w:widowControl w:val="0"/>
              <w:jc w:val="center"/>
              <w:rPr>
                <w:szCs w:val="24"/>
              </w:rPr>
            </w:pPr>
            <w:r w:rsidRPr="006958A4">
              <w:rPr>
                <w:szCs w:val="24"/>
              </w:rPr>
              <w:t>6</w:t>
            </w:r>
          </w:p>
        </w:tc>
        <w:tc>
          <w:tcPr>
            <w:tcW w:w="1710" w:type="dxa"/>
          </w:tcPr>
          <w:p w14:paraId="7B804958" w14:textId="77777777" w:rsidR="00D23C96" w:rsidRPr="006958A4" w:rsidRDefault="005B25F4">
            <w:pPr>
              <w:widowControl w:val="0"/>
              <w:jc w:val="center"/>
              <w:rPr>
                <w:szCs w:val="24"/>
              </w:rPr>
            </w:pPr>
            <w:r w:rsidRPr="006958A4">
              <w:rPr>
                <w:szCs w:val="24"/>
              </w:rPr>
              <w:t>200</w:t>
            </w:r>
          </w:p>
        </w:tc>
        <w:tc>
          <w:tcPr>
            <w:tcW w:w="1530" w:type="dxa"/>
          </w:tcPr>
          <w:p w14:paraId="038AA60A" w14:textId="77777777" w:rsidR="00D23C96" w:rsidRPr="006958A4" w:rsidRDefault="005B25F4">
            <w:pPr>
              <w:widowControl w:val="0"/>
              <w:jc w:val="center"/>
              <w:rPr>
                <w:szCs w:val="24"/>
              </w:rPr>
            </w:pPr>
            <w:r w:rsidRPr="006958A4">
              <w:rPr>
                <w:szCs w:val="24"/>
              </w:rPr>
              <w:t>20</w:t>
            </w:r>
          </w:p>
        </w:tc>
      </w:tr>
      <w:tr w:rsidR="00D23C96" w:rsidRPr="006958A4" w14:paraId="317F9F5B" w14:textId="77777777" w:rsidTr="006958A4">
        <w:trPr>
          <w:trHeight w:val="405"/>
        </w:trPr>
        <w:tc>
          <w:tcPr>
            <w:tcW w:w="1612" w:type="dxa"/>
            <w:vMerge/>
          </w:tcPr>
          <w:p w14:paraId="09C59A62" w14:textId="77777777" w:rsidR="00D23C96" w:rsidRPr="006958A4" w:rsidRDefault="00D23C96">
            <w:pPr>
              <w:widowControl w:val="0"/>
              <w:rPr>
                <w:szCs w:val="24"/>
              </w:rPr>
            </w:pPr>
          </w:p>
        </w:tc>
        <w:tc>
          <w:tcPr>
            <w:tcW w:w="3510" w:type="dxa"/>
          </w:tcPr>
          <w:p w14:paraId="7CC04663" w14:textId="77777777" w:rsidR="00D23C96" w:rsidRPr="006958A4" w:rsidRDefault="005B25F4">
            <w:pPr>
              <w:widowControl w:val="0"/>
              <w:jc w:val="center"/>
              <w:rPr>
                <w:szCs w:val="24"/>
              </w:rPr>
            </w:pPr>
            <w:r w:rsidRPr="006958A4">
              <w:rPr>
                <w:szCs w:val="24"/>
              </w:rPr>
              <w:t>Health Check Update</w:t>
            </w:r>
          </w:p>
        </w:tc>
        <w:tc>
          <w:tcPr>
            <w:tcW w:w="1620" w:type="dxa"/>
          </w:tcPr>
          <w:p w14:paraId="77594B48" w14:textId="77777777" w:rsidR="00D23C96" w:rsidRPr="006958A4" w:rsidRDefault="005B25F4">
            <w:pPr>
              <w:widowControl w:val="0"/>
              <w:jc w:val="center"/>
              <w:rPr>
                <w:szCs w:val="24"/>
              </w:rPr>
            </w:pPr>
            <w:r w:rsidRPr="006958A4">
              <w:rPr>
                <w:szCs w:val="24"/>
              </w:rPr>
              <w:t>7</w:t>
            </w:r>
          </w:p>
        </w:tc>
        <w:tc>
          <w:tcPr>
            <w:tcW w:w="1710" w:type="dxa"/>
          </w:tcPr>
          <w:p w14:paraId="37AA0B28" w14:textId="77777777" w:rsidR="00D23C96" w:rsidRPr="006958A4" w:rsidRDefault="005B25F4">
            <w:pPr>
              <w:widowControl w:val="0"/>
              <w:jc w:val="center"/>
              <w:rPr>
                <w:szCs w:val="24"/>
              </w:rPr>
            </w:pPr>
            <w:r w:rsidRPr="006958A4">
              <w:rPr>
                <w:szCs w:val="24"/>
              </w:rPr>
              <w:t>200</w:t>
            </w:r>
          </w:p>
        </w:tc>
        <w:tc>
          <w:tcPr>
            <w:tcW w:w="1530" w:type="dxa"/>
          </w:tcPr>
          <w:p w14:paraId="117ADD11" w14:textId="77777777" w:rsidR="00D23C96" w:rsidRPr="006958A4" w:rsidRDefault="005B25F4">
            <w:pPr>
              <w:widowControl w:val="0"/>
              <w:jc w:val="center"/>
              <w:rPr>
                <w:szCs w:val="24"/>
              </w:rPr>
            </w:pPr>
            <w:r w:rsidRPr="006958A4">
              <w:rPr>
                <w:szCs w:val="24"/>
              </w:rPr>
              <w:t>20</w:t>
            </w:r>
          </w:p>
        </w:tc>
      </w:tr>
      <w:tr w:rsidR="00D23C96" w:rsidRPr="006958A4" w14:paraId="60A17F5A" w14:textId="77777777" w:rsidTr="006958A4">
        <w:trPr>
          <w:trHeight w:val="405"/>
        </w:trPr>
        <w:tc>
          <w:tcPr>
            <w:tcW w:w="1612" w:type="dxa"/>
          </w:tcPr>
          <w:p w14:paraId="08113928" w14:textId="77777777" w:rsidR="00D23C96" w:rsidRPr="006958A4" w:rsidRDefault="005B25F4">
            <w:pPr>
              <w:widowControl w:val="0"/>
              <w:jc w:val="center"/>
              <w:rPr>
                <w:szCs w:val="24"/>
              </w:rPr>
            </w:pPr>
            <w:r w:rsidRPr="006958A4">
              <w:rPr>
                <w:szCs w:val="24"/>
              </w:rPr>
              <w:t>Service Task</w:t>
            </w:r>
          </w:p>
        </w:tc>
        <w:tc>
          <w:tcPr>
            <w:tcW w:w="3510" w:type="dxa"/>
          </w:tcPr>
          <w:p w14:paraId="17CA77DE" w14:textId="77777777" w:rsidR="00D23C96" w:rsidRPr="006958A4" w:rsidRDefault="005B25F4">
            <w:pPr>
              <w:widowControl w:val="0"/>
              <w:jc w:val="center"/>
              <w:rPr>
                <w:szCs w:val="24"/>
              </w:rPr>
            </w:pPr>
            <w:r w:rsidRPr="006958A4">
              <w:rPr>
                <w:szCs w:val="24"/>
              </w:rPr>
              <w:t>Time Keeping Update</w:t>
            </w:r>
          </w:p>
        </w:tc>
        <w:tc>
          <w:tcPr>
            <w:tcW w:w="1620" w:type="dxa"/>
          </w:tcPr>
          <w:p w14:paraId="4D654C4D" w14:textId="77777777" w:rsidR="00D23C96" w:rsidRPr="006958A4" w:rsidRDefault="005B25F4">
            <w:pPr>
              <w:widowControl w:val="0"/>
              <w:jc w:val="center"/>
              <w:rPr>
                <w:szCs w:val="24"/>
              </w:rPr>
            </w:pPr>
            <w:r w:rsidRPr="006958A4">
              <w:rPr>
                <w:szCs w:val="24"/>
              </w:rPr>
              <w:t>8</w:t>
            </w:r>
          </w:p>
        </w:tc>
        <w:tc>
          <w:tcPr>
            <w:tcW w:w="1710" w:type="dxa"/>
          </w:tcPr>
          <w:p w14:paraId="422CF8D8" w14:textId="77777777" w:rsidR="00D23C96" w:rsidRPr="006958A4" w:rsidRDefault="005B25F4">
            <w:pPr>
              <w:widowControl w:val="0"/>
              <w:jc w:val="center"/>
              <w:rPr>
                <w:szCs w:val="24"/>
              </w:rPr>
            </w:pPr>
            <w:r w:rsidRPr="006958A4">
              <w:rPr>
                <w:szCs w:val="24"/>
              </w:rPr>
              <w:t>200</w:t>
            </w:r>
          </w:p>
        </w:tc>
        <w:tc>
          <w:tcPr>
            <w:tcW w:w="1530" w:type="dxa"/>
          </w:tcPr>
          <w:p w14:paraId="52534C43" w14:textId="77777777" w:rsidR="00D23C96" w:rsidRPr="006958A4" w:rsidRDefault="005B25F4">
            <w:pPr>
              <w:widowControl w:val="0"/>
              <w:jc w:val="center"/>
              <w:rPr>
                <w:szCs w:val="24"/>
              </w:rPr>
            </w:pPr>
            <w:r w:rsidRPr="006958A4">
              <w:rPr>
                <w:szCs w:val="24"/>
              </w:rPr>
              <w:t>20</w:t>
            </w:r>
          </w:p>
        </w:tc>
      </w:tr>
      <w:tr w:rsidR="00D23C96" w:rsidRPr="006958A4" w14:paraId="59117506" w14:textId="77777777" w:rsidTr="006958A4">
        <w:trPr>
          <w:trHeight w:val="405"/>
        </w:trPr>
        <w:tc>
          <w:tcPr>
            <w:tcW w:w="1612" w:type="dxa"/>
            <w:vMerge w:val="restart"/>
          </w:tcPr>
          <w:p w14:paraId="2E9F97CF" w14:textId="77777777" w:rsidR="00D23C96" w:rsidRPr="006958A4" w:rsidRDefault="005B25F4">
            <w:pPr>
              <w:widowControl w:val="0"/>
              <w:jc w:val="center"/>
              <w:rPr>
                <w:szCs w:val="24"/>
              </w:rPr>
            </w:pPr>
            <w:r w:rsidRPr="006958A4">
              <w:rPr>
                <w:szCs w:val="24"/>
              </w:rPr>
              <w:t>Controller</w:t>
            </w:r>
          </w:p>
          <w:p w14:paraId="3B8F9A32" w14:textId="77777777" w:rsidR="00D23C96" w:rsidRPr="006958A4" w:rsidRDefault="005B25F4">
            <w:pPr>
              <w:widowControl w:val="0"/>
              <w:jc w:val="center"/>
              <w:rPr>
                <w:szCs w:val="24"/>
              </w:rPr>
            </w:pPr>
            <w:r w:rsidRPr="006958A4">
              <w:rPr>
                <w:szCs w:val="24"/>
              </w:rPr>
              <w:t>related tasks</w:t>
            </w:r>
          </w:p>
        </w:tc>
        <w:tc>
          <w:tcPr>
            <w:tcW w:w="3510" w:type="dxa"/>
          </w:tcPr>
          <w:p w14:paraId="0F1B3A45" w14:textId="77777777" w:rsidR="00D23C96" w:rsidRPr="006958A4" w:rsidRDefault="005B25F4">
            <w:pPr>
              <w:widowControl w:val="0"/>
              <w:jc w:val="center"/>
              <w:rPr>
                <w:szCs w:val="24"/>
              </w:rPr>
            </w:pPr>
            <w:proofErr w:type="spellStart"/>
            <w:r w:rsidRPr="006958A4">
              <w:rPr>
                <w:szCs w:val="24"/>
              </w:rPr>
              <w:t>Tle</w:t>
            </w:r>
            <w:proofErr w:type="spellEnd"/>
            <w:r w:rsidRPr="006958A4">
              <w:rPr>
                <w:szCs w:val="24"/>
              </w:rPr>
              <w:t xml:space="preserve"> Update</w:t>
            </w:r>
          </w:p>
        </w:tc>
        <w:tc>
          <w:tcPr>
            <w:tcW w:w="1620" w:type="dxa"/>
          </w:tcPr>
          <w:p w14:paraId="22973532" w14:textId="77777777" w:rsidR="00D23C96" w:rsidRPr="006958A4" w:rsidRDefault="005B25F4">
            <w:pPr>
              <w:widowControl w:val="0"/>
              <w:jc w:val="center"/>
              <w:rPr>
                <w:szCs w:val="24"/>
              </w:rPr>
            </w:pPr>
            <w:r w:rsidRPr="006958A4">
              <w:rPr>
                <w:szCs w:val="24"/>
              </w:rPr>
              <w:t>9</w:t>
            </w:r>
          </w:p>
        </w:tc>
        <w:tc>
          <w:tcPr>
            <w:tcW w:w="1710" w:type="dxa"/>
          </w:tcPr>
          <w:p w14:paraId="1DE0879F" w14:textId="77777777" w:rsidR="00D23C96" w:rsidRPr="006958A4" w:rsidRDefault="005B25F4">
            <w:pPr>
              <w:widowControl w:val="0"/>
              <w:jc w:val="center"/>
              <w:rPr>
                <w:szCs w:val="24"/>
              </w:rPr>
            </w:pPr>
            <w:r w:rsidRPr="006958A4">
              <w:rPr>
                <w:szCs w:val="24"/>
              </w:rPr>
              <w:t>200</w:t>
            </w:r>
          </w:p>
        </w:tc>
        <w:tc>
          <w:tcPr>
            <w:tcW w:w="1530" w:type="dxa"/>
          </w:tcPr>
          <w:p w14:paraId="49BFAB0A" w14:textId="77777777" w:rsidR="00D23C96" w:rsidRPr="006958A4" w:rsidRDefault="005B25F4">
            <w:pPr>
              <w:widowControl w:val="0"/>
              <w:jc w:val="center"/>
              <w:rPr>
                <w:szCs w:val="24"/>
              </w:rPr>
            </w:pPr>
            <w:r w:rsidRPr="006958A4">
              <w:rPr>
                <w:szCs w:val="24"/>
              </w:rPr>
              <w:t>20</w:t>
            </w:r>
          </w:p>
        </w:tc>
      </w:tr>
      <w:tr w:rsidR="00D23C96" w:rsidRPr="006958A4" w14:paraId="758C94F4" w14:textId="77777777" w:rsidTr="006958A4">
        <w:trPr>
          <w:trHeight w:val="405"/>
        </w:trPr>
        <w:tc>
          <w:tcPr>
            <w:tcW w:w="1612" w:type="dxa"/>
            <w:vMerge/>
          </w:tcPr>
          <w:p w14:paraId="0DC35195" w14:textId="77777777" w:rsidR="00D23C96" w:rsidRPr="006958A4" w:rsidRDefault="00D23C96">
            <w:pPr>
              <w:widowControl w:val="0"/>
              <w:rPr>
                <w:szCs w:val="24"/>
              </w:rPr>
            </w:pPr>
          </w:p>
        </w:tc>
        <w:tc>
          <w:tcPr>
            <w:tcW w:w="3510" w:type="dxa"/>
          </w:tcPr>
          <w:p w14:paraId="191D71E9" w14:textId="77777777" w:rsidR="00D23C96" w:rsidRPr="006958A4" w:rsidRDefault="005B25F4">
            <w:pPr>
              <w:widowControl w:val="0"/>
              <w:jc w:val="center"/>
              <w:rPr>
                <w:szCs w:val="24"/>
              </w:rPr>
            </w:pPr>
            <w:r w:rsidRPr="006958A4">
              <w:rPr>
                <w:szCs w:val="24"/>
              </w:rPr>
              <w:t>Sgp4 Update</w:t>
            </w:r>
          </w:p>
        </w:tc>
        <w:tc>
          <w:tcPr>
            <w:tcW w:w="1620" w:type="dxa"/>
          </w:tcPr>
          <w:p w14:paraId="19A7B4A4" w14:textId="77777777" w:rsidR="00D23C96" w:rsidRPr="006958A4" w:rsidRDefault="005B25F4">
            <w:pPr>
              <w:widowControl w:val="0"/>
              <w:jc w:val="center"/>
              <w:rPr>
                <w:szCs w:val="24"/>
              </w:rPr>
            </w:pPr>
            <w:r w:rsidRPr="006958A4">
              <w:rPr>
                <w:szCs w:val="24"/>
              </w:rPr>
              <w:t>10</w:t>
            </w:r>
          </w:p>
        </w:tc>
        <w:tc>
          <w:tcPr>
            <w:tcW w:w="1710" w:type="dxa"/>
          </w:tcPr>
          <w:p w14:paraId="51C9A582" w14:textId="77777777" w:rsidR="00D23C96" w:rsidRPr="006958A4" w:rsidRDefault="005B25F4">
            <w:pPr>
              <w:widowControl w:val="0"/>
              <w:jc w:val="center"/>
              <w:rPr>
                <w:szCs w:val="24"/>
              </w:rPr>
            </w:pPr>
            <w:r w:rsidRPr="006958A4">
              <w:rPr>
                <w:szCs w:val="24"/>
              </w:rPr>
              <w:t>200</w:t>
            </w:r>
          </w:p>
        </w:tc>
        <w:tc>
          <w:tcPr>
            <w:tcW w:w="1530" w:type="dxa"/>
          </w:tcPr>
          <w:p w14:paraId="3FDF5354" w14:textId="77777777" w:rsidR="00D23C96" w:rsidRPr="006958A4" w:rsidRDefault="005B25F4">
            <w:pPr>
              <w:widowControl w:val="0"/>
              <w:jc w:val="center"/>
              <w:rPr>
                <w:szCs w:val="24"/>
              </w:rPr>
            </w:pPr>
            <w:r w:rsidRPr="006958A4">
              <w:rPr>
                <w:szCs w:val="24"/>
              </w:rPr>
              <w:t>20</w:t>
            </w:r>
          </w:p>
        </w:tc>
      </w:tr>
      <w:tr w:rsidR="00D23C96" w:rsidRPr="006958A4" w14:paraId="327869EE" w14:textId="77777777" w:rsidTr="006958A4">
        <w:trPr>
          <w:trHeight w:val="405"/>
        </w:trPr>
        <w:tc>
          <w:tcPr>
            <w:tcW w:w="1612" w:type="dxa"/>
            <w:vMerge/>
          </w:tcPr>
          <w:p w14:paraId="2D3B53DF" w14:textId="77777777" w:rsidR="00D23C96" w:rsidRPr="006958A4" w:rsidRDefault="00D23C96">
            <w:pPr>
              <w:widowControl w:val="0"/>
              <w:rPr>
                <w:szCs w:val="24"/>
              </w:rPr>
            </w:pPr>
          </w:p>
        </w:tc>
        <w:tc>
          <w:tcPr>
            <w:tcW w:w="3510" w:type="dxa"/>
          </w:tcPr>
          <w:p w14:paraId="580D55F8" w14:textId="77777777" w:rsidR="00D23C96" w:rsidRPr="006958A4" w:rsidRDefault="005B25F4">
            <w:pPr>
              <w:widowControl w:val="0"/>
              <w:jc w:val="center"/>
              <w:rPr>
                <w:szCs w:val="24"/>
              </w:rPr>
            </w:pPr>
            <w:proofErr w:type="spellStart"/>
            <w:r w:rsidRPr="006958A4">
              <w:rPr>
                <w:szCs w:val="24"/>
              </w:rPr>
              <w:t>ref_vectors</w:t>
            </w:r>
            <w:proofErr w:type="spellEnd"/>
            <w:r w:rsidRPr="006958A4">
              <w:rPr>
                <w:szCs w:val="24"/>
              </w:rPr>
              <w:t xml:space="preserve"> update</w:t>
            </w:r>
          </w:p>
        </w:tc>
        <w:tc>
          <w:tcPr>
            <w:tcW w:w="1620" w:type="dxa"/>
          </w:tcPr>
          <w:p w14:paraId="12A801A2" w14:textId="77777777" w:rsidR="00D23C96" w:rsidRPr="006958A4" w:rsidRDefault="005B25F4">
            <w:pPr>
              <w:widowControl w:val="0"/>
              <w:jc w:val="center"/>
              <w:rPr>
                <w:szCs w:val="24"/>
              </w:rPr>
            </w:pPr>
            <w:r w:rsidRPr="006958A4">
              <w:rPr>
                <w:szCs w:val="24"/>
              </w:rPr>
              <w:t>11</w:t>
            </w:r>
          </w:p>
        </w:tc>
        <w:tc>
          <w:tcPr>
            <w:tcW w:w="1710" w:type="dxa"/>
          </w:tcPr>
          <w:p w14:paraId="525364F7" w14:textId="77777777" w:rsidR="00D23C96" w:rsidRPr="006958A4" w:rsidRDefault="005B25F4">
            <w:pPr>
              <w:widowControl w:val="0"/>
              <w:jc w:val="center"/>
              <w:rPr>
                <w:szCs w:val="24"/>
              </w:rPr>
            </w:pPr>
            <w:r w:rsidRPr="006958A4">
              <w:rPr>
                <w:szCs w:val="24"/>
              </w:rPr>
              <w:t>200</w:t>
            </w:r>
          </w:p>
        </w:tc>
        <w:tc>
          <w:tcPr>
            <w:tcW w:w="1530" w:type="dxa"/>
          </w:tcPr>
          <w:p w14:paraId="64552BA6" w14:textId="77777777" w:rsidR="00D23C96" w:rsidRPr="006958A4" w:rsidRDefault="005B25F4">
            <w:pPr>
              <w:widowControl w:val="0"/>
              <w:jc w:val="center"/>
              <w:rPr>
                <w:szCs w:val="24"/>
              </w:rPr>
            </w:pPr>
            <w:r w:rsidRPr="006958A4">
              <w:rPr>
                <w:szCs w:val="24"/>
              </w:rPr>
              <w:t>20</w:t>
            </w:r>
          </w:p>
        </w:tc>
      </w:tr>
      <w:tr w:rsidR="00D23C96" w:rsidRPr="006958A4" w14:paraId="6065CF54" w14:textId="77777777" w:rsidTr="006958A4">
        <w:trPr>
          <w:trHeight w:val="405"/>
        </w:trPr>
        <w:tc>
          <w:tcPr>
            <w:tcW w:w="1612" w:type="dxa"/>
            <w:vMerge/>
          </w:tcPr>
          <w:p w14:paraId="50849525" w14:textId="77777777" w:rsidR="00D23C96" w:rsidRPr="006958A4" w:rsidRDefault="00D23C96">
            <w:pPr>
              <w:widowControl w:val="0"/>
              <w:rPr>
                <w:szCs w:val="24"/>
              </w:rPr>
            </w:pPr>
          </w:p>
        </w:tc>
        <w:tc>
          <w:tcPr>
            <w:tcW w:w="3510" w:type="dxa"/>
          </w:tcPr>
          <w:p w14:paraId="095A8370" w14:textId="77777777" w:rsidR="00D23C96" w:rsidRPr="006958A4" w:rsidRDefault="005B25F4">
            <w:pPr>
              <w:widowControl w:val="0"/>
              <w:jc w:val="center"/>
              <w:rPr>
                <w:szCs w:val="24"/>
              </w:rPr>
            </w:pPr>
            <w:r w:rsidRPr="006958A4">
              <w:rPr>
                <w:szCs w:val="24"/>
              </w:rPr>
              <w:t>attitude Determination</w:t>
            </w:r>
          </w:p>
        </w:tc>
        <w:tc>
          <w:tcPr>
            <w:tcW w:w="1620" w:type="dxa"/>
          </w:tcPr>
          <w:p w14:paraId="70710EBD" w14:textId="77777777" w:rsidR="00D23C96" w:rsidRPr="006958A4" w:rsidRDefault="005B25F4">
            <w:pPr>
              <w:widowControl w:val="0"/>
              <w:jc w:val="center"/>
              <w:rPr>
                <w:szCs w:val="24"/>
              </w:rPr>
            </w:pPr>
            <w:r w:rsidRPr="006958A4">
              <w:rPr>
                <w:szCs w:val="24"/>
              </w:rPr>
              <w:t>12</w:t>
            </w:r>
          </w:p>
        </w:tc>
        <w:tc>
          <w:tcPr>
            <w:tcW w:w="1710" w:type="dxa"/>
          </w:tcPr>
          <w:p w14:paraId="3C4F6B8F" w14:textId="77777777" w:rsidR="00D23C96" w:rsidRPr="006958A4" w:rsidRDefault="005B25F4">
            <w:pPr>
              <w:widowControl w:val="0"/>
              <w:jc w:val="center"/>
              <w:rPr>
                <w:szCs w:val="24"/>
              </w:rPr>
            </w:pPr>
            <w:r w:rsidRPr="006958A4">
              <w:rPr>
                <w:szCs w:val="24"/>
              </w:rPr>
              <w:t>200</w:t>
            </w:r>
          </w:p>
        </w:tc>
        <w:tc>
          <w:tcPr>
            <w:tcW w:w="1530" w:type="dxa"/>
          </w:tcPr>
          <w:p w14:paraId="4DDE3360" w14:textId="77777777" w:rsidR="00D23C96" w:rsidRPr="006958A4" w:rsidRDefault="005B25F4">
            <w:pPr>
              <w:widowControl w:val="0"/>
              <w:jc w:val="center"/>
              <w:rPr>
                <w:szCs w:val="24"/>
              </w:rPr>
            </w:pPr>
            <w:r w:rsidRPr="006958A4">
              <w:rPr>
                <w:szCs w:val="24"/>
              </w:rPr>
              <w:t>20</w:t>
            </w:r>
          </w:p>
        </w:tc>
      </w:tr>
      <w:tr w:rsidR="00D23C96" w:rsidRPr="006958A4" w14:paraId="4C6B2D0F" w14:textId="77777777" w:rsidTr="006958A4">
        <w:trPr>
          <w:trHeight w:val="405"/>
        </w:trPr>
        <w:tc>
          <w:tcPr>
            <w:tcW w:w="1612" w:type="dxa"/>
            <w:vMerge/>
          </w:tcPr>
          <w:p w14:paraId="3CCFA11B" w14:textId="77777777" w:rsidR="00D23C96" w:rsidRPr="006958A4" w:rsidRDefault="00D23C96">
            <w:pPr>
              <w:widowControl w:val="0"/>
              <w:rPr>
                <w:szCs w:val="24"/>
              </w:rPr>
            </w:pPr>
          </w:p>
        </w:tc>
        <w:tc>
          <w:tcPr>
            <w:tcW w:w="3510" w:type="dxa"/>
          </w:tcPr>
          <w:p w14:paraId="04646F9D" w14:textId="77777777" w:rsidR="00D23C96" w:rsidRPr="006958A4" w:rsidRDefault="005B25F4">
            <w:pPr>
              <w:widowControl w:val="0"/>
              <w:jc w:val="center"/>
              <w:rPr>
                <w:szCs w:val="24"/>
              </w:rPr>
            </w:pPr>
            <w:r w:rsidRPr="006958A4">
              <w:rPr>
                <w:szCs w:val="24"/>
              </w:rPr>
              <w:t>attitude Control update</w:t>
            </w:r>
          </w:p>
        </w:tc>
        <w:tc>
          <w:tcPr>
            <w:tcW w:w="1620" w:type="dxa"/>
          </w:tcPr>
          <w:p w14:paraId="1C1A959B" w14:textId="77777777" w:rsidR="00D23C96" w:rsidRPr="006958A4" w:rsidRDefault="005B25F4">
            <w:pPr>
              <w:widowControl w:val="0"/>
              <w:jc w:val="center"/>
              <w:rPr>
                <w:szCs w:val="24"/>
              </w:rPr>
            </w:pPr>
            <w:r w:rsidRPr="006958A4">
              <w:rPr>
                <w:szCs w:val="24"/>
              </w:rPr>
              <w:t>13</w:t>
            </w:r>
          </w:p>
        </w:tc>
        <w:tc>
          <w:tcPr>
            <w:tcW w:w="1710" w:type="dxa"/>
          </w:tcPr>
          <w:p w14:paraId="42EA1E4B" w14:textId="77777777" w:rsidR="00D23C96" w:rsidRPr="006958A4" w:rsidRDefault="005B25F4">
            <w:pPr>
              <w:widowControl w:val="0"/>
              <w:jc w:val="center"/>
              <w:rPr>
                <w:szCs w:val="24"/>
              </w:rPr>
            </w:pPr>
            <w:r w:rsidRPr="006958A4">
              <w:rPr>
                <w:szCs w:val="24"/>
              </w:rPr>
              <w:t>200</w:t>
            </w:r>
          </w:p>
        </w:tc>
        <w:tc>
          <w:tcPr>
            <w:tcW w:w="1530" w:type="dxa"/>
          </w:tcPr>
          <w:p w14:paraId="2A990BEC" w14:textId="77777777" w:rsidR="00D23C96" w:rsidRPr="006958A4" w:rsidRDefault="005B25F4">
            <w:pPr>
              <w:widowControl w:val="0"/>
              <w:jc w:val="center"/>
              <w:rPr>
                <w:szCs w:val="24"/>
              </w:rPr>
            </w:pPr>
            <w:r w:rsidRPr="006958A4">
              <w:rPr>
                <w:szCs w:val="24"/>
              </w:rPr>
              <w:t>20</w:t>
            </w:r>
          </w:p>
        </w:tc>
      </w:tr>
      <w:tr w:rsidR="00D23C96" w:rsidRPr="006958A4" w14:paraId="2DB678FD" w14:textId="77777777" w:rsidTr="006958A4">
        <w:trPr>
          <w:trHeight w:val="405"/>
        </w:trPr>
        <w:tc>
          <w:tcPr>
            <w:tcW w:w="1612" w:type="dxa"/>
          </w:tcPr>
          <w:p w14:paraId="46AC6780" w14:textId="77777777" w:rsidR="00D23C96" w:rsidRPr="006958A4" w:rsidRDefault="005B25F4">
            <w:pPr>
              <w:widowControl w:val="0"/>
              <w:jc w:val="center"/>
              <w:rPr>
                <w:szCs w:val="24"/>
              </w:rPr>
            </w:pPr>
            <w:r w:rsidRPr="006958A4">
              <w:rPr>
                <w:szCs w:val="24"/>
              </w:rPr>
              <w:t>Actuators Task</w:t>
            </w:r>
          </w:p>
        </w:tc>
        <w:tc>
          <w:tcPr>
            <w:tcW w:w="3510" w:type="dxa"/>
          </w:tcPr>
          <w:p w14:paraId="5F0B652D" w14:textId="77777777" w:rsidR="00D23C96" w:rsidRPr="006958A4" w:rsidRDefault="005B25F4">
            <w:pPr>
              <w:widowControl w:val="0"/>
              <w:jc w:val="center"/>
              <w:rPr>
                <w:szCs w:val="24"/>
              </w:rPr>
            </w:pPr>
            <w:r w:rsidRPr="006958A4">
              <w:rPr>
                <w:szCs w:val="24"/>
              </w:rPr>
              <w:t>actuators Update</w:t>
            </w:r>
          </w:p>
        </w:tc>
        <w:tc>
          <w:tcPr>
            <w:tcW w:w="1620" w:type="dxa"/>
          </w:tcPr>
          <w:p w14:paraId="53355AB8" w14:textId="77777777" w:rsidR="00D23C96" w:rsidRPr="006958A4" w:rsidRDefault="005B25F4">
            <w:pPr>
              <w:widowControl w:val="0"/>
              <w:jc w:val="center"/>
              <w:rPr>
                <w:szCs w:val="24"/>
              </w:rPr>
            </w:pPr>
            <w:r w:rsidRPr="006958A4">
              <w:rPr>
                <w:szCs w:val="24"/>
              </w:rPr>
              <w:t>14</w:t>
            </w:r>
          </w:p>
        </w:tc>
        <w:tc>
          <w:tcPr>
            <w:tcW w:w="1710" w:type="dxa"/>
          </w:tcPr>
          <w:p w14:paraId="40E629D9" w14:textId="77777777" w:rsidR="00D23C96" w:rsidRPr="006958A4" w:rsidRDefault="005B25F4">
            <w:pPr>
              <w:widowControl w:val="0"/>
              <w:jc w:val="center"/>
              <w:rPr>
                <w:szCs w:val="24"/>
              </w:rPr>
            </w:pPr>
            <w:r w:rsidRPr="006958A4">
              <w:rPr>
                <w:szCs w:val="24"/>
              </w:rPr>
              <w:t>200</w:t>
            </w:r>
          </w:p>
        </w:tc>
        <w:tc>
          <w:tcPr>
            <w:tcW w:w="1530" w:type="dxa"/>
          </w:tcPr>
          <w:p w14:paraId="58E03DFA" w14:textId="77777777" w:rsidR="00D23C96" w:rsidRPr="006958A4" w:rsidRDefault="005B25F4">
            <w:pPr>
              <w:widowControl w:val="0"/>
              <w:jc w:val="center"/>
              <w:rPr>
                <w:szCs w:val="24"/>
              </w:rPr>
            </w:pPr>
            <w:r w:rsidRPr="006958A4">
              <w:rPr>
                <w:szCs w:val="24"/>
              </w:rPr>
              <w:t>20</w:t>
            </w:r>
          </w:p>
        </w:tc>
      </w:tr>
    </w:tbl>
    <w:p w14:paraId="4C4C3B3B" w14:textId="77777777" w:rsidR="00D23C96" w:rsidRDefault="00D23C96"/>
    <w:p w14:paraId="4A85618E" w14:textId="3E869B3A" w:rsidR="00D23C96" w:rsidRDefault="005B25F4" w:rsidP="005B25F4">
      <w:pPr>
        <w:spacing w:after="0" w:line="276" w:lineRule="auto"/>
      </w:pPr>
      <w:r>
        <w:br w:type="page"/>
      </w:r>
    </w:p>
    <w:tbl>
      <w:tblPr>
        <w:tblStyle w:val="a0"/>
        <w:tblW w:w="8032" w:type="dxa"/>
        <w:jc w:val="center"/>
        <w:tblBorders>
          <w:top w:val="nil"/>
          <w:left w:val="nil"/>
          <w:bottom w:val="nil"/>
          <w:right w:val="nil"/>
          <w:insideH w:val="nil"/>
          <w:insideV w:val="nil"/>
        </w:tblBorders>
        <w:tblLayout w:type="fixed"/>
        <w:tblLook w:val="0600" w:firstRow="0" w:lastRow="0" w:firstColumn="0" w:lastColumn="0" w:noHBand="1" w:noVBand="1"/>
      </w:tblPr>
      <w:tblGrid>
        <w:gridCol w:w="8032"/>
      </w:tblGrid>
      <w:tr w:rsidR="00D23C96" w14:paraId="03390E5B" w14:textId="77777777" w:rsidTr="005B25F4">
        <w:trPr>
          <w:trHeight w:val="234"/>
          <w:jc w:val="center"/>
        </w:trPr>
        <w:tc>
          <w:tcPr>
            <w:tcW w:w="8032" w:type="dxa"/>
            <w:tcBorders>
              <w:top w:val="single" w:sz="6" w:space="0" w:color="000000"/>
              <w:left w:val="single" w:sz="6" w:space="0" w:color="000000"/>
              <w:bottom w:val="single" w:sz="6" w:space="0" w:color="CCCCCC"/>
              <w:right w:val="single" w:sz="6" w:space="0" w:color="000000"/>
            </w:tcBorders>
            <w:tcMar>
              <w:top w:w="40" w:type="dxa"/>
              <w:left w:w="40" w:type="dxa"/>
              <w:bottom w:w="40" w:type="dxa"/>
              <w:right w:w="40" w:type="dxa"/>
            </w:tcMar>
            <w:vAlign w:val="center"/>
          </w:tcPr>
          <w:p w14:paraId="5E65D213" w14:textId="77777777" w:rsidR="00D23C96" w:rsidRDefault="005B25F4">
            <w:pPr>
              <w:widowControl w:val="0"/>
              <w:jc w:val="center"/>
              <w:rPr>
                <w:sz w:val="20"/>
                <w:szCs w:val="20"/>
              </w:rPr>
            </w:pPr>
            <w:r>
              <w:rPr>
                <w:sz w:val="28"/>
                <w:szCs w:val="28"/>
              </w:rPr>
              <w:lastRenderedPageBreak/>
              <w:t>TICK Interval</w:t>
            </w:r>
          </w:p>
        </w:tc>
      </w:tr>
      <w:tr w:rsidR="00D23C96" w14:paraId="7290785C" w14:textId="77777777" w:rsidTr="005B25F4">
        <w:trPr>
          <w:trHeight w:val="234"/>
          <w:jc w:val="center"/>
        </w:trPr>
        <w:tc>
          <w:tcPr>
            <w:tcW w:w="803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EE8584E" w14:textId="49F805F4" w:rsidR="00D23C96" w:rsidRDefault="005B25F4">
            <w:pPr>
              <w:widowControl w:val="0"/>
              <w:jc w:val="center"/>
              <w:rPr>
                <w:sz w:val="20"/>
                <w:szCs w:val="20"/>
              </w:rPr>
            </w:pPr>
            <w:r>
              <w:rPr>
                <w:sz w:val="28"/>
                <w:szCs w:val="28"/>
              </w:rPr>
              <w:t>10 mS</w:t>
            </w:r>
          </w:p>
        </w:tc>
      </w:tr>
      <w:tr w:rsidR="00D23C96" w14:paraId="0F6343FB" w14:textId="77777777" w:rsidTr="005B25F4">
        <w:trPr>
          <w:trHeight w:val="234"/>
          <w:jc w:val="center"/>
        </w:trPr>
        <w:tc>
          <w:tcPr>
            <w:tcW w:w="8032" w:type="dxa"/>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vAlign w:val="center"/>
          </w:tcPr>
          <w:p w14:paraId="2B6651F7" w14:textId="77777777" w:rsidR="00D23C96" w:rsidRDefault="005B25F4">
            <w:pPr>
              <w:widowControl w:val="0"/>
              <w:jc w:val="center"/>
              <w:rPr>
                <w:sz w:val="20"/>
                <w:szCs w:val="20"/>
              </w:rPr>
            </w:pPr>
            <w:r>
              <w:rPr>
                <w:sz w:val="28"/>
                <w:szCs w:val="28"/>
              </w:rPr>
              <w:t>Hyper period</w:t>
            </w:r>
          </w:p>
        </w:tc>
      </w:tr>
      <w:tr w:rsidR="00D23C96" w14:paraId="4D917D21" w14:textId="77777777" w:rsidTr="005B25F4">
        <w:trPr>
          <w:trHeight w:val="234"/>
          <w:jc w:val="center"/>
        </w:trPr>
        <w:tc>
          <w:tcPr>
            <w:tcW w:w="8032"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E33A017" w14:textId="3C16510A" w:rsidR="00D23C96" w:rsidRDefault="005B25F4">
            <w:pPr>
              <w:widowControl w:val="0"/>
              <w:jc w:val="center"/>
              <w:rPr>
                <w:sz w:val="20"/>
                <w:szCs w:val="20"/>
              </w:rPr>
            </w:pPr>
            <w:r>
              <w:rPr>
                <w:sz w:val="28"/>
                <w:szCs w:val="28"/>
              </w:rPr>
              <w:t>1000 mS</w:t>
            </w:r>
            <w:r>
              <w:rPr>
                <w:sz w:val="28"/>
                <w:szCs w:val="28"/>
              </w:rPr>
              <w:t xml:space="preserve"> = 100 tick</w:t>
            </w:r>
          </w:p>
        </w:tc>
      </w:tr>
    </w:tbl>
    <w:p w14:paraId="617A2EAE" w14:textId="77777777" w:rsidR="00D23C96" w:rsidRDefault="00D23C96"/>
    <w:p w14:paraId="275DC54B" w14:textId="78816B51" w:rsidR="00D23C96" w:rsidRDefault="005B25F4">
      <w:r>
        <w:rPr>
          <w:noProof/>
        </w:rPr>
        <w:drawing>
          <wp:inline distT="114300" distB="114300" distL="114300" distR="114300" wp14:anchorId="46D0E388" wp14:editId="66BFE0FB">
            <wp:extent cx="6781190" cy="1755648"/>
            <wp:effectExtent l="0" t="0" r="635"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6816001" cy="1764661"/>
                    </a:xfrm>
                    <a:prstGeom prst="rect">
                      <a:avLst/>
                    </a:prstGeom>
                    <a:ln/>
                  </pic:spPr>
                </pic:pic>
              </a:graphicData>
            </a:graphic>
          </wp:inline>
        </w:drawing>
      </w:r>
    </w:p>
    <w:p w14:paraId="17FEF418" w14:textId="5D35D541" w:rsidR="005B25F4" w:rsidRDefault="005B25F4">
      <w:r>
        <w:t>Please note that TTRD-19A related task are not present on the timeline chart as they are irrelevant.</w:t>
      </w:r>
    </w:p>
    <w:p w14:paraId="7542FD18" w14:textId="25F483CC" w:rsidR="005B25F4" w:rsidRDefault="005B25F4">
      <w:pPr>
        <w:spacing w:after="0" w:line="276" w:lineRule="auto"/>
      </w:pPr>
      <w:r>
        <w:br w:type="page"/>
      </w:r>
    </w:p>
    <w:p w14:paraId="3070E92D" w14:textId="77777777" w:rsidR="005B25F4" w:rsidRDefault="005B25F4"/>
    <w:sectPr w:rsidR="005B25F4" w:rsidSect="00AB266D">
      <w:pgSz w:w="12240" w:h="15840"/>
      <w:pgMar w:top="1440" w:right="1080" w:bottom="1440" w:left="1080"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854793"/>
    <w:multiLevelType w:val="hybridMultilevel"/>
    <w:tmpl w:val="24BC96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AF37E15"/>
    <w:multiLevelType w:val="multilevel"/>
    <w:tmpl w:val="9F504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7799934">
    <w:abstractNumId w:val="1"/>
  </w:num>
  <w:num w:numId="2" w16cid:durableId="1177961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C96"/>
    <w:rsid w:val="000A027C"/>
    <w:rsid w:val="005B25F4"/>
    <w:rsid w:val="006958A4"/>
    <w:rsid w:val="00AB266D"/>
    <w:rsid w:val="00D23C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86462"/>
  <w15:docId w15:val="{E8A745C9-2AD1-4775-A977-F704B0428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66D"/>
    <w:pPr>
      <w:spacing w:after="160" w:line="259" w:lineRule="auto"/>
    </w:pPr>
    <w:rPr>
      <w:rFonts w:ascii="Times New Roman" w:eastAsiaTheme="minorHAnsi" w:hAnsi="Times New Roman" w:cstheme="minorBidi"/>
      <w:sz w:val="24"/>
      <w:lang w:val="en-US"/>
    </w:rPr>
  </w:style>
  <w:style w:type="paragraph" w:styleId="Heading1">
    <w:name w:val="heading 1"/>
    <w:basedOn w:val="Normal"/>
    <w:next w:val="Normal"/>
    <w:link w:val="Heading1Char"/>
    <w:uiPriority w:val="9"/>
    <w:qFormat/>
    <w:rsid w:val="00AB266D"/>
    <w:pPr>
      <w:keepNext/>
      <w:keepLines/>
      <w:spacing w:before="240" w:after="0"/>
      <w:jc w:val="center"/>
      <w:outlineLvl w:val="0"/>
    </w:pPr>
    <w:rPr>
      <w:rFonts w:asciiTheme="majorBidi" w:eastAsiaTheme="majorEastAsia" w:hAnsiTheme="majorBidi" w:cstheme="majorBidi"/>
      <w:color w:val="365F91" w:themeColor="accent1" w:themeShade="BF"/>
      <w:sz w:val="36"/>
      <w:szCs w:val="32"/>
    </w:rPr>
  </w:style>
  <w:style w:type="paragraph" w:styleId="Heading2">
    <w:name w:val="heading 2"/>
    <w:basedOn w:val="Normal"/>
    <w:next w:val="Normal"/>
    <w:link w:val="Heading2Char"/>
    <w:uiPriority w:val="9"/>
    <w:unhideWhenUsed/>
    <w:qFormat/>
    <w:rsid w:val="00AB266D"/>
    <w:pPr>
      <w:keepNext/>
      <w:keepLines/>
      <w:spacing w:before="40" w:after="0"/>
      <w:outlineLvl w:val="1"/>
    </w:pPr>
    <w:rPr>
      <w:rFonts w:asciiTheme="majorBidi" w:eastAsiaTheme="majorEastAsia" w:hAnsiTheme="majorBidi" w:cstheme="majorBidi"/>
      <w:color w:val="365F91" w:themeColor="accent1" w:themeShade="BF"/>
      <w:sz w:val="32"/>
      <w:szCs w:val="26"/>
    </w:rPr>
  </w:style>
  <w:style w:type="paragraph" w:styleId="Heading3">
    <w:name w:val="heading 3"/>
    <w:basedOn w:val="Normal"/>
    <w:next w:val="Normal"/>
    <w:link w:val="Heading3Char"/>
    <w:uiPriority w:val="9"/>
    <w:unhideWhenUsed/>
    <w:qFormat/>
    <w:rsid w:val="00AB266D"/>
    <w:pPr>
      <w:keepNext/>
      <w:keepLines/>
      <w:spacing w:before="40" w:after="0"/>
      <w:outlineLvl w:val="2"/>
    </w:pPr>
    <w:rPr>
      <w:rFonts w:asciiTheme="majorBidi" w:eastAsiaTheme="majorEastAsia" w:hAnsiTheme="majorBidi" w:cstheme="majorBidi"/>
      <w:color w:val="365F91" w:themeColor="accent1" w:themeShade="BF"/>
      <w:sz w:val="28"/>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rsid w:val="00AB266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AB266D"/>
    <w:rPr>
      <w:rFonts w:asciiTheme="majorBidi" w:eastAsiaTheme="majorEastAsia" w:hAnsiTheme="majorBidi" w:cstheme="majorBidi"/>
      <w:color w:val="365F91" w:themeColor="accent1" w:themeShade="BF"/>
      <w:sz w:val="36"/>
      <w:szCs w:val="32"/>
      <w:lang w:val="en-US"/>
    </w:rPr>
  </w:style>
  <w:style w:type="character" w:customStyle="1" w:styleId="Heading2Char">
    <w:name w:val="Heading 2 Char"/>
    <w:basedOn w:val="DefaultParagraphFont"/>
    <w:link w:val="Heading2"/>
    <w:uiPriority w:val="9"/>
    <w:rsid w:val="00AB266D"/>
    <w:rPr>
      <w:rFonts w:asciiTheme="majorBidi" w:eastAsiaTheme="majorEastAsia" w:hAnsiTheme="majorBidi" w:cstheme="majorBidi"/>
      <w:color w:val="365F91" w:themeColor="accent1" w:themeShade="BF"/>
      <w:sz w:val="32"/>
      <w:szCs w:val="26"/>
      <w:lang w:val="en-US"/>
    </w:rPr>
  </w:style>
  <w:style w:type="character" w:customStyle="1" w:styleId="Heading3Char">
    <w:name w:val="Heading 3 Char"/>
    <w:basedOn w:val="DefaultParagraphFont"/>
    <w:link w:val="Heading3"/>
    <w:uiPriority w:val="9"/>
    <w:rsid w:val="00AB266D"/>
    <w:rPr>
      <w:rFonts w:asciiTheme="majorBidi" w:eastAsiaTheme="majorEastAsia" w:hAnsiTheme="majorBidi" w:cstheme="majorBidi"/>
      <w:color w:val="365F91" w:themeColor="accent1" w:themeShade="BF"/>
      <w:sz w:val="28"/>
      <w:szCs w:val="24"/>
      <w:lang w:val="en-US"/>
    </w:rPr>
  </w:style>
  <w:style w:type="paragraph" w:styleId="NoSpacing">
    <w:name w:val="No Spacing"/>
    <w:uiPriority w:val="1"/>
    <w:qFormat/>
    <w:rsid w:val="00AB266D"/>
    <w:pPr>
      <w:spacing w:line="240" w:lineRule="auto"/>
    </w:pPr>
    <w:rPr>
      <w:rFonts w:asciiTheme="minorHAnsi" w:eastAsiaTheme="minorHAnsi" w:hAnsiTheme="minorHAnsi" w:cstheme="minorBidi"/>
      <w:lang w:val="en-US"/>
    </w:rPr>
  </w:style>
  <w:style w:type="paragraph" w:styleId="ListParagraph">
    <w:name w:val="List Paragraph"/>
    <w:basedOn w:val="Normal"/>
    <w:uiPriority w:val="34"/>
    <w:qFormat/>
    <w:rsid w:val="000A027C"/>
    <w:pPr>
      <w:ind w:left="720"/>
      <w:contextualSpacing/>
    </w:pPr>
  </w:style>
  <w:style w:type="table" w:styleId="GridTable1Light">
    <w:name w:val="Grid Table 1 Light"/>
    <w:basedOn w:val="TableNormal"/>
    <w:uiPriority w:val="46"/>
    <w:rsid w:val="006958A4"/>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12</Pages>
  <Words>1744</Words>
  <Characters>9946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Mohamed Said</cp:lastModifiedBy>
  <cp:revision>2</cp:revision>
  <dcterms:created xsi:type="dcterms:W3CDTF">2022-06-27T18:15:00Z</dcterms:created>
  <dcterms:modified xsi:type="dcterms:W3CDTF">2022-06-27T18:43:00Z</dcterms:modified>
</cp:coreProperties>
</file>