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A33E6" w14:textId="77777777" w:rsidR="00A84F4A" w:rsidRPr="00A84F4A" w:rsidRDefault="00A84F4A" w:rsidP="00A84F4A">
      <w:pPr>
        <w:rPr>
          <w:b/>
          <w:bCs/>
          <w:color w:val="FF0000"/>
          <w:lang w:bidi="ar-EG"/>
        </w:rPr>
      </w:pPr>
      <w:r w:rsidRPr="00A84F4A">
        <w:rPr>
          <w:rFonts w:cs="Arial"/>
          <w:b/>
          <w:bCs/>
          <w:color w:val="FF0000"/>
          <w:rtl/>
          <w:lang w:bidi="ar-EG"/>
        </w:rPr>
        <w:t>دراسة جدوى مشروع نظام إدارة بيع معدات المطاعم</w:t>
      </w:r>
    </w:p>
    <w:p w14:paraId="6A05E7C0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1</w:t>
      </w:r>
      <w:r w:rsidRPr="00A84F4A">
        <w:rPr>
          <w:rFonts w:cs="Arial"/>
          <w:b/>
          <w:bCs/>
          <w:rtl/>
          <w:lang w:bidi="ar-EG"/>
        </w:rPr>
        <w:t xml:space="preserve">. </w:t>
      </w:r>
      <w:r w:rsidRPr="00A84F4A">
        <w:rPr>
          <w:rFonts w:cs="Arial"/>
          <w:b/>
          <w:bCs/>
          <w:highlight w:val="lightGray"/>
          <w:rtl/>
          <w:lang w:bidi="ar-EG"/>
        </w:rPr>
        <w:t>المعلومات العامة عن المشروع</w:t>
      </w:r>
    </w:p>
    <w:p w14:paraId="7F98B1D9" w14:textId="77777777" w:rsidR="00A84F4A" w:rsidRPr="00A84F4A" w:rsidRDefault="00A84F4A" w:rsidP="00A84F4A">
      <w:pPr>
        <w:rPr>
          <w:b/>
          <w:bCs/>
          <w:lang w:bidi="ar-EG"/>
        </w:rPr>
      </w:pPr>
    </w:p>
    <w:p w14:paraId="1FEBD0C3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اسم المشروع: نظام إدارة بيع معدات المطاعم.</w:t>
      </w:r>
    </w:p>
    <w:p w14:paraId="34B4974A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نوع المشروع: ربحي.</w:t>
      </w:r>
    </w:p>
    <w:p w14:paraId="0F1CD28B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الفكرة الأساسية: توفير منصة إلكترونية (أو متجر) متخصصة في بيع معدات المطاعم مثل الأفران، الثلاجات الصناعية، أدوات المطبخ التجارية، والطاولات.</w:t>
      </w:r>
    </w:p>
    <w:p w14:paraId="5FC5DE1C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العملاء المستهدفون:</w:t>
      </w:r>
    </w:p>
    <w:p w14:paraId="44E6BA2E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1. أصحاب المطاعم الصغيرة والكبيرة.</w:t>
      </w:r>
    </w:p>
    <w:p w14:paraId="628140AA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2. الأفراد المهتمون بتجهيز مطابخ منزلية مميزة.</w:t>
      </w:r>
    </w:p>
    <w:p w14:paraId="139A9E51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3. شركات تجهيز المطاعم والمطابخ التجارية.</w:t>
      </w:r>
    </w:p>
    <w:p w14:paraId="2DB833C3" w14:textId="77777777" w:rsidR="00A84F4A" w:rsidRPr="00A84F4A" w:rsidRDefault="00A84F4A" w:rsidP="00A84F4A">
      <w:pPr>
        <w:rPr>
          <w:b/>
          <w:bCs/>
          <w:lang w:bidi="ar-EG"/>
        </w:rPr>
      </w:pPr>
    </w:p>
    <w:p w14:paraId="0EA68B5F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2</w:t>
      </w:r>
      <w:r w:rsidRPr="00A84F4A">
        <w:rPr>
          <w:rFonts w:cs="Arial"/>
          <w:b/>
          <w:bCs/>
          <w:rtl/>
          <w:lang w:bidi="ar-EG"/>
        </w:rPr>
        <w:t xml:space="preserve">. </w:t>
      </w:r>
      <w:r w:rsidRPr="00A84F4A">
        <w:rPr>
          <w:rFonts w:cs="Arial"/>
          <w:b/>
          <w:bCs/>
          <w:highlight w:val="lightGray"/>
          <w:rtl/>
          <w:lang w:bidi="ar-EG"/>
        </w:rPr>
        <w:t>وصف الخدمات المقدمة</w:t>
      </w:r>
    </w:p>
    <w:p w14:paraId="263D7296" w14:textId="77777777" w:rsidR="00A84F4A" w:rsidRPr="00A84F4A" w:rsidRDefault="00A84F4A" w:rsidP="00A84F4A">
      <w:pPr>
        <w:rPr>
          <w:b/>
          <w:bCs/>
          <w:lang w:bidi="ar-EG"/>
        </w:rPr>
      </w:pPr>
    </w:p>
    <w:p w14:paraId="1E61AB60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أدوات البحث والتصفية: تصفية المنتجات حسب النوع (معدات كهربائية، طاولات، أواني) والحجم والميزانية.</w:t>
      </w:r>
    </w:p>
    <w:p w14:paraId="23F85546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التوصيات: اقتراح معدات بناءً على تاريخ البحث والشراء.</w:t>
      </w:r>
    </w:p>
    <w:p w14:paraId="08EC1847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إمكانية التوصيل: توفير خدمات التوصيل والتركيب داخل الموقع.</w:t>
      </w:r>
    </w:p>
    <w:p w14:paraId="646C17F5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التحديث المستمر: تحديث دوري لقائمة المعدات المتاحة حسب تطورات السوق.</w:t>
      </w:r>
    </w:p>
    <w:p w14:paraId="21E00CBD" w14:textId="77777777" w:rsidR="00A84F4A" w:rsidRPr="00A84F4A" w:rsidRDefault="00A84F4A" w:rsidP="00A84F4A">
      <w:pPr>
        <w:rPr>
          <w:b/>
          <w:bCs/>
          <w:lang w:bidi="ar-EG"/>
        </w:rPr>
      </w:pPr>
    </w:p>
    <w:p w14:paraId="2B55765E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3</w:t>
      </w:r>
      <w:r w:rsidRPr="00A84F4A">
        <w:rPr>
          <w:rFonts w:cs="Arial"/>
          <w:b/>
          <w:bCs/>
          <w:rtl/>
          <w:lang w:bidi="ar-EG"/>
        </w:rPr>
        <w:t xml:space="preserve">. </w:t>
      </w:r>
      <w:r w:rsidRPr="00A84F4A">
        <w:rPr>
          <w:rFonts w:cs="Arial"/>
          <w:b/>
          <w:bCs/>
          <w:highlight w:val="lightGray"/>
          <w:rtl/>
          <w:lang w:bidi="ar-EG"/>
        </w:rPr>
        <w:t>تحليل السوق</w:t>
      </w:r>
    </w:p>
    <w:p w14:paraId="08AAC779" w14:textId="77777777" w:rsidR="00A84F4A" w:rsidRPr="00A84F4A" w:rsidRDefault="00A84F4A" w:rsidP="00A84F4A">
      <w:pPr>
        <w:rPr>
          <w:b/>
          <w:bCs/>
          <w:lang w:bidi="ar-EG"/>
        </w:rPr>
      </w:pPr>
    </w:p>
    <w:p w14:paraId="1AB31FD6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أ) العملاء المستهدفون:</w:t>
      </w:r>
    </w:p>
    <w:p w14:paraId="64D91507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المطاعم الجديدة التي تحتاج لتجهيز كامل.</w:t>
      </w:r>
    </w:p>
    <w:p w14:paraId="7708A7E6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مطاعم ترغب في تحديث معداتها.</w:t>
      </w:r>
    </w:p>
    <w:p w14:paraId="221E1426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الأفراد الذين يريدون معدات احترافية لمطابخهم المنزلية.</w:t>
      </w:r>
    </w:p>
    <w:p w14:paraId="76F7B75D" w14:textId="77777777" w:rsidR="00A84F4A" w:rsidRPr="00A84F4A" w:rsidRDefault="00A84F4A" w:rsidP="00A84F4A">
      <w:pPr>
        <w:rPr>
          <w:b/>
          <w:bCs/>
          <w:lang w:bidi="ar-EG"/>
        </w:rPr>
      </w:pPr>
    </w:p>
    <w:p w14:paraId="18426885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ب) تحليل المنافسة:</w:t>
      </w:r>
    </w:p>
    <w:p w14:paraId="46B06200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الشركات المحلية التي تبيع معدات المطاعم.</w:t>
      </w:r>
    </w:p>
    <w:p w14:paraId="77AC6FDD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- الأسواق الإلكترونية مثل </w:t>
      </w:r>
      <w:r w:rsidRPr="00A84F4A">
        <w:rPr>
          <w:b/>
          <w:bCs/>
          <w:lang w:bidi="ar-EG"/>
        </w:rPr>
        <w:t>Amazon</w:t>
      </w:r>
      <w:r w:rsidRPr="00A84F4A">
        <w:rPr>
          <w:rFonts w:cs="Arial"/>
          <w:b/>
          <w:bCs/>
          <w:rtl/>
          <w:lang w:bidi="ar-EG"/>
        </w:rPr>
        <w:t>، والتي قد تقدم معدات مشابهة.</w:t>
      </w:r>
    </w:p>
    <w:p w14:paraId="2D4C77A2" w14:textId="77777777" w:rsidR="00A84F4A" w:rsidRPr="00A84F4A" w:rsidRDefault="00A84F4A" w:rsidP="00A84F4A">
      <w:pPr>
        <w:rPr>
          <w:b/>
          <w:bCs/>
          <w:lang w:bidi="ar-EG"/>
        </w:rPr>
      </w:pPr>
    </w:p>
    <w:p w14:paraId="69964F8D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lastRenderedPageBreak/>
        <w:t>ج) الفرص:</w:t>
      </w:r>
    </w:p>
    <w:p w14:paraId="4676BBEC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تقديم خدمات متكاملة (شراء، توصيل، تركيب).</w:t>
      </w:r>
    </w:p>
    <w:p w14:paraId="5414358F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إنشاء شراكات مع الشركات المصنعة والموردين المحليين.</w:t>
      </w:r>
    </w:p>
    <w:p w14:paraId="26578D36" w14:textId="77777777" w:rsidR="00A84F4A" w:rsidRPr="00A84F4A" w:rsidRDefault="00A84F4A" w:rsidP="00A84F4A">
      <w:pPr>
        <w:rPr>
          <w:b/>
          <w:bCs/>
          <w:lang w:bidi="ar-EG"/>
        </w:rPr>
      </w:pPr>
    </w:p>
    <w:p w14:paraId="07D1176E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4</w:t>
      </w:r>
      <w:r w:rsidRPr="00A84F4A">
        <w:rPr>
          <w:rFonts w:cs="Arial"/>
          <w:b/>
          <w:bCs/>
          <w:rtl/>
          <w:lang w:bidi="ar-EG"/>
        </w:rPr>
        <w:t xml:space="preserve">. </w:t>
      </w:r>
      <w:r w:rsidRPr="00A84F4A">
        <w:rPr>
          <w:rFonts w:cs="Arial"/>
          <w:b/>
          <w:bCs/>
          <w:highlight w:val="lightGray"/>
          <w:rtl/>
          <w:lang w:bidi="ar-EG"/>
        </w:rPr>
        <w:t>الخطة التشغيلية</w:t>
      </w:r>
    </w:p>
    <w:p w14:paraId="7B7C7D05" w14:textId="77777777" w:rsidR="00A84F4A" w:rsidRPr="00A84F4A" w:rsidRDefault="00A84F4A" w:rsidP="00A84F4A">
      <w:pPr>
        <w:rPr>
          <w:b/>
          <w:bCs/>
          <w:lang w:bidi="ar-EG"/>
        </w:rPr>
      </w:pPr>
    </w:p>
    <w:p w14:paraId="71D53382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المرحلة الأولى:</w:t>
      </w:r>
    </w:p>
    <w:p w14:paraId="1B25E476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1. تطوير منصة إلكترونية متكاملة.</w:t>
      </w:r>
    </w:p>
    <w:p w14:paraId="17BA3B71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2. إنشاء قاعدة بيانات للمنتجات تشمل المواصفات والأسعار والصور.</w:t>
      </w:r>
    </w:p>
    <w:p w14:paraId="5E8716D8" w14:textId="77777777" w:rsidR="00A84F4A" w:rsidRPr="00A84F4A" w:rsidRDefault="00A84F4A" w:rsidP="00A84F4A">
      <w:pPr>
        <w:rPr>
          <w:b/>
          <w:bCs/>
          <w:lang w:bidi="ar-EG"/>
        </w:rPr>
      </w:pPr>
    </w:p>
    <w:p w14:paraId="7F845087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المرحلة الثانية:</w:t>
      </w:r>
    </w:p>
    <w:p w14:paraId="1212591C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1. تجهيز مخزون المعدات.</w:t>
      </w:r>
    </w:p>
    <w:p w14:paraId="64F149A2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2. التعاون مع شركات التوصيل.</w:t>
      </w:r>
    </w:p>
    <w:p w14:paraId="17A2AA1D" w14:textId="77777777" w:rsidR="00A84F4A" w:rsidRPr="00A84F4A" w:rsidRDefault="00A84F4A" w:rsidP="00A84F4A">
      <w:pPr>
        <w:rPr>
          <w:b/>
          <w:bCs/>
          <w:lang w:bidi="ar-EG"/>
        </w:rPr>
      </w:pPr>
    </w:p>
    <w:p w14:paraId="5664E157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المرحلة الثالثة:</w:t>
      </w:r>
    </w:p>
    <w:p w14:paraId="7725B964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 xml:space="preserve">  إطلاق حملات تسويقية رقمية لزيادة الوعي بالمنصة.</w:t>
      </w:r>
    </w:p>
    <w:p w14:paraId="7D463C04" w14:textId="77777777" w:rsidR="00A84F4A" w:rsidRPr="00A84F4A" w:rsidRDefault="00A84F4A" w:rsidP="00A84F4A">
      <w:pPr>
        <w:rPr>
          <w:b/>
          <w:bCs/>
          <w:lang w:bidi="ar-EG"/>
        </w:rPr>
      </w:pPr>
    </w:p>
    <w:p w14:paraId="0A796E0D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5</w:t>
      </w:r>
      <w:r w:rsidRPr="00A84F4A">
        <w:rPr>
          <w:rFonts w:cs="Arial"/>
          <w:b/>
          <w:bCs/>
          <w:rtl/>
          <w:lang w:bidi="ar-EG"/>
        </w:rPr>
        <w:t xml:space="preserve">. </w:t>
      </w:r>
      <w:r w:rsidRPr="00A84F4A">
        <w:rPr>
          <w:rFonts w:cs="Arial"/>
          <w:b/>
          <w:bCs/>
          <w:highlight w:val="lightGray"/>
          <w:rtl/>
          <w:lang w:bidi="ar-EG"/>
        </w:rPr>
        <w:t>الخطة المالية</w:t>
      </w:r>
    </w:p>
    <w:p w14:paraId="6F7FA14A" w14:textId="77777777" w:rsidR="00A84F4A" w:rsidRPr="00A84F4A" w:rsidRDefault="00A84F4A" w:rsidP="00A84F4A">
      <w:pPr>
        <w:rPr>
          <w:b/>
          <w:bCs/>
          <w:lang w:bidi="ar-EG"/>
        </w:rPr>
      </w:pPr>
    </w:p>
    <w:p w14:paraId="0E5B9969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أ) التكاليف الأولية:</w:t>
      </w:r>
    </w:p>
    <w:p w14:paraId="6B18F8A1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1</w:t>
      </w:r>
      <w:r w:rsidRPr="00A84F4A">
        <w:rPr>
          <w:rFonts w:cs="Arial"/>
          <w:b/>
          <w:bCs/>
          <w:rtl/>
          <w:lang w:bidi="ar-EG"/>
        </w:rPr>
        <w:t>. تكلفة تطوير الموقع الإلكتروني: حوالي 5,000 - 10,000 دولار.</w:t>
      </w:r>
    </w:p>
    <w:p w14:paraId="38072E20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2</w:t>
      </w:r>
      <w:r w:rsidRPr="00A84F4A">
        <w:rPr>
          <w:rFonts w:cs="Arial"/>
          <w:b/>
          <w:bCs/>
          <w:rtl/>
          <w:lang w:bidi="ar-EG"/>
        </w:rPr>
        <w:t>. شراء معدات البداية: حسب الكمية، من 30,000 إلى 50,000 دولار.</w:t>
      </w:r>
    </w:p>
    <w:p w14:paraId="0681625C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3</w:t>
      </w:r>
      <w:r w:rsidRPr="00A84F4A">
        <w:rPr>
          <w:rFonts w:cs="Arial"/>
          <w:b/>
          <w:bCs/>
          <w:rtl/>
          <w:lang w:bidi="ar-EG"/>
        </w:rPr>
        <w:t>. التسويق الرقمي (الإعلانات): حوالي 2,000 دولار شهريًا.</w:t>
      </w:r>
    </w:p>
    <w:p w14:paraId="2CA72A01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4</w:t>
      </w:r>
      <w:r w:rsidRPr="00A84F4A">
        <w:rPr>
          <w:rFonts w:cs="Arial"/>
          <w:b/>
          <w:bCs/>
          <w:rtl/>
          <w:lang w:bidi="ar-EG"/>
        </w:rPr>
        <w:t>. رواتب الموظفين (التشغيل): 3,000 - 5,000 دولار شهريًا.</w:t>
      </w:r>
    </w:p>
    <w:p w14:paraId="24034640" w14:textId="77777777" w:rsidR="00A84F4A" w:rsidRPr="00A84F4A" w:rsidRDefault="00A84F4A" w:rsidP="00A84F4A">
      <w:pPr>
        <w:rPr>
          <w:b/>
          <w:bCs/>
          <w:lang w:bidi="ar-EG"/>
        </w:rPr>
      </w:pPr>
    </w:p>
    <w:p w14:paraId="2CAACF95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ب) الإيرادات المتوقعة:</w:t>
      </w:r>
    </w:p>
    <w:p w14:paraId="2FEA41CD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1</w:t>
      </w:r>
      <w:r w:rsidRPr="00A84F4A">
        <w:rPr>
          <w:rFonts w:cs="Arial"/>
          <w:b/>
          <w:bCs/>
          <w:rtl/>
          <w:lang w:bidi="ar-EG"/>
        </w:rPr>
        <w:t>. معدل بيع المعدات شهريًا: حوالي 100 وحدة بسعر متوسط 500 دولار.</w:t>
      </w:r>
    </w:p>
    <w:p w14:paraId="48EB1191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2</w:t>
      </w:r>
      <w:r w:rsidRPr="00A84F4A">
        <w:rPr>
          <w:rFonts w:cs="Arial"/>
          <w:b/>
          <w:bCs/>
          <w:rtl/>
          <w:lang w:bidi="ar-EG"/>
        </w:rPr>
        <w:t>. إجمالي الإيرادات الشهرية: 50,000 دولار (مع إمكانية الزيادة).</w:t>
      </w:r>
    </w:p>
    <w:p w14:paraId="7D0DB513" w14:textId="77777777" w:rsidR="00A84F4A" w:rsidRPr="00A84F4A" w:rsidRDefault="00A84F4A" w:rsidP="00A84F4A">
      <w:pPr>
        <w:rPr>
          <w:b/>
          <w:bCs/>
          <w:lang w:bidi="ar-EG"/>
        </w:rPr>
      </w:pPr>
    </w:p>
    <w:p w14:paraId="11E88C19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ج) صافي الربح المتوقع:</w:t>
      </w:r>
    </w:p>
    <w:p w14:paraId="215347AB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lastRenderedPageBreak/>
        <w:t>بعد خصم التكاليف التشغيلية، الربح المتوقع شهريًا هو 10,000 دولار.</w:t>
      </w:r>
    </w:p>
    <w:p w14:paraId="12F12186" w14:textId="77777777" w:rsidR="00A84F4A" w:rsidRPr="00A84F4A" w:rsidRDefault="00A84F4A" w:rsidP="00A84F4A">
      <w:pPr>
        <w:rPr>
          <w:b/>
          <w:bCs/>
          <w:lang w:bidi="ar-EG"/>
        </w:rPr>
      </w:pPr>
    </w:p>
    <w:p w14:paraId="479FC036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6</w:t>
      </w:r>
      <w:r w:rsidRPr="00A84F4A">
        <w:rPr>
          <w:rFonts w:cs="Arial"/>
          <w:b/>
          <w:bCs/>
          <w:rtl/>
          <w:lang w:bidi="ar-EG"/>
        </w:rPr>
        <w:t xml:space="preserve">. </w:t>
      </w:r>
      <w:r w:rsidRPr="00A84F4A">
        <w:rPr>
          <w:rFonts w:cs="Arial"/>
          <w:b/>
          <w:bCs/>
          <w:highlight w:val="lightGray"/>
          <w:rtl/>
          <w:lang w:bidi="ar-EG"/>
        </w:rPr>
        <w:t>التسويق والترويج</w:t>
      </w:r>
    </w:p>
    <w:p w14:paraId="569DA9BD" w14:textId="77777777" w:rsidR="00A84F4A" w:rsidRPr="00A84F4A" w:rsidRDefault="00A84F4A" w:rsidP="00A84F4A">
      <w:pPr>
        <w:rPr>
          <w:b/>
          <w:bCs/>
          <w:lang w:bidi="ar-EG"/>
        </w:rPr>
      </w:pPr>
    </w:p>
    <w:p w14:paraId="7985947E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1</w:t>
      </w:r>
      <w:r w:rsidRPr="00A84F4A">
        <w:rPr>
          <w:rFonts w:cs="Arial"/>
          <w:b/>
          <w:bCs/>
          <w:rtl/>
          <w:lang w:bidi="ar-EG"/>
        </w:rPr>
        <w:t>. إنشاء موقع إلكتروني جذاب: مع تصميم سهل الاستخدام.</w:t>
      </w:r>
    </w:p>
    <w:p w14:paraId="149EA800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2</w:t>
      </w:r>
      <w:r w:rsidRPr="00A84F4A">
        <w:rPr>
          <w:rFonts w:cs="Arial"/>
          <w:b/>
          <w:bCs/>
          <w:rtl/>
          <w:lang w:bidi="ar-EG"/>
        </w:rPr>
        <w:t xml:space="preserve">. الإعلانات الرقمية: عبر </w:t>
      </w:r>
      <w:r w:rsidRPr="00A84F4A">
        <w:rPr>
          <w:b/>
          <w:bCs/>
          <w:lang w:bidi="ar-EG"/>
        </w:rPr>
        <w:t>Google</w:t>
      </w:r>
      <w:r w:rsidRPr="00A84F4A">
        <w:rPr>
          <w:rFonts w:cs="Arial"/>
          <w:b/>
          <w:bCs/>
          <w:rtl/>
          <w:lang w:bidi="ar-EG"/>
        </w:rPr>
        <w:t xml:space="preserve"> ووسائل التواصل الاجتماعي.</w:t>
      </w:r>
    </w:p>
    <w:p w14:paraId="259FD627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3</w:t>
      </w:r>
      <w:r w:rsidRPr="00A84F4A">
        <w:rPr>
          <w:rFonts w:cs="Arial"/>
          <w:b/>
          <w:bCs/>
          <w:rtl/>
          <w:lang w:bidi="ar-EG"/>
        </w:rPr>
        <w:t>. التسويق بالمحتوى: كتابة مقالات ونصائح لتجهيز المطاعم.</w:t>
      </w:r>
    </w:p>
    <w:p w14:paraId="7FE75AF3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4</w:t>
      </w:r>
      <w:r w:rsidRPr="00A84F4A">
        <w:rPr>
          <w:rFonts w:cs="Arial"/>
          <w:b/>
          <w:bCs/>
          <w:rtl/>
          <w:lang w:bidi="ar-EG"/>
        </w:rPr>
        <w:t>. الشراكات: مع موردي المعدات والمطاعم الجديدة.</w:t>
      </w:r>
    </w:p>
    <w:p w14:paraId="699912BD" w14:textId="77777777" w:rsidR="00A84F4A" w:rsidRPr="00A84F4A" w:rsidRDefault="00A84F4A" w:rsidP="00A84F4A">
      <w:pPr>
        <w:rPr>
          <w:b/>
          <w:bCs/>
          <w:lang w:bidi="ar-EG"/>
        </w:rPr>
      </w:pPr>
    </w:p>
    <w:p w14:paraId="3070BD3E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7</w:t>
      </w:r>
      <w:r w:rsidRPr="00A84F4A">
        <w:rPr>
          <w:rFonts w:cs="Arial"/>
          <w:b/>
          <w:bCs/>
          <w:rtl/>
          <w:lang w:bidi="ar-EG"/>
        </w:rPr>
        <w:t xml:space="preserve">. </w:t>
      </w:r>
      <w:r w:rsidRPr="00A84F4A">
        <w:rPr>
          <w:rFonts w:cs="Arial"/>
          <w:b/>
          <w:bCs/>
          <w:highlight w:val="lightGray"/>
          <w:rtl/>
          <w:lang w:bidi="ar-EG"/>
        </w:rPr>
        <w:t>عوامل النجاح الرئيسية</w:t>
      </w:r>
    </w:p>
    <w:p w14:paraId="7018D288" w14:textId="77777777" w:rsidR="00A84F4A" w:rsidRPr="00A84F4A" w:rsidRDefault="00A84F4A" w:rsidP="00A84F4A">
      <w:pPr>
        <w:rPr>
          <w:b/>
          <w:bCs/>
          <w:lang w:bidi="ar-EG"/>
        </w:rPr>
      </w:pPr>
    </w:p>
    <w:p w14:paraId="0351918A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جودة المعدات المباعة.</w:t>
      </w:r>
    </w:p>
    <w:p w14:paraId="6B48FE6C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تجربة مستخدم ممتازة وسهولة البحث والتصفح في النظام.</w:t>
      </w:r>
    </w:p>
    <w:p w14:paraId="6A556447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التوصيل السريع وخدمة العملاء الفعّالة.</w:t>
      </w:r>
    </w:p>
    <w:p w14:paraId="68F4F00D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تقديم أسعار تنافسية وخدمات إضافية مثل الصيانة.</w:t>
      </w:r>
    </w:p>
    <w:p w14:paraId="17AA1105" w14:textId="77777777" w:rsidR="00A84F4A" w:rsidRPr="00A84F4A" w:rsidRDefault="00A84F4A" w:rsidP="00A84F4A">
      <w:pPr>
        <w:rPr>
          <w:b/>
          <w:bCs/>
          <w:lang w:bidi="ar-EG"/>
        </w:rPr>
      </w:pPr>
    </w:p>
    <w:p w14:paraId="725BAEAD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b/>
          <w:bCs/>
          <w:lang w:bidi="ar-EG"/>
        </w:rPr>
        <w:t>8</w:t>
      </w:r>
      <w:r w:rsidRPr="00A84F4A">
        <w:rPr>
          <w:rFonts w:cs="Arial"/>
          <w:b/>
          <w:bCs/>
          <w:rtl/>
          <w:lang w:bidi="ar-EG"/>
        </w:rPr>
        <w:t xml:space="preserve">. </w:t>
      </w:r>
      <w:r w:rsidRPr="00A84F4A">
        <w:rPr>
          <w:rFonts w:cs="Arial"/>
          <w:b/>
          <w:bCs/>
          <w:highlight w:val="lightGray"/>
          <w:rtl/>
          <w:lang w:bidi="ar-EG"/>
        </w:rPr>
        <w:t>عوامل الخطر المحتملة</w:t>
      </w:r>
    </w:p>
    <w:p w14:paraId="42491616" w14:textId="77777777" w:rsidR="00A84F4A" w:rsidRPr="00A84F4A" w:rsidRDefault="00A84F4A" w:rsidP="00A84F4A">
      <w:pPr>
        <w:rPr>
          <w:b/>
          <w:bCs/>
          <w:lang w:bidi="ar-EG"/>
        </w:rPr>
      </w:pPr>
    </w:p>
    <w:p w14:paraId="08E131EC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المنافسة: مع المنصات الأكبر والأسواق التقليدية.</w:t>
      </w:r>
    </w:p>
    <w:p w14:paraId="4244DBBD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التكاليف المرتفعة: في حالة بطء حركة البيع.</w:t>
      </w:r>
    </w:p>
    <w:p w14:paraId="66AEB38E" w14:textId="77777777" w:rsidR="00A84F4A" w:rsidRPr="00A84F4A" w:rsidRDefault="00A84F4A" w:rsidP="00A84F4A">
      <w:pPr>
        <w:rPr>
          <w:b/>
          <w:bCs/>
          <w:lang w:bidi="ar-EG"/>
        </w:rPr>
      </w:pPr>
      <w:r w:rsidRPr="00A84F4A">
        <w:rPr>
          <w:rFonts w:cs="Arial"/>
          <w:b/>
          <w:bCs/>
          <w:rtl/>
          <w:lang w:bidi="ar-EG"/>
        </w:rPr>
        <w:t>- الأمان الإلكتروني: أهمية حماية بيانات العملاء ومعاملاتهم.</w:t>
      </w:r>
    </w:p>
    <w:p w14:paraId="572B3CE1" w14:textId="77777777" w:rsidR="00A84F4A" w:rsidRPr="00A84F4A" w:rsidRDefault="00A84F4A" w:rsidP="00A84F4A">
      <w:pPr>
        <w:rPr>
          <w:b/>
          <w:bCs/>
          <w:lang w:bidi="ar-EG"/>
        </w:rPr>
      </w:pPr>
    </w:p>
    <w:p w14:paraId="003F2852" w14:textId="77777777" w:rsidR="00A84F4A" w:rsidRPr="00A84F4A" w:rsidRDefault="00A84F4A" w:rsidP="00A84F4A">
      <w:pPr>
        <w:rPr>
          <w:lang w:bidi="ar-EG"/>
        </w:rPr>
      </w:pPr>
    </w:p>
    <w:sectPr w:rsidR="00A84F4A" w:rsidRPr="00A84F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4A"/>
    <w:rsid w:val="00150F65"/>
    <w:rsid w:val="00A8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3BC357"/>
  <w15:chartTrackingRefBased/>
  <w15:docId w15:val="{4BA14E5C-22DC-4B99-8070-A176E9EC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F4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84F4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F4A"/>
    <w:pPr>
      <w:keepNext/>
      <w:keepLines/>
      <w:bidi w:val="0"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F4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F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F4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F4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F4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F4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F4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F4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F4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4F4A"/>
    <w:pPr>
      <w:bidi w:val="0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4F4A"/>
    <w:pPr>
      <w:bidi w:val="0"/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84F4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F4A"/>
    <w:pPr>
      <w:numPr>
        <w:ilvl w:val="1"/>
      </w:numPr>
      <w:bidi w:val="0"/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4F4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84F4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84F4A"/>
    <w:rPr>
      <w:i/>
      <w:iCs/>
      <w:color w:val="auto"/>
    </w:rPr>
  </w:style>
  <w:style w:type="paragraph" w:styleId="NoSpacing">
    <w:name w:val="No Spacing"/>
    <w:uiPriority w:val="1"/>
    <w:qFormat/>
    <w:rsid w:val="00A84F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4F4A"/>
    <w:pPr>
      <w:bidi w:val="0"/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4F4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F4A"/>
    <w:pPr>
      <w:bidi w:val="0"/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F4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84F4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84F4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84F4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4F4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84F4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F4A"/>
    <w:pPr>
      <w:bidi w:val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620E731-3BDD-403E-8EC2-7481E5C15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alsayed</dc:creator>
  <cp:keywords/>
  <dc:description/>
  <cp:lastModifiedBy>mostafa alsayed</cp:lastModifiedBy>
  <cp:revision>2</cp:revision>
  <dcterms:created xsi:type="dcterms:W3CDTF">2024-11-16T11:34:00Z</dcterms:created>
  <dcterms:modified xsi:type="dcterms:W3CDTF">2024-11-16T11:34:00Z</dcterms:modified>
</cp:coreProperties>
</file>