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lang w:eastAsia="ko-KR"/>
          <w:rFonts w:ascii="나눔고딕OTF ExtraBold" w:eastAsia="나눔고딕OTF ExtraBold" w:hAnsi="나눔고딕OTF ExtraBold" w:hint="eastAsia"/>
          <w:b/>
          <w:sz w:val="40"/>
          <w:szCs w:val="40"/>
          <w:rtl w:val="off"/>
        </w:rPr>
        <w:t>ㅑ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/>
          <w:bottom w:val="single" w:sz="2" w:space="0" w:color="auto"/>
          <w:right w:val="none"/>
          <w:insideH w:val="single" w:sz="2" w:space="0" w:color="808080" w:themeColor="lt1" w:themeShade="80"/>
          <w:insideV w:val="single" w:sz="2" w:space="0" w:color="808080" w:themeColor="lt1" w:themeShade="80"/>
        </w:tblBorders>
        <w:tblLook w:val="04A0" w:firstRow="1" w:lastRow="0" w:firstColumn="1" w:lastColumn="0" w:noHBand="0" w:noVBand="1"/>
      </w:tblPr>
      <w:tblGrid>
        <w:gridCol w:w="908"/>
        <w:gridCol w:w="3016"/>
        <w:gridCol w:w="1120"/>
        <w:gridCol w:w="1764"/>
        <w:gridCol w:w="794"/>
        <w:gridCol w:w="1424"/>
      </w:tblGrid>
      <w:tr>
        <w:trPr>
          <w:trHeight w:val="431" w:hRule="atLeast"/>
        </w:trPr>
        <w:tc>
          <w:tcPr>
            <w:tcW w:w="919" w:type="dxa"/>
            <w:tcBorders>
              <w:top w:val="single" w:sz="12" w:space="0" w:color="000000" w:themeColor="dk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8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OS</w:t>
            </w:r>
          </w:p>
        </w:tc>
        <w:tc>
          <w:tcPr>
            <w:tcW w:w="802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>
        <w:trPr>
          <w:trHeight w:val="431" w:hRule="atLeast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한성진 </w:t>
            </w:r>
            <w:r>
              <w:rPr>
                <w:sz w:val="20"/>
                <w:szCs w:val="20"/>
              </w:rPr>
              <w:t>,</w:t>
            </w:r>
            <w:r>
              <w:rPr>
                <w:rFonts w:hint="eastAsia"/>
                <w:sz w:val="20"/>
                <w:szCs w:val="20"/>
              </w:rPr>
              <w:t>장민제</w:t>
            </w:r>
            <w:r>
              <w:rPr>
                <w:rFonts w:hint="eastAsia"/>
                <w:sz w:val="20"/>
                <w:szCs w:val="20"/>
              </w:rPr>
              <w:t>,,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김민지</w:t>
            </w:r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  <w:tblCellMar>
          <w:top w:w="85" w:type="dxa"/>
          <w:left w:w="85" w:type="dxa"/>
          <w:bottom w:w="85" w:type="dxa"/>
          <w:right w:w="0" w:type="dxa"/>
        </w:tblCellMar>
      </w:tblPr>
      <w:tblGrid>
        <w:gridCol w:w="923"/>
        <w:gridCol w:w="8149"/>
      </w:tblGrid>
      <w:tr>
        <w:trPr>
          <w:trHeight w:val="396" w:hRule="atLeast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지난 과제 점검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다음 과제 선정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참고사항</w:t>
            </w:r>
          </w:p>
        </w:tc>
      </w:tr>
    </w:tbl>
    <w:p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>
        <w:rPr>
          <w:rFonts w:ascii="NanumGothic" w:eastAsia="NanumGothic" w:hAnsi="NanumGothic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>
        <w:trPr>
          <w:trHeight w:val="431" w:hRule="atLeast"/>
        </w:trPr>
        <w:tc>
          <w:tcPr>
            <w:tcW w:w="938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>
        <w:trPr>
          <w:trHeight w:val="4038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지난</w:t>
            </w:r>
            <w:r>
              <w:rPr>
                <w:rFonts w:eastAsiaTheme="minorHAnsi"/>
                <w:spacing w:val="-4"/>
              </w:rPr>
              <w:t xml:space="preserve"> 과제 </w:t>
            </w:r>
            <w:r>
              <w:rPr>
                <w:rFonts w:eastAsiaTheme="minorHAnsi"/>
                <w:spacing w:val="-4"/>
              </w:rPr>
              <w:t>점검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전체적인 레벨링 작업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헬멧 오브젝트 찾기 </w:t>
            </w:r>
            <w:r>
              <w:rPr>
                <w:rFonts w:eastAsiaTheme="minorHAnsi"/>
                <w:spacing w:val="-4"/>
              </w:rPr>
              <w:t xml:space="preserve">– </w:t>
            </w:r>
            <w:r>
              <w:rPr>
                <w:rFonts w:eastAsiaTheme="minorHAnsi"/>
                <w:spacing w:val="-4"/>
              </w:rPr>
              <w:t>프로토타입 서칭 완료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제작대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제작대 오류 수정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오브젝트 레벨링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오브젝트 흡수,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터레인 갱신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큐리 </w:t>
            </w:r>
            <w:r>
              <w:rPr>
                <w:rFonts w:eastAsiaTheme="minorHAnsi"/>
                <w:spacing w:val="-4"/>
              </w:rPr>
              <w:t>NPC</w:t>
            </w:r>
            <w:r>
              <w:rPr>
                <w:rFonts w:eastAsiaTheme="minorHAnsi"/>
                <w:spacing w:val="-4"/>
              </w:rPr>
              <w:t xml:space="preserve"> 흐름도 생성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레벨 디자인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복원된 행성 디자인</w:t>
            </w: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556"/>
            </w:tblGrid>
            <w:tr>
              <w:trPr>
                <w:trHeight w:val="2608" w:hRule="atLeast"/>
              </w:trPr>
              <w:tc>
                <w:tcPr>
                  <w:tcW w:w="5463" w:type="dxa"/>
                </w:tcPr>
                <w:p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394411" cy="1567084"/>
                        <wp:effectExtent l="0" t="0" r="0" b="0"/>
                        <wp:docPr id="1025" name="shape1025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4411" cy="15670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384039" cy="1572795"/>
                        <wp:effectExtent l="0" t="0" r="0" b="0"/>
                        <wp:docPr id="1026" name="shape1026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4039" cy="15727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과제 선정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전체적인 레벨링 작업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U</w:t>
            </w:r>
            <w:r>
              <w:rPr>
                <w:rFonts w:eastAsiaTheme="minorHAnsi"/>
                <w:spacing w:val="-4"/>
              </w:rPr>
              <w:t xml:space="preserve">I </w:t>
            </w:r>
            <w:r>
              <w:rPr>
                <w:rFonts w:eastAsiaTheme="minorHAnsi"/>
                <w:spacing w:val="-4"/>
              </w:rPr>
              <w:t xml:space="preserve">및 </w:t>
            </w:r>
            <w:r>
              <w:rPr>
                <w:rFonts w:eastAsiaTheme="minorHAnsi"/>
                <w:spacing w:val="-4"/>
              </w:rPr>
              <w:t xml:space="preserve">VFX </w:t>
            </w:r>
            <w:r>
              <w:rPr>
                <w:rFonts w:eastAsiaTheme="minorHAnsi"/>
                <w:spacing w:val="-4"/>
              </w:rPr>
              <w:t>제작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제작대 및 인벤토리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g</w:t>
            </w:r>
            <w:r>
              <w:rPr>
                <w:rFonts w:eastAsiaTheme="minorHAnsi"/>
                <w:spacing w:val="-4"/>
              </w:rPr>
              <w:t xml:space="preserve">it </w:t>
            </w:r>
            <w:r>
              <w:rPr>
                <w:rFonts w:eastAsiaTheme="minorHAnsi"/>
                <w:spacing w:val="-4"/>
              </w:rPr>
              <w:t>버전 관리</w:t>
            </w:r>
            <w:r>
              <w:rPr>
                <w:rFonts w:eastAsiaTheme="minorHAnsi"/>
                <w:spacing w:val="-4"/>
              </w:rPr>
              <w:t xml:space="preserve"> 시행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>: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상태이상 스테이터스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상태이상 스테이터스 구체화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체력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 xml:space="preserve">체액의 상방 이동 </w:t>
            </w: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>나노로봇을 활용한 체액의 이동,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무중력 환경에 노출된 인체의 골밀도 저하 </w:t>
            </w:r>
            <w:r>
              <w:rPr>
                <w:rFonts w:eastAsiaTheme="minorHAnsi"/>
                <w:spacing w:val="-4"/>
              </w:rPr>
              <w:t xml:space="preserve">– T2 </w:t>
            </w:r>
            <w:r>
              <w:rPr>
                <w:rFonts w:eastAsiaTheme="minorHAnsi"/>
                <w:spacing w:val="-4"/>
              </w:rPr>
              <w:t>트레드밀을 이용한 운동을 통해 체력 증진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상태이상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 xml:space="preserve">전정기능 이상에 의한 우주 멀미 </w:t>
            </w:r>
            <w:r>
              <w:rPr>
                <w:rFonts w:eastAsiaTheme="minorHAnsi"/>
                <w:spacing w:val="-4"/>
              </w:rPr>
              <w:t>– ‘ADR1FT”</w:t>
            </w:r>
            <w:r>
              <w:rPr>
                <w:rFonts w:eastAsiaTheme="minorHAnsi"/>
                <w:spacing w:val="-4"/>
              </w:rPr>
              <w:t>의 산소통에서 산소를 흡입하듯이,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액체 및 고체 형태의 멀미약 섭취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스태미나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우주 멀미 해소와 체력 증진에 따른 상승 및 감소 요인으로 작용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방사능 정화장치 구현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지정된 위치에서 상호작용 실행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지정된 위치에 설치되는 오브젝트 </w:t>
            </w:r>
            <w:r>
              <w:rPr>
                <w:rFonts w:eastAsiaTheme="minorHAnsi"/>
                <w:spacing w:val="-4"/>
              </w:rPr>
              <w:t>(</w:t>
            </w:r>
            <w:r>
              <w:rPr>
                <w:rFonts w:eastAsiaTheme="minorHAnsi"/>
                <w:spacing w:val="-4"/>
              </w:rPr>
              <w:t>방산으 정화장치)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복원된</w:t>
            </w:r>
            <w:r>
              <w:rPr>
                <w:rFonts w:eastAsiaTheme="minorHAnsi"/>
                <w:spacing w:val="-4"/>
              </w:rPr>
              <w:t xml:space="preserve"> 행성 구상 및 디자인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튜토리얼 맵 구상 및 디자인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우주 정거장의 차고지로 전체적인 맵 설계 및 밀도 높이기</w:t>
            </w:r>
          </w:p>
          <w:p>
            <w:pPr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참고사항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 xml:space="preserve">깃허브를 통한 협업으로 하기위해 버전 통일 </w:t>
            </w:r>
            <w:r>
              <w:rPr>
                <w:rFonts w:eastAsiaTheme="minorHAnsi"/>
                <w:spacing w:val="-4"/>
              </w:rPr>
              <w:t>(2022.</w:t>
            </w:r>
            <w:r>
              <w:rPr>
                <w:rFonts w:eastAsiaTheme="minorHAnsi"/>
                <w:spacing w:val="-4"/>
              </w:rPr>
              <w:t>3</w:t>
            </w:r>
            <w:r>
              <w:rPr>
                <w:rFonts w:eastAsiaTheme="minorHAnsi"/>
                <w:spacing w:val="-4"/>
              </w:rPr>
              <w:t>.14</w:t>
            </w:r>
            <w:r>
              <w:rPr>
                <w:rFonts w:eastAsiaTheme="minorHAnsi"/>
                <w:spacing w:val="-4"/>
              </w:rPr>
              <w:t>f</w:t>
            </w:r>
            <w:r>
              <w:rPr>
                <w:rFonts w:eastAsiaTheme="minorHAnsi"/>
                <w:spacing w:val="-4"/>
              </w:rPr>
              <w:t>1)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제작해야할 모든 사항은 스토리 보드</w:t>
            </w:r>
            <w:r>
              <w:rPr>
                <w:rFonts w:eastAsiaTheme="minorHAnsi"/>
                <w:spacing w:val="-4"/>
              </w:rPr>
              <w:t>(</w:t>
            </w:r>
            <w:r>
              <w:rPr>
                <w:rFonts w:eastAsiaTheme="minorHAnsi"/>
                <w:spacing w:val="-4"/>
              </w:rPr>
              <w:t xml:space="preserve">Figma </w:t>
            </w:r>
            <w:r>
              <w:rPr>
                <w:rFonts w:eastAsiaTheme="minorHAnsi"/>
                <w:spacing w:val="-4"/>
              </w:rPr>
              <w:t>및</w:t>
            </w:r>
            <w:r>
              <w:rPr>
                <w:rFonts w:eastAsiaTheme="minorHAnsi"/>
                <w:spacing w:val="-4"/>
              </w:rPr>
              <w:t xml:space="preserve"> notion</w:t>
            </w:r>
            <w:r>
              <w:rPr>
                <w:rFonts w:eastAsiaTheme="minorHAnsi"/>
                <w:spacing w:val="-4"/>
              </w:rPr>
              <w:t xml:space="preserve"> 참고</w:t>
            </w:r>
            <w:r>
              <w:rPr>
                <w:rFonts w:eastAsiaTheme="minorHAnsi"/>
                <w:spacing w:val="-4"/>
              </w:rPr>
              <w:t>)</w:t>
            </w:r>
            <w:r>
              <w:rPr>
                <w:rFonts w:eastAsiaTheme="minorHAnsi"/>
                <w:spacing w:val="-4"/>
              </w:rPr>
              <w:t>를 기반으로 제작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>맵 디자인 시 에셋스토어</w:t>
            </w:r>
            <w:r>
              <w:rPr>
                <w:rFonts w:eastAsiaTheme="minorHAnsi"/>
                <w:spacing w:val="-4"/>
              </w:rPr>
              <w:t xml:space="preserve"> 및 스케치팹</w:t>
            </w:r>
            <w:r>
              <w:rPr>
                <w:rFonts w:eastAsiaTheme="minorHAnsi"/>
                <w:spacing w:val="-4"/>
              </w:rPr>
              <w:t>에서 활용할만한 에셋들 담아두거나 다운로드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제한사항</w:t>
            </w:r>
            <w:r>
              <w:rPr>
                <w:rFonts w:eastAsiaTheme="minorHAnsi"/>
                <w:spacing w:val="-4"/>
              </w:rPr>
              <w:t xml:space="preserve"> 생길</w:t>
            </w:r>
            <w:r>
              <w:rPr>
                <w:rFonts w:eastAsiaTheme="minorHAnsi"/>
                <w:spacing w:val="-4"/>
              </w:rPr>
              <w:t xml:space="preserve"> 시 팀원들에게 공유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이슈나 비고 입력</w:t>
            </w:r>
          </w:p>
        </w:tc>
      </w:tr>
      <w:tr>
        <w:trPr>
          <w:trHeight w:val="1219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4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회의 과제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회의록 작성,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컨텐츠 기획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디자인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이슈나 비고 입력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7"/>
      </w:tblGrid>
      <w:tr>
        <w:trPr>
          <w:trHeight w:val="431" w:hRule="atLeast"/>
        </w:trPr>
        <w:tc>
          <w:tcPr>
            <w:tcW w:w="779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결정사</w:t>
            </w:r>
            <w:r>
              <w:rPr>
                <w:rFonts w:hint="eastAsia"/>
              </w:rPr>
              <w:t>항</w:t>
            </w:r>
          </w:p>
        </w:tc>
        <w:tc>
          <w:tcPr>
            <w:tcW w:w="4142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내용</w:t>
            </w:r>
          </w:p>
        </w:tc>
        <w:tc>
          <w:tcPr>
            <w:tcW w:w="3997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진행일정</w:t>
            </w:r>
          </w:p>
        </w:tc>
      </w:tr>
      <w:tr>
        <w:trPr>
          <w:trHeight w:val="895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졸업작품 전시회 준비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21:00 ~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온라인 회의 진행</w:t>
            </w:r>
          </w:p>
        </w:tc>
      </w:tr>
      <w:tr>
        <w:trPr>
          <w:trHeight w:val="892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작품명: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OS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15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17:00 ~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오프라인 회의 진행</w:t>
            </w:r>
          </w:p>
        </w:tc>
      </w:tr>
      <w:tr>
        <w:trPr>
          <w:trHeight w:val="436" w:hRule="atLeast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>
            <w:pPr>
              <w:pStyle w:val="a5"/>
              <w:jc w:val="center"/>
              <w:rPr>
                <w:sz w:val="22"/>
                <w:szCs w:val="22"/>
              </w:rPr>
            </w:pP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고딕OTF ExtraBold">
    <w:panose1 w:val="00000000000000000000"/>
    <w:family w:val="swiss"/>
    <w:altName w:val="맑은 고딕"/>
    <w:charset w:val="81"/>
    <w:notTrueType w:val="false"/>
    <w:pitch w:val="variable"/>
    <w:sig w:usb0="800002A7" w:usb1="29D7FCFB" w:usb2="00000010" w:usb3="00000000" w:csb0="00080001" w:csb1="00000000"/>
  </w:font>
  <w:font w:name="NanumGothic">
    <w:panose1 w:val="020D0604000000000000"/>
    <w:family w:val="auto"/>
    <w:charset w:val="81"/>
    <w:notTrueType w:val="false"/>
    <w:sig w:usb0="900002A7" w:usb1="29D7FCFB" w:usb2="00000010" w:usb3="00000001" w:csb0="00080001" w:csb1="00000001"/>
  </w:font>
  <w:font w:name="Calibri">
    <w:panose1 w:val="020F0502020204030204"/>
    <w:family w:val="swiss"/>
    <w:charset w:val="00"/>
    <w:notTrueType w:val="false"/>
    <w:sig w:usb0="E4002EFF" w:usb1="C000247B" w:usb2="00000009" w:usb3="00000001" w:csb0="200001FF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0e14b96"/>
    <w:multiLevelType w:val="hybridMultilevel"/>
    <w:tmpl w:val="f5569b82"/>
    <w:lvl w:ilvl="0" w:tplc="50d8f282">
      <w:start w:val="1"/>
      <w:lvlText w:val="%1."/>
      <w:lvlJc w:val="left"/>
      <w:pPr>
        <w:ind w:left="112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560" w:hanging="400"/>
      </w:pPr>
    </w:lvl>
    <w:lvl w:ilvl="2" w:tentative="on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23e96178"/>
    <w:multiLevelType w:val="hybridMultilevel"/>
    <w:tmpl w:val="15942d5c"/>
    <w:lvl w:ilvl="0" w:tplc="dc8eec8a">
      <w:start w:val="1"/>
      <w:lvlText w:val="%1."/>
      <w:lvlJc w:val="left"/>
      <w:pPr>
        <w:ind w:left="432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72" w:hanging="400"/>
      </w:pPr>
    </w:lvl>
    <w:lvl w:ilvl="2" w:tentative="on" w:tplc="409001b">
      <w:start w:val="1"/>
      <w:numFmt w:val="lowerRoman"/>
      <w:lvlText w:val="%3."/>
      <w:lvlJc w:val="right"/>
      <w:pPr>
        <w:ind w:left="1272" w:hanging="400"/>
      </w:pPr>
    </w:lvl>
    <w:lvl w:ilvl="3" w:tentative="on" w:tplc="409000f">
      <w:start w:val="1"/>
      <w:lvlText w:val="%4."/>
      <w:lvlJc w:val="left"/>
      <w:pPr>
        <w:ind w:left="1672" w:hanging="400"/>
      </w:pPr>
    </w:lvl>
    <w:lvl w:ilvl="4" w:tentative="on" w:tplc="4090019">
      <w:start w:val="1"/>
      <w:numFmt w:val="upperLetter"/>
      <w:lvlText w:val="%5."/>
      <w:lvlJc w:val="left"/>
      <w:pPr>
        <w:ind w:left="2072" w:hanging="400"/>
      </w:pPr>
    </w:lvl>
    <w:lvl w:ilvl="5" w:tentative="on" w:tplc="409001b">
      <w:start w:val="1"/>
      <w:numFmt w:val="lowerRoman"/>
      <w:lvlText w:val="%6."/>
      <w:lvlJc w:val="right"/>
      <w:pPr>
        <w:ind w:left="2472" w:hanging="400"/>
      </w:pPr>
    </w:lvl>
    <w:lvl w:ilvl="6" w:tentative="on" w:tplc="409000f">
      <w:start w:val="1"/>
      <w:lvlText w:val="%7."/>
      <w:lvlJc w:val="left"/>
      <w:pPr>
        <w:ind w:left="2872" w:hanging="400"/>
      </w:pPr>
    </w:lvl>
    <w:lvl w:ilvl="7" w:tentative="on" w:tplc="4090019">
      <w:start w:val="1"/>
      <w:numFmt w:val="upperLetter"/>
      <w:lvlText w:val="%8."/>
      <w:lvlJc w:val="left"/>
      <w:pPr>
        <w:ind w:left="3272" w:hanging="400"/>
      </w:pPr>
    </w:lvl>
    <w:lvl w:ilvl="8" w:tentative="on" w:tplc="409001b">
      <w:start w:val="1"/>
      <w:numFmt w:val="lowerRoman"/>
      <w:lvlText w:val="%9."/>
      <w:lvlJc w:val="right"/>
      <w:pPr>
        <w:ind w:left="3672" w:hanging="400"/>
      </w:pPr>
    </w:lvl>
  </w:abstractNum>
  <w:abstractNum w:abstractNumId="2">
    <w:nsid w:val="3cbd58a6"/>
    <w:multiLevelType w:val="hybridMultilevel"/>
    <w:tmpl w:val="ace0b064"/>
    <w:lvl w:ilvl="0" w:tplc="77e27f2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ad70093"/>
    <w:multiLevelType w:val="hybridMultilevel"/>
    <w:tmpl w:val="d0746cd6"/>
    <w:lvl w:ilvl="0" w:tplc="490e005a">
      <w:numFmt w:val="bullet"/>
      <w:lvlText w:val="-"/>
      <w:lvlJc w:val="left"/>
      <w:pPr>
        <w:ind w:left="792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jc w:val="left"/>
      <w:spacing w:after="0" w:line="240" w:lineRule="auto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Pr>
      <w:rFonts w:ascii="NanumGothic" w:eastAsia="NanumGothic" w:hAnsi="NanumGothic"/>
      <w:b/>
      <w:sz w:val="17"/>
      <w:szCs w:val="17"/>
      <w:spacing w:val="-4"/>
    </w:rPr>
  </w:style>
  <w:style w:type="paragraph" w:customStyle="1" w:styleId="a5">
    <w:name w:val="표내용"/>
    <w:basedOn w:val="a"/>
    <w:link w:val="Char0"/>
    <w:qFormat/>
    <w:rPr>
      <w:rFonts w:ascii="NanumGothic" w:eastAsia="NanumGothic" w:hAnsi="NanumGothic"/>
      <w:sz w:val="17"/>
      <w:szCs w:val="17"/>
      <w:spacing w:val="-4"/>
    </w:rPr>
  </w:style>
  <w:style w:type="character" w:customStyle="1" w:styleId="Char">
    <w:name w:val="표목차 Char"/>
    <w:basedOn w:val="a0"/>
    <w:link w:val="a4"/>
    <w:rPr>
      <w:rFonts w:ascii="NanumGothic" w:eastAsia="NanumGothic" w:hAnsi="NanumGothic"/>
      <w:b/>
      <w:sz w:val="17"/>
      <w:szCs w:val="17"/>
      <w:spacing w:val="-4"/>
    </w:rPr>
  </w:style>
  <w:style w:type="character" w:customStyle="1" w:styleId="Char0">
    <w:name w:val="표내용 Char"/>
    <w:basedOn w:val="a0"/>
    <w:link w:val="a5"/>
    <w:rPr>
      <w:rFonts w:ascii="NanumGothic" w:eastAsia="NanumGothic" w:hAnsi="NanumGothic"/>
      <w:sz w:val="17"/>
      <w:szCs w:val="17"/>
      <w:spacing w:val="-4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styleId="a7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basedOn w:val="a0"/>
    <w:link w:val="a7"/>
    <w:rPr>
      <w:szCs w:val="20"/>
    </w:rPr>
  </w:style>
  <w:style w:type="paragraph" w:styleId="a8">
    <w:name w:val="footer"/>
    <w:uiPriority w:val="99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basedOn w:val="a0"/>
    <w:link w:val="a8"/>
    <w:rPr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numbering" Target="numbering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sunxidbf</cp:lastModifiedBy>
  <cp:revision>1</cp:revision>
  <dcterms:created xsi:type="dcterms:W3CDTF">2023-09-04T06:31:00Z</dcterms:created>
  <dcterms:modified xsi:type="dcterms:W3CDTF">2023-12-10T08:06:27Z</dcterms:modified>
  <cp:version>1000.0100.01</cp:version>
</cp:coreProperties>
</file>