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199A0" w14:textId="1381D0E6" w:rsidR="003117FA" w:rsidRDefault="00A84C3F">
      <w:r>
        <w:t>Name</w:t>
      </w:r>
      <w:r w:rsidR="00241F77">
        <w:t>: Mary Everett</w:t>
      </w:r>
      <w:r>
        <w:tab/>
      </w:r>
      <w:r>
        <w:tab/>
        <w:t>Mark _____________________/50</w:t>
      </w:r>
    </w:p>
    <w:p w14:paraId="79C04CA9" w14:textId="77777777" w:rsidR="00A84C3F" w:rsidRDefault="00A84C3F" w:rsidP="00BF6BE1">
      <w:pPr>
        <w:pStyle w:val="Heading2"/>
        <w:numPr>
          <w:ilvl w:val="0"/>
          <w:numId w:val="2"/>
        </w:numPr>
      </w:pPr>
      <w:r>
        <w:t xml:space="preserve">Brief introduction </w:t>
      </w:r>
      <w:r w:rsidR="00445DC4">
        <w:t>__/3</w:t>
      </w:r>
    </w:p>
    <w:p w14:paraId="48F50EBD" w14:textId="2410D467" w:rsidR="003C38D4" w:rsidRDefault="00AD62B4" w:rsidP="00BF6BE1">
      <w:pPr>
        <w:ind w:left="720"/>
      </w:pPr>
      <w:r>
        <w:t xml:space="preserve">My feature for the Tangent videogame is the </w:t>
      </w:r>
      <w:r w:rsidR="005B02EC">
        <w:t xml:space="preserve">math functionality and assignment for object creation and interaction. </w:t>
      </w:r>
    </w:p>
    <w:p w14:paraId="3A2A47E2" w14:textId="2BD8E61F" w:rsidR="003C38D4" w:rsidRDefault="003C38D4" w:rsidP="00BF6BE1">
      <w:pPr>
        <w:ind w:left="720"/>
      </w:pPr>
      <w:r>
        <w:t xml:space="preserve">When a level is generated, my job to make sure that the environment objects have a derivative or integral pulled from a pool of possible derivative and integral functions, and that an answer object that corresponds to the environment object is created with the correct match. I also need to make sure that the answer object is placed in the level before the environment object, so that the level is solvable. </w:t>
      </w:r>
    </w:p>
    <w:p w14:paraId="6DA764AC" w14:textId="47951406" w:rsidR="00AD62B4" w:rsidRPr="00BF6BE1" w:rsidRDefault="003C38D4" w:rsidP="00BF6BE1">
      <w:pPr>
        <w:ind w:left="720"/>
      </w:pPr>
      <w:r>
        <w:t xml:space="preserve">Additionally, I’m </w:t>
      </w:r>
      <w:r w:rsidR="00AD62B4">
        <w:t xml:space="preserve">responsible for making sure objects know if they are the correct object to interact with another object. If the objects are used correctly (that is, if the object comes into contact with the correct answer or function object), an event is triggered.  </w:t>
      </w:r>
    </w:p>
    <w:p w14:paraId="49CE0F86"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7C3F669B" w14:textId="631EFB43" w:rsidR="00452373" w:rsidRDefault="00452373" w:rsidP="00452373">
      <w:pPr>
        <w:pStyle w:val="Heading3"/>
        <w:ind w:left="1440"/>
      </w:pPr>
      <w:r>
        <w:t>Use Case Diagrams</w:t>
      </w:r>
    </w:p>
    <w:p w14:paraId="369A23AA" w14:textId="6ECB91EF" w:rsidR="001B2515" w:rsidRPr="001B2515" w:rsidRDefault="001B2515" w:rsidP="001B2515">
      <w:r>
        <w:rPr>
          <w:noProof/>
        </w:rPr>
        <w:drawing>
          <wp:inline distT="0" distB="0" distL="0" distR="0" wp14:anchorId="12AA781C" wp14:editId="71F5FFBF">
            <wp:extent cx="5943600" cy="3030855"/>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27503A50" w14:textId="3BCE2E57" w:rsidR="00807038" w:rsidRDefault="00D15E8B" w:rsidP="00195263">
      <w:pPr>
        <w:spacing w:after="0"/>
        <w:ind w:left="720"/>
      </w:pPr>
      <w:r>
        <w:rPr>
          <w:noProof/>
        </w:rPr>
        <w:lastRenderedPageBreak/>
        <w:drawing>
          <wp:inline distT="0" distB="0" distL="0" distR="0" wp14:anchorId="6FD49758" wp14:editId="77D08DB8">
            <wp:extent cx="5943600" cy="2581275"/>
            <wp:effectExtent l="0" t="0" r="0" b="9525"/>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Basi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2ED72F57" w14:textId="2993A308" w:rsidR="00EF6202" w:rsidRDefault="00452373" w:rsidP="001C2DE1">
      <w:pPr>
        <w:pStyle w:val="Heading3"/>
        <w:ind w:left="1440"/>
      </w:pPr>
      <w:r>
        <w:t>Scenarios</w:t>
      </w:r>
    </w:p>
    <w:p w14:paraId="1FE241B9" w14:textId="77777777" w:rsidR="001C2DE1" w:rsidRPr="001C2DE1" w:rsidRDefault="001C2DE1" w:rsidP="001C2DE1">
      <w:pPr>
        <w:spacing w:after="0" w:line="240" w:lineRule="auto"/>
      </w:pPr>
    </w:p>
    <w:p w14:paraId="590358AA" w14:textId="356B629B" w:rsidR="00EF6202" w:rsidRPr="00EF6202" w:rsidRDefault="00EF6202" w:rsidP="00EF6202">
      <w:pPr>
        <w:ind w:left="720" w:firstLine="720"/>
        <w:rPr>
          <w:b/>
          <w:bCs/>
        </w:rPr>
      </w:pPr>
      <w:r w:rsidRPr="00EF6202">
        <w:rPr>
          <w:b/>
          <w:bCs/>
        </w:rPr>
        <w:t>Scenario 1</w:t>
      </w:r>
      <w:r>
        <w:rPr>
          <w:b/>
          <w:bCs/>
        </w:rPr>
        <w:t xml:space="preserve"> (1</w:t>
      </w:r>
      <w:r w:rsidRPr="00EF6202">
        <w:rPr>
          <w:b/>
          <w:bCs/>
          <w:vertAlign w:val="superscript"/>
        </w:rPr>
        <w:t>st</w:t>
      </w:r>
      <w:r>
        <w:rPr>
          <w:b/>
          <w:bCs/>
        </w:rPr>
        <w:t xml:space="preserve"> Use Case Diagram)</w:t>
      </w:r>
      <w:r w:rsidRPr="00EF6202">
        <w:rPr>
          <w:b/>
          <w:bCs/>
        </w:rPr>
        <w:t>:</w:t>
      </w:r>
    </w:p>
    <w:p w14:paraId="43137F6E" w14:textId="43554534" w:rsidR="00657A47" w:rsidRPr="00195263" w:rsidRDefault="00657A47" w:rsidP="00657A47">
      <w:pPr>
        <w:spacing w:after="0"/>
        <w:ind w:left="1440"/>
      </w:pPr>
      <w:r w:rsidRPr="00195263">
        <w:rPr>
          <w:b/>
          <w:bCs/>
          <w:lang w:val="en-CA"/>
        </w:rPr>
        <w:t>Name:</w:t>
      </w:r>
      <w:r w:rsidRPr="00195263">
        <w:rPr>
          <w:lang w:val="en-CA"/>
        </w:rPr>
        <w:t xml:space="preserve"> </w:t>
      </w:r>
      <w:r w:rsidR="001B2515">
        <w:rPr>
          <w:lang w:val="en-CA"/>
        </w:rPr>
        <w:t>Assign Math to Object</w:t>
      </w:r>
      <w:r w:rsidRPr="00195263">
        <w:rPr>
          <w:lang w:val="en-CA"/>
        </w:rPr>
        <w:t xml:space="preserve"> </w:t>
      </w:r>
    </w:p>
    <w:p w14:paraId="5E0C6AC9" w14:textId="1DFF4256" w:rsidR="00657A47" w:rsidRPr="00195263" w:rsidRDefault="00657A47" w:rsidP="00657A47">
      <w:pPr>
        <w:spacing w:after="0"/>
        <w:ind w:left="1440"/>
      </w:pPr>
      <w:r w:rsidRPr="00195263">
        <w:rPr>
          <w:b/>
          <w:bCs/>
          <w:lang w:val="en-CA"/>
        </w:rPr>
        <w:t>Summary:</w:t>
      </w:r>
      <w:r w:rsidRPr="00195263">
        <w:rPr>
          <w:lang w:val="en-CA"/>
        </w:rPr>
        <w:t xml:space="preserve"> </w:t>
      </w:r>
      <w:r>
        <w:rPr>
          <w:lang w:val="en-CA"/>
        </w:rPr>
        <w:t xml:space="preserve">The </w:t>
      </w:r>
      <w:r w:rsidR="001B2515">
        <w:rPr>
          <w:lang w:val="en-CA"/>
        </w:rPr>
        <w:t>level generator system finds one out of a poo</w:t>
      </w:r>
      <w:r w:rsidR="009E56D9">
        <w:rPr>
          <w:lang w:val="en-CA"/>
        </w:rPr>
        <w:t>l</w:t>
      </w:r>
      <w:r w:rsidR="001B2515">
        <w:rPr>
          <w:lang w:val="en-CA"/>
        </w:rPr>
        <w:t xml:space="preserve"> of correct math strings and assigns it to the object</w:t>
      </w:r>
      <w:r w:rsidR="009E56D9">
        <w:rPr>
          <w:lang w:val="en-CA"/>
        </w:rPr>
        <w:t xml:space="preserve">, while assigning a corresponding math answer object and ensuring both are at the correct position in the level. </w:t>
      </w:r>
    </w:p>
    <w:p w14:paraId="1D699A55" w14:textId="618B755B" w:rsidR="00657A47" w:rsidRPr="00195263" w:rsidRDefault="00657A47" w:rsidP="00657A47">
      <w:pPr>
        <w:spacing w:after="0"/>
        <w:ind w:left="1440"/>
      </w:pPr>
      <w:r w:rsidRPr="00195263">
        <w:rPr>
          <w:b/>
          <w:bCs/>
          <w:lang w:val="en-CA"/>
        </w:rPr>
        <w:t>Actors:</w:t>
      </w:r>
      <w:r w:rsidRPr="00195263">
        <w:rPr>
          <w:lang w:val="en-CA"/>
        </w:rPr>
        <w:t xml:space="preserve"> </w:t>
      </w:r>
      <w:r w:rsidR="001B2515">
        <w:rPr>
          <w:lang w:val="en-CA"/>
        </w:rPr>
        <w:t>Level Generator System</w:t>
      </w:r>
      <w:r w:rsidRPr="00195263">
        <w:rPr>
          <w:lang w:val="en-CA"/>
        </w:rPr>
        <w:t xml:space="preserve"> </w:t>
      </w:r>
    </w:p>
    <w:p w14:paraId="77526546" w14:textId="34120199" w:rsidR="00657A47" w:rsidRPr="00195263" w:rsidRDefault="00657A47" w:rsidP="00657A47">
      <w:pPr>
        <w:spacing w:after="0"/>
        <w:ind w:left="1440"/>
      </w:pPr>
      <w:r w:rsidRPr="00195263">
        <w:rPr>
          <w:b/>
          <w:bCs/>
          <w:lang w:val="en-CA"/>
        </w:rPr>
        <w:t>Preconditions:</w:t>
      </w:r>
      <w:r w:rsidRPr="00195263">
        <w:rPr>
          <w:lang w:val="en-CA"/>
        </w:rPr>
        <w:t xml:space="preserve"> </w:t>
      </w:r>
      <w:r w:rsidR="001B2515">
        <w:rPr>
          <w:lang w:val="en-CA"/>
        </w:rPr>
        <w:t xml:space="preserve">The basic object has already been created. </w:t>
      </w:r>
    </w:p>
    <w:p w14:paraId="2F0429B0" w14:textId="77777777" w:rsidR="00657A47" w:rsidRPr="00195263" w:rsidRDefault="00657A47" w:rsidP="00657A47">
      <w:pPr>
        <w:spacing w:after="0"/>
        <w:ind w:left="1440"/>
      </w:pPr>
      <w:r w:rsidRPr="00195263">
        <w:rPr>
          <w:b/>
          <w:bCs/>
          <w:lang w:val="en-CA"/>
        </w:rPr>
        <w:t>Basic sequence:</w:t>
      </w:r>
      <w:r w:rsidRPr="00195263">
        <w:rPr>
          <w:lang w:val="en-CA"/>
        </w:rPr>
        <w:t xml:space="preserve"> </w:t>
      </w:r>
    </w:p>
    <w:p w14:paraId="4DC01722" w14:textId="5668E0C5" w:rsidR="00657A47" w:rsidRPr="00195263" w:rsidRDefault="00657A47" w:rsidP="00657A47">
      <w:pPr>
        <w:spacing w:after="0"/>
        <w:ind w:left="2160"/>
      </w:pPr>
      <w:r w:rsidRPr="00195263">
        <w:rPr>
          <w:b/>
          <w:bCs/>
          <w:lang w:val="en-CA"/>
        </w:rPr>
        <w:t>Step 1:</w:t>
      </w:r>
      <w:r w:rsidRPr="00195263">
        <w:rPr>
          <w:lang w:val="en-CA"/>
        </w:rPr>
        <w:t xml:space="preserve"> </w:t>
      </w:r>
      <w:r w:rsidR="00623ADC">
        <w:rPr>
          <w:lang w:val="en-CA"/>
        </w:rPr>
        <w:t xml:space="preserve">The level generator specifies what type of math assignment is needed. </w:t>
      </w:r>
      <w:r w:rsidRPr="00195263">
        <w:rPr>
          <w:lang w:val="en-CA"/>
        </w:rPr>
        <w:t xml:space="preserve"> </w:t>
      </w:r>
    </w:p>
    <w:p w14:paraId="5D445728" w14:textId="62D39860" w:rsidR="00657A47" w:rsidRPr="00195263" w:rsidRDefault="00657A47" w:rsidP="00657A47">
      <w:pPr>
        <w:spacing w:after="0"/>
        <w:ind w:left="2160"/>
      </w:pPr>
      <w:r w:rsidRPr="00195263">
        <w:rPr>
          <w:b/>
          <w:bCs/>
          <w:lang w:val="en-CA"/>
        </w:rPr>
        <w:t>Step 2:</w:t>
      </w:r>
      <w:r w:rsidRPr="00195263">
        <w:rPr>
          <w:lang w:val="en-CA"/>
        </w:rPr>
        <w:t xml:space="preserve"> </w:t>
      </w:r>
      <w:r w:rsidR="00623ADC">
        <w:rPr>
          <w:lang w:val="en-CA"/>
        </w:rPr>
        <w:t xml:space="preserve">Math tables are used to find a pool of appropriate math strings. </w:t>
      </w:r>
      <w:r w:rsidRPr="00195263">
        <w:rPr>
          <w:lang w:val="en-CA"/>
        </w:rPr>
        <w:t xml:space="preserve"> </w:t>
      </w:r>
    </w:p>
    <w:p w14:paraId="21D07146" w14:textId="70134F1D" w:rsidR="00657A47" w:rsidRPr="00195263" w:rsidRDefault="00657A47" w:rsidP="00657A47">
      <w:pPr>
        <w:spacing w:after="0"/>
        <w:ind w:left="2160"/>
      </w:pPr>
      <w:r w:rsidRPr="00195263">
        <w:rPr>
          <w:b/>
          <w:bCs/>
          <w:lang w:val="en-CA"/>
        </w:rPr>
        <w:t>Step 3:</w:t>
      </w:r>
      <w:r w:rsidRPr="00195263">
        <w:rPr>
          <w:lang w:val="en-CA"/>
        </w:rPr>
        <w:t xml:space="preserve"> </w:t>
      </w:r>
      <w:r w:rsidR="00623ADC">
        <w:rPr>
          <w:lang w:val="en-CA"/>
        </w:rPr>
        <w:t>A math string is chosen from the pool and assigned to the object.</w:t>
      </w:r>
    </w:p>
    <w:p w14:paraId="549658CE" w14:textId="18EE200D" w:rsidR="00657A47" w:rsidRDefault="00657A47" w:rsidP="00657A47">
      <w:pPr>
        <w:spacing w:after="0"/>
        <w:ind w:left="2160"/>
        <w:rPr>
          <w:lang w:val="en-CA"/>
        </w:rPr>
      </w:pPr>
      <w:r w:rsidRPr="00195263">
        <w:rPr>
          <w:b/>
          <w:bCs/>
          <w:lang w:val="en-CA"/>
        </w:rPr>
        <w:t>Step 4:</w:t>
      </w:r>
      <w:r w:rsidRPr="00195263">
        <w:rPr>
          <w:lang w:val="en-CA"/>
        </w:rPr>
        <w:t xml:space="preserve"> </w:t>
      </w:r>
      <w:r w:rsidR="00623ADC">
        <w:rPr>
          <w:lang w:val="en-CA"/>
        </w:rPr>
        <w:t>A math answer string is assigned to the corresponding answer object.</w:t>
      </w:r>
    </w:p>
    <w:p w14:paraId="5E35E945" w14:textId="71ADE2DA" w:rsidR="00623ADC" w:rsidRPr="00195263" w:rsidRDefault="00623ADC" w:rsidP="00623ADC">
      <w:pPr>
        <w:spacing w:after="0"/>
        <w:ind w:left="2160"/>
      </w:pPr>
      <w:r>
        <w:rPr>
          <w:b/>
          <w:bCs/>
          <w:lang w:val="en-CA"/>
        </w:rPr>
        <w:t>Step 5:</w:t>
      </w:r>
      <w:r>
        <w:t xml:space="preserve"> The placement of the objects are checked to ensure that the answer object comes before its corresponding function object in the level. </w:t>
      </w:r>
    </w:p>
    <w:p w14:paraId="26D9B087" w14:textId="77777777" w:rsidR="00657A47" w:rsidRPr="00195263" w:rsidRDefault="00657A47" w:rsidP="00657A47">
      <w:pPr>
        <w:spacing w:after="0"/>
        <w:ind w:left="1440"/>
      </w:pPr>
      <w:r w:rsidRPr="00195263">
        <w:rPr>
          <w:b/>
          <w:bCs/>
          <w:lang w:val="en-CA"/>
        </w:rPr>
        <w:t>Exceptions:</w:t>
      </w:r>
      <w:r w:rsidRPr="00195263">
        <w:rPr>
          <w:lang w:val="en-CA"/>
        </w:rPr>
        <w:t xml:space="preserve"> </w:t>
      </w:r>
    </w:p>
    <w:p w14:paraId="0855EEC8" w14:textId="12DF2D3D" w:rsidR="00657A47" w:rsidRPr="00195263" w:rsidRDefault="00657A47" w:rsidP="00657A47">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sidR="009E56D9">
        <w:rPr>
          <w:lang w:val="en-CA"/>
        </w:rPr>
        <w:t xml:space="preserve">A trigonometric </w:t>
      </w:r>
      <w:r w:rsidR="00623ADC">
        <w:rPr>
          <w:lang w:val="en-CA"/>
        </w:rPr>
        <w:t>math object needs assignment.</w:t>
      </w:r>
      <w:r w:rsidRPr="00195263">
        <w:rPr>
          <w:lang w:val="en-CA"/>
        </w:rPr>
        <w:t xml:space="preserve"> </w:t>
      </w:r>
    </w:p>
    <w:p w14:paraId="63B629EC" w14:textId="0282C053" w:rsidR="00657A47" w:rsidRDefault="00657A47" w:rsidP="00657A47">
      <w:pPr>
        <w:spacing w:after="0"/>
        <w:ind w:left="2160"/>
        <w:rPr>
          <w:lang w:val="en-CA"/>
        </w:rPr>
      </w:pPr>
      <w:r w:rsidRPr="00195263">
        <w:rPr>
          <w:b/>
          <w:bCs/>
          <w:lang w:val="en-CA"/>
        </w:rPr>
        <w:t xml:space="preserve">Step </w:t>
      </w:r>
      <w:r>
        <w:rPr>
          <w:b/>
          <w:bCs/>
          <w:lang w:val="en-CA"/>
        </w:rPr>
        <w:t>2</w:t>
      </w:r>
      <w:r w:rsidRPr="00195263">
        <w:rPr>
          <w:b/>
          <w:bCs/>
          <w:lang w:val="en-CA"/>
        </w:rPr>
        <w:t>:</w:t>
      </w:r>
      <w:r w:rsidRPr="00195263">
        <w:rPr>
          <w:lang w:val="en-CA"/>
        </w:rPr>
        <w:t xml:space="preserve"> </w:t>
      </w:r>
      <w:r w:rsidR="00D15E8B">
        <w:rPr>
          <w:lang w:val="en-CA"/>
        </w:rPr>
        <w:t>A</w:t>
      </w:r>
      <w:r w:rsidR="00623ADC">
        <w:rPr>
          <w:lang w:val="en-CA"/>
        </w:rPr>
        <w:t xml:space="preserve"> special trigonometric table is used to find an acceptable math string and assign it.</w:t>
      </w:r>
    </w:p>
    <w:p w14:paraId="769BEA77" w14:textId="3AECD75E" w:rsidR="00623ADC" w:rsidRDefault="00623ADC" w:rsidP="00657A47">
      <w:pPr>
        <w:spacing w:after="0"/>
        <w:ind w:left="2160"/>
      </w:pPr>
      <w:r>
        <w:rPr>
          <w:b/>
          <w:bCs/>
          <w:lang w:val="en-CA"/>
        </w:rPr>
        <w:t>Step 3:</w:t>
      </w:r>
      <w:r>
        <w:t xml:space="preserve"> </w:t>
      </w:r>
      <w:r w:rsidR="00D15E8B">
        <w:t xml:space="preserve">A </w:t>
      </w:r>
      <w:r>
        <w:t>special trigonometric table is used to assign the corresponding answer object.</w:t>
      </w:r>
    </w:p>
    <w:p w14:paraId="0C29554B" w14:textId="4FEF71E2" w:rsidR="00623ADC" w:rsidRPr="00195263" w:rsidRDefault="00623ADC" w:rsidP="00657A47">
      <w:pPr>
        <w:spacing w:after="0"/>
        <w:ind w:left="2160"/>
      </w:pPr>
      <w:r>
        <w:rPr>
          <w:b/>
          <w:bCs/>
          <w:lang w:val="en-CA"/>
        </w:rPr>
        <w:t>Step 4:</w:t>
      </w:r>
      <w:r>
        <w:t xml:space="preserve"> Both object’s positions are checked. </w:t>
      </w:r>
    </w:p>
    <w:p w14:paraId="5E733692" w14:textId="14DAAAC5" w:rsidR="00657A47" w:rsidRPr="00195263" w:rsidRDefault="00657A47" w:rsidP="00657A47">
      <w:pPr>
        <w:spacing w:after="0"/>
        <w:ind w:left="1440"/>
      </w:pPr>
      <w:r w:rsidRPr="00195263">
        <w:rPr>
          <w:b/>
          <w:bCs/>
          <w:lang w:val="en-CA"/>
        </w:rPr>
        <w:t>Post conditions:</w:t>
      </w:r>
      <w:r w:rsidRPr="00195263">
        <w:rPr>
          <w:lang w:val="en-CA"/>
        </w:rPr>
        <w:t xml:space="preserve"> </w:t>
      </w:r>
      <w:r w:rsidR="009E56D9">
        <w:rPr>
          <w:lang w:val="en-CA"/>
        </w:rPr>
        <w:t xml:space="preserve">The object has a math string corresponding to a math answer object, and is correctly positioned in the scene. </w:t>
      </w:r>
    </w:p>
    <w:p w14:paraId="05017834" w14:textId="478F547B" w:rsidR="00657A47" w:rsidRPr="00195263" w:rsidRDefault="00657A47" w:rsidP="00657A47">
      <w:pPr>
        <w:spacing w:after="0"/>
        <w:ind w:left="1440"/>
      </w:pPr>
      <w:r w:rsidRPr="00195263">
        <w:rPr>
          <w:b/>
          <w:bCs/>
          <w:lang w:val="en-CA"/>
        </w:rPr>
        <w:t>Priority:</w:t>
      </w:r>
      <w:r w:rsidRPr="00195263">
        <w:rPr>
          <w:lang w:val="en-CA"/>
        </w:rPr>
        <w:t xml:space="preserve"> </w:t>
      </w:r>
      <w:r w:rsidR="009E56D9">
        <w:rPr>
          <w:lang w:val="en-CA"/>
        </w:rPr>
        <w:t>1</w:t>
      </w:r>
      <w:r w:rsidRPr="00195263">
        <w:rPr>
          <w:lang w:val="en-CA"/>
        </w:rPr>
        <w:t>*</w:t>
      </w:r>
    </w:p>
    <w:p w14:paraId="246D0B5B" w14:textId="1C138236" w:rsidR="00657A47" w:rsidRPr="00195263" w:rsidRDefault="00657A47" w:rsidP="00657A47">
      <w:pPr>
        <w:spacing w:after="0"/>
        <w:ind w:left="1440"/>
      </w:pPr>
      <w:r w:rsidRPr="00195263">
        <w:rPr>
          <w:b/>
          <w:bCs/>
          <w:lang w:val="en-CA"/>
        </w:rPr>
        <w:t>ID:</w:t>
      </w:r>
      <w:r>
        <w:rPr>
          <w:lang w:val="en-CA"/>
        </w:rPr>
        <w:t xml:space="preserve"> </w:t>
      </w:r>
      <w:r w:rsidR="009E56D9">
        <w:rPr>
          <w:lang w:val="en-CA"/>
        </w:rPr>
        <w:t>AM1</w:t>
      </w:r>
    </w:p>
    <w:p w14:paraId="5AC9A96F" w14:textId="34B7AA66" w:rsidR="00EF6202" w:rsidRDefault="00657A47" w:rsidP="007B7C8F">
      <w:pPr>
        <w:spacing w:after="0"/>
        <w:ind w:left="1440"/>
        <w:rPr>
          <w:lang w:val="en-CA"/>
        </w:rPr>
      </w:pPr>
      <w:r w:rsidRPr="00195263">
        <w:rPr>
          <w:lang w:val="en-CA"/>
        </w:rPr>
        <w:lastRenderedPageBreak/>
        <w:t>*The priorities are 1 = must have, 2 = essential, 3 = nice to have.</w:t>
      </w:r>
    </w:p>
    <w:p w14:paraId="0510DEFA" w14:textId="77777777" w:rsidR="007B7C8F" w:rsidRPr="007B7C8F" w:rsidRDefault="007B7C8F" w:rsidP="007B7C8F">
      <w:pPr>
        <w:spacing w:after="0"/>
        <w:ind w:left="1440"/>
        <w:rPr>
          <w:lang w:val="en-CA"/>
        </w:rPr>
      </w:pPr>
    </w:p>
    <w:p w14:paraId="55922840" w14:textId="7238FBDD" w:rsidR="001B2515" w:rsidRPr="00EF6202" w:rsidRDefault="00EF6202" w:rsidP="00EF6202">
      <w:pPr>
        <w:ind w:left="720" w:firstLine="720"/>
        <w:rPr>
          <w:b/>
          <w:bCs/>
        </w:rPr>
      </w:pPr>
      <w:r w:rsidRPr="00EF6202">
        <w:rPr>
          <w:b/>
          <w:bCs/>
        </w:rPr>
        <w:t xml:space="preserve">Scenario </w:t>
      </w:r>
      <w:r>
        <w:rPr>
          <w:b/>
          <w:bCs/>
        </w:rPr>
        <w:t>2 (2</w:t>
      </w:r>
      <w:r w:rsidRPr="00EF6202">
        <w:rPr>
          <w:b/>
          <w:bCs/>
          <w:vertAlign w:val="superscript"/>
        </w:rPr>
        <w:t>nd</w:t>
      </w:r>
      <w:r>
        <w:rPr>
          <w:b/>
          <w:bCs/>
        </w:rPr>
        <w:t xml:space="preserve"> Use Case Diagram)</w:t>
      </w:r>
      <w:r w:rsidRPr="00EF6202">
        <w:rPr>
          <w:b/>
          <w:bCs/>
        </w:rPr>
        <w:t>:</w:t>
      </w:r>
    </w:p>
    <w:p w14:paraId="35EDB870" w14:textId="57409A99" w:rsidR="001B2515" w:rsidRPr="00195263" w:rsidRDefault="001B2515" w:rsidP="001B2515">
      <w:pPr>
        <w:spacing w:after="0"/>
        <w:ind w:left="1440"/>
      </w:pPr>
      <w:r w:rsidRPr="00195263">
        <w:rPr>
          <w:b/>
          <w:bCs/>
          <w:lang w:val="en-CA"/>
        </w:rPr>
        <w:t>Name:</w:t>
      </w:r>
      <w:r w:rsidRPr="00195263">
        <w:rPr>
          <w:lang w:val="en-CA"/>
        </w:rPr>
        <w:t xml:space="preserve"> </w:t>
      </w:r>
      <w:r w:rsidR="00D15E8B">
        <w:rPr>
          <w:lang w:val="en-CA"/>
        </w:rPr>
        <w:t>Interact with Math Object</w:t>
      </w:r>
    </w:p>
    <w:p w14:paraId="7BC96073" w14:textId="074B127E" w:rsidR="001B2515" w:rsidRPr="00195263" w:rsidRDefault="001B2515" w:rsidP="001B2515">
      <w:pPr>
        <w:spacing w:after="0"/>
        <w:ind w:left="1440"/>
      </w:pPr>
      <w:r w:rsidRPr="00195263">
        <w:rPr>
          <w:b/>
          <w:bCs/>
          <w:lang w:val="en-CA"/>
        </w:rPr>
        <w:t>Summary:</w:t>
      </w:r>
      <w:r w:rsidRPr="00195263">
        <w:rPr>
          <w:lang w:val="en-CA"/>
        </w:rPr>
        <w:t xml:space="preserve"> </w:t>
      </w:r>
      <w:r w:rsidR="003626CF">
        <w:rPr>
          <w:lang w:val="en-CA"/>
        </w:rPr>
        <w:t xml:space="preserve">The environment object checks to see if it has been presented with the correct answer object. </w:t>
      </w:r>
    </w:p>
    <w:p w14:paraId="77860BB8" w14:textId="6FDC6DB9" w:rsidR="001B2515" w:rsidRPr="00195263" w:rsidRDefault="001B2515" w:rsidP="001B2515">
      <w:pPr>
        <w:spacing w:after="0"/>
        <w:ind w:left="1440"/>
      </w:pPr>
      <w:r w:rsidRPr="00195263">
        <w:rPr>
          <w:b/>
          <w:bCs/>
          <w:lang w:val="en-CA"/>
        </w:rPr>
        <w:t>Actors:</w:t>
      </w:r>
      <w:r w:rsidRPr="00195263">
        <w:rPr>
          <w:lang w:val="en-CA"/>
        </w:rPr>
        <w:t xml:space="preserve"> </w:t>
      </w:r>
      <w:r w:rsidR="00D15E8B">
        <w:rPr>
          <w:lang w:val="en-CA"/>
        </w:rPr>
        <w:t>Player</w:t>
      </w:r>
      <w:r w:rsidRPr="00195263">
        <w:rPr>
          <w:lang w:val="en-CA"/>
        </w:rPr>
        <w:t xml:space="preserve"> </w:t>
      </w:r>
    </w:p>
    <w:p w14:paraId="6C7C7A11" w14:textId="73C48089" w:rsidR="001B2515" w:rsidRPr="00195263" w:rsidRDefault="001B2515" w:rsidP="001B2515">
      <w:pPr>
        <w:spacing w:after="0"/>
        <w:ind w:left="1440"/>
      </w:pPr>
      <w:r w:rsidRPr="00195263">
        <w:rPr>
          <w:b/>
          <w:bCs/>
          <w:lang w:val="en-CA"/>
        </w:rPr>
        <w:t>Preconditions:</w:t>
      </w:r>
      <w:r w:rsidRPr="00195263">
        <w:rPr>
          <w:lang w:val="en-CA"/>
        </w:rPr>
        <w:t xml:space="preserve"> </w:t>
      </w:r>
      <w:r w:rsidR="00D15E8B">
        <w:rPr>
          <w:lang w:val="en-CA"/>
        </w:rPr>
        <w:t>Player has selected an input object</w:t>
      </w:r>
      <w:r w:rsidR="00C233AD">
        <w:rPr>
          <w:lang w:val="en-CA"/>
        </w:rPr>
        <w:t>.</w:t>
      </w:r>
    </w:p>
    <w:p w14:paraId="7E63D17D" w14:textId="77777777" w:rsidR="001B2515" w:rsidRPr="00195263" w:rsidRDefault="001B2515" w:rsidP="001B2515">
      <w:pPr>
        <w:spacing w:after="0"/>
        <w:ind w:left="1440"/>
      </w:pPr>
      <w:r w:rsidRPr="00195263">
        <w:rPr>
          <w:b/>
          <w:bCs/>
          <w:lang w:val="en-CA"/>
        </w:rPr>
        <w:t>Basic sequence:</w:t>
      </w:r>
      <w:r w:rsidRPr="00195263">
        <w:rPr>
          <w:lang w:val="en-CA"/>
        </w:rPr>
        <w:t xml:space="preserve"> </w:t>
      </w:r>
    </w:p>
    <w:p w14:paraId="5668973A" w14:textId="495D39AD" w:rsidR="001B2515" w:rsidRPr="00195263" w:rsidRDefault="001B2515" w:rsidP="001B2515">
      <w:pPr>
        <w:spacing w:after="0"/>
        <w:ind w:left="2160"/>
      </w:pPr>
      <w:r w:rsidRPr="00195263">
        <w:rPr>
          <w:b/>
          <w:bCs/>
          <w:lang w:val="en-CA"/>
        </w:rPr>
        <w:t>Step 1:</w:t>
      </w:r>
      <w:r w:rsidRPr="00195263">
        <w:rPr>
          <w:lang w:val="en-CA"/>
        </w:rPr>
        <w:t xml:space="preserve"> </w:t>
      </w:r>
      <w:r w:rsidR="00C233AD">
        <w:rPr>
          <w:lang w:val="en-CA"/>
        </w:rPr>
        <w:t>Check the input object against the math string.</w:t>
      </w:r>
      <w:r w:rsidRPr="00195263">
        <w:rPr>
          <w:lang w:val="en-CA"/>
        </w:rPr>
        <w:t xml:space="preserve"> </w:t>
      </w:r>
    </w:p>
    <w:p w14:paraId="057E7ECA" w14:textId="20D3E97E" w:rsidR="001B2515" w:rsidRPr="00195263" w:rsidRDefault="001B2515" w:rsidP="001B2515">
      <w:pPr>
        <w:spacing w:after="0"/>
        <w:ind w:left="2160"/>
      </w:pPr>
      <w:r w:rsidRPr="00195263">
        <w:rPr>
          <w:b/>
          <w:bCs/>
          <w:lang w:val="en-CA"/>
        </w:rPr>
        <w:t>Step 2:</w:t>
      </w:r>
      <w:r w:rsidRPr="00195263">
        <w:rPr>
          <w:lang w:val="en-CA"/>
        </w:rPr>
        <w:t xml:space="preserve"> </w:t>
      </w:r>
      <w:r w:rsidR="00C233AD">
        <w:rPr>
          <w:lang w:val="en-CA"/>
        </w:rPr>
        <w:t>If the input is correct, trigger an event.</w:t>
      </w:r>
    </w:p>
    <w:p w14:paraId="63464478" w14:textId="77777777" w:rsidR="001B2515" w:rsidRPr="00195263" w:rsidRDefault="001B2515" w:rsidP="001B2515">
      <w:pPr>
        <w:spacing w:after="0"/>
        <w:ind w:left="1440"/>
      </w:pPr>
      <w:r w:rsidRPr="00195263">
        <w:rPr>
          <w:b/>
          <w:bCs/>
          <w:lang w:val="en-CA"/>
        </w:rPr>
        <w:t>Exceptions:</w:t>
      </w:r>
      <w:r w:rsidRPr="00195263">
        <w:rPr>
          <w:lang w:val="en-CA"/>
        </w:rPr>
        <w:t xml:space="preserve"> </w:t>
      </w:r>
    </w:p>
    <w:p w14:paraId="19BD8F6E" w14:textId="2B7DC5E3" w:rsidR="001B2515" w:rsidRPr="00195263" w:rsidRDefault="001B2515" w:rsidP="001B2515">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sidR="00C233AD">
        <w:rPr>
          <w:lang w:val="en-CA"/>
        </w:rPr>
        <w:t xml:space="preserve">The wrong input is presented. </w:t>
      </w:r>
      <w:r w:rsidRPr="00195263">
        <w:rPr>
          <w:lang w:val="en-CA"/>
        </w:rPr>
        <w:t xml:space="preserve"> </w:t>
      </w:r>
    </w:p>
    <w:p w14:paraId="18342EA7" w14:textId="0DDDBD71" w:rsidR="001B2515" w:rsidRPr="00195263" w:rsidRDefault="001B2515" w:rsidP="001B2515">
      <w:pPr>
        <w:spacing w:after="0"/>
        <w:ind w:left="2160"/>
      </w:pPr>
      <w:r w:rsidRPr="00195263">
        <w:rPr>
          <w:b/>
          <w:bCs/>
          <w:lang w:val="en-CA"/>
        </w:rPr>
        <w:t xml:space="preserve">Step </w:t>
      </w:r>
      <w:r>
        <w:rPr>
          <w:b/>
          <w:bCs/>
          <w:lang w:val="en-CA"/>
        </w:rPr>
        <w:t>2</w:t>
      </w:r>
      <w:r w:rsidR="00C233AD">
        <w:rPr>
          <w:b/>
          <w:bCs/>
          <w:lang w:val="en-CA"/>
        </w:rPr>
        <w:t xml:space="preserve">: </w:t>
      </w:r>
      <w:r w:rsidR="00C233AD">
        <w:rPr>
          <w:lang w:val="en-CA"/>
        </w:rPr>
        <w:t xml:space="preserve">No object event is triggered, but the input is rejected. </w:t>
      </w:r>
      <w:r w:rsidRPr="00195263">
        <w:rPr>
          <w:lang w:val="en-CA"/>
        </w:rPr>
        <w:t xml:space="preserve"> </w:t>
      </w:r>
    </w:p>
    <w:p w14:paraId="24EE7F48" w14:textId="1B1DED42" w:rsidR="001B2515" w:rsidRPr="00195263" w:rsidRDefault="001B2515" w:rsidP="001B2515">
      <w:pPr>
        <w:spacing w:after="0"/>
        <w:ind w:left="1440"/>
      </w:pPr>
      <w:r w:rsidRPr="00195263">
        <w:rPr>
          <w:b/>
          <w:bCs/>
          <w:lang w:val="en-CA"/>
        </w:rPr>
        <w:t>Post conditions:</w:t>
      </w:r>
      <w:r w:rsidRPr="00195263">
        <w:rPr>
          <w:lang w:val="en-CA"/>
        </w:rPr>
        <w:t xml:space="preserve"> </w:t>
      </w:r>
      <w:r w:rsidR="00D15E8B">
        <w:rPr>
          <w:lang w:val="en-CA"/>
        </w:rPr>
        <w:t xml:space="preserve">An event is triggered. </w:t>
      </w:r>
      <w:r w:rsidRPr="00195263">
        <w:rPr>
          <w:lang w:val="en-CA"/>
        </w:rPr>
        <w:t xml:space="preserve"> </w:t>
      </w:r>
    </w:p>
    <w:p w14:paraId="6C95B2FD" w14:textId="77777777" w:rsidR="001B2515" w:rsidRPr="00195263" w:rsidRDefault="001B2515" w:rsidP="001B2515">
      <w:pPr>
        <w:spacing w:after="0"/>
        <w:ind w:left="1440"/>
      </w:pPr>
      <w:r w:rsidRPr="00195263">
        <w:rPr>
          <w:b/>
          <w:bCs/>
          <w:lang w:val="en-CA"/>
        </w:rPr>
        <w:t>Priority:</w:t>
      </w:r>
      <w:r w:rsidRPr="00195263">
        <w:rPr>
          <w:lang w:val="en-CA"/>
        </w:rPr>
        <w:t xml:space="preserve"> 2*</w:t>
      </w:r>
    </w:p>
    <w:p w14:paraId="460078D7" w14:textId="0F37C291" w:rsidR="001B2515" w:rsidRPr="00195263" w:rsidRDefault="001B2515" w:rsidP="001B2515">
      <w:pPr>
        <w:spacing w:after="0"/>
        <w:ind w:left="1440"/>
      </w:pPr>
      <w:r w:rsidRPr="00195263">
        <w:rPr>
          <w:b/>
          <w:bCs/>
          <w:lang w:val="en-CA"/>
        </w:rPr>
        <w:t>ID:</w:t>
      </w:r>
      <w:r>
        <w:rPr>
          <w:lang w:val="en-CA"/>
        </w:rPr>
        <w:t xml:space="preserve"> </w:t>
      </w:r>
      <w:r w:rsidR="003626CF">
        <w:rPr>
          <w:lang w:val="en-CA"/>
        </w:rPr>
        <w:t>IM1</w:t>
      </w:r>
      <w:r w:rsidRPr="00195263">
        <w:rPr>
          <w:lang w:val="en-CA"/>
        </w:rPr>
        <w:t xml:space="preserve"> </w:t>
      </w:r>
    </w:p>
    <w:p w14:paraId="1B289D5C" w14:textId="77777777" w:rsidR="001B2515" w:rsidRPr="00195263" w:rsidRDefault="001B2515" w:rsidP="001B2515">
      <w:pPr>
        <w:spacing w:after="0"/>
        <w:ind w:left="1440"/>
      </w:pPr>
      <w:r w:rsidRPr="00195263">
        <w:rPr>
          <w:lang w:val="en-CA"/>
        </w:rPr>
        <w:t>*The priorities are 1 = must have, 2 = essential, 3 = nice to have.</w:t>
      </w:r>
    </w:p>
    <w:p w14:paraId="2CB1B4C1" w14:textId="77777777" w:rsidR="00657A47" w:rsidRPr="00195263" w:rsidRDefault="00657A47" w:rsidP="00657A47">
      <w:pPr>
        <w:spacing w:after="0"/>
      </w:pPr>
    </w:p>
    <w:p w14:paraId="351743D6" w14:textId="77777777" w:rsidR="00195263" w:rsidRPr="00BF6BE1" w:rsidRDefault="00195263" w:rsidP="00195263">
      <w:pPr>
        <w:spacing w:after="0"/>
        <w:ind w:left="720"/>
      </w:pPr>
    </w:p>
    <w:p w14:paraId="58923697"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05FBA65C" w14:textId="57412533" w:rsidR="00195263" w:rsidRDefault="00C5592D" w:rsidP="00C5592D">
      <w:pPr>
        <w:ind w:left="720"/>
      </w:pPr>
      <w:r>
        <w:t>In the data flow diagrams below, I will be covering the Math Assignment Feature</w:t>
      </w:r>
      <w:r w:rsidR="00A46429">
        <w:t xml:space="preserve"> in entirety</w:t>
      </w:r>
      <w:r>
        <w:t xml:space="preserve">. I will describe the “Assign Environment Object” sub-process with a decision tree. </w:t>
      </w:r>
    </w:p>
    <w:p w14:paraId="2229D025" w14:textId="77777777" w:rsidR="00452373" w:rsidRDefault="00452373" w:rsidP="00452373">
      <w:pPr>
        <w:pStyle w:val="Heading3"/>
        <w:ind w:left="1440"/>
      </w:pPr>
      <w:r>
        <w:lastRenderedPageBreak/>
        <w:t>Data Flow Diagrams</w:t>
      </w:r>
    </w:p>
    <w:p w14:paraId="3922E22D" w14:textId="19FCB3D6" w:rsidR="00445DC4" w:rsidRDefault="00881191" w:rsidP="00445DC4">
      <w:pPr>
        <w:ind w:left="720"/>
      </w:pPr>
      <w:r>
        <w:rPr>
          <w:noProof/>
        </w:rPr>
        <w:drawing>
          <wp:inline distT="0" distB="0" distL="0" distR="0" wp14:anchorId="0E8BE04D" wp14:editId="4038A31C">
            <wp:extent cx="4907280" cy="7839456"/>
            <wp:effectExtent l="0" t="0" r="7620" b="952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s.jpg"/>
                    <pic:cNvPicPr/>
                  </pic:nvPicPr>
                  <pic:blipFill>
                    <a:blip r:embed="rId7">
                      <a:extLst>
                        <a:ext uri="{28A0092B-C50C-407E-A947-70E740481C1C}">
                          <a14:useLocalDpi xmlns:a14="http://schemas.microsoft.com/office/drawing/2010/main" val="0"/>
                        </a:ext>
                      </a:extLst>
                    </a:blip>
                    <a:stretch>
                      <a:fillRect/>
                    </a:stretch>
                  </pic:blipFill>
                  <pic:spPr>
                    <a:xfrm>
                      <a:off x="0" y="0"/>
                      <a:ext cx="4907280" cy="7839456"/>
                    </a:xfrm>
                    <a:prstGeom prst="rect">
                      <a:avLst/>
                    </a:prstGeom>
                  </pic:spPr>
                </pic:pic>
              </a:graphicData>
            </a:graphic>
          </wp:inline>
        </w:drawing>
      </w:r>
    </w:p>
    <w:p w14:paraId="0A4B9DCF" w14:textId="1DB633DB" w:rsidR="00452373" w:rsidRDefault="00452373" w:rsidP="00DC1DE8">
      <w:pPr>
        <w:pStyle w:val="Heading3"/>
        <w:ind w:firstLine="720"/>
      </w:pPr>
      <w:r>
        <w:lastRenderedPageBreak/>
        <w:t>Process Descriptions</w:t>
      </w:r>
    </w:p>
    <w:p w14:paraId="71F02249" w14:textId="10B96BE3" w:rsidR="00BF18EE" w:rsidRPr="00BF18EE" w:rsidRDefault="00BF18EE" w:rsidP="00BF18EE">
      <w:r>
        <w:tab/>
        <w:t>The process description for Process 4.2.1 (Assign Environment Object) is displayed below in a decision tree.</w:t>
      </w:r>
    </w:p>
    <w:p w14:paraId="5AAD92F9" w14:textId="370EB1B5" w:rsidR="004C5502" w:rsidRPr="004C5502" w:rsidRDefault="004C5502" w:rsidP="004C5502">
      <w:r>
        <w:rPr>
          <w:noProof/>
        </w:rPr>
        <w:drawing>
          <wp:inline distT="0" distB="0" distL="0" distR="0" wp14:anchorId="49C44B17" wp14:editId="2D4AA5A9">
            <wp:extent cx="6535196" cy="375285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escripti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47815" cy="3760096"/>
                    </a:xfrm>
                    <a:prstGeom prst="rect">
                      <a:avLst/>
                    </a:prstGeom>
                  </pic:spPr>
                </pic:pic>
              </a:graphicData>
            </a:graphic>
          </wp:inline>
        </w:drawing>
      </w:r>
    </w:p>
    <w:p w14:paraId="3AE244EC" w14:textId="77777777" w:rsidR="00A84C3F" w:rsidRDefault="00BF6BE1" w:rsidP="00BF6BE1">
      <w:pPr>
        <w:pStyle w:val="Heading2"/>
        <w:numPr>
          <w:ilvl w:val="0"/>
          <w:numId w:val="2"/>
        </w:numPr>
      </w:pPr>
      <w:r>
        <w:t>Acceptance Tests</w:t>
      </w:r>
      <w:r w:rsidR="00445DC4">
        <w:t xml:space="preserve"> ________9</w:t>
      </w:r>
    </w:p>
    <w:p w14:paraId="157AE043" w14:textId="05474BD8" w:rsidR="00445DC4" w:rsidRDefault="00E02E46" w:rsidP="00445DC4">
      <w:pPr>
        <w:ind w:left="720"/>
      </w:pPr>
      <w:r>
        <w:br/>
        <w:t xml:space="preserve">This feature has both pre-determined elements (math function type and difficulty level) and random elements (coefficients for the function and number of combinations for certain difficulty levels). The acceptance test will primarily test the limits of the random (but bounded) </w:t>
      </w:r>
      <w:r w:rsidR="00D0123D">
        <w:t>elements</w:t>
      </w:r>
      <w:r>
        <w:t xml:space="preserve"> per </w:t>
      </w:r>
      <w:r w:rsidR="00D0123D">
        <w:t>math function</w:t>
      </w:r>
      <w:r>
        <w:t xml:space="preserve"> type and difficulty level. </w:t>
      </w:r>
    </w:p>
    <w:p w14:paraId="3A75F07A" w14:textId="335A79FE" w:rsidR="009E5676" w:rsidRDefault="009E5676" w:rsidP="00445DC4">
      <w:pPr>
        <w:ind w:left="720"/>
      </w:pPr>
      <w:r>
        <w:t xml:space="preserve">This feature will also need to be tested </w:t>
      </w:r>
      <w:r w:rsidR="00C71845">
        <w:t xml:space="preserve">on whether or not it assigned the correct answer to the corresponding answer object, and whether or not it placed the answer </w:t>
      </w:r>
      <w:r w:rsidR="008C4720">
        <w:t xml:space="preserve">object before the environment object in the level. </w:t>
      </w:r>
    </w:p>
    <w:p w14:paraId="3106D4D9" w14:textId="5FFAEF5B" w:rsidR="00113D57" w:rsidRDefault="00113D57" w:rsidP="00445DC4">
      <w:pPr>
        <w:ind w:left="720"/>
      </w:pPr>
      <w:r>
        <w:t xml:space="preserve">The Acceptance tests for these features are described below. </w:t>
      </w:r>
    </w:p>
    <w:p w14:paraId="25FA2B9B" w14:textId="543C962F" w:rsidR="0073164C" w:rsidRPr="00452373" w:rsidRDefault="00113D57" w:rsidP="00445DC4">
      <w:pPr>
        <w:ind w:left="720"/>
        <w:rPr>
          <w:b/>
        </w:rPr>
      </w:pPr>
      <w:r>
        <w:rPr>
          <w:b/>
        </w:rPr>
        <w:t>Function Assigner:</w:t>
      </w:r>
    </w:p>
    <w:p w14:paraId="096794CE" w14:textId="310D9F56" w:rsidR="0073164C" w:rsidRDefault="003C5138" w:rsidP="0032070C">
      <w:pPr>
        <w:ind w:left="720" w:firstLine="720"/>
      </w:pPr>
      <w:r>
        <w:t xml:space="preserve">The feature will be </w:t>
      </w:r>
      <w:r w:rsidR="00DE4A66">
        <w:t xml:space="preserve">automate to </w:t>
      </w:r>
      <w:r>
        <w:t>run</w:t>
      </w:r>
      <w:r w:rsidR="00113D57">
        <w:t xml:space="preserve"> 1000 times with each type of math function on each difficulty level (2 types * 7 levels for derivative/integral, 1 type * 6 levels for trig function, for a total of 20 tests). These will be send to an output file where the coefficients will be checked. </w:t>
      </w:r>
    </w:p>
    <w:p w14:paraId="7EEDAA45" w14:textId="4615672E" w:rsidR="0032070C" w:rsidRDefault="00113D57" w:rsidP="0032070C">
      <w:pPr>
        <w:ind w:left="720" w:firstLine="720"/>
      </w:pPr>
      <w:r>
        <w:lastRenderedPageBreak/>
        <w:t xml:space="preserve">The output file should display the functions. The difficulty levels have different bounds for coefficients and math objects. </w:t>
      </w:r>
      <w:r w:rsidR="004E3133">
        <w:t xml:space="preserve">No </w:t>
      </w:r>
      <w:r>
        <w:t>one coefficient should appear</w:t>
      </w:r>
      <w:r w:rsidR="004E3133">
        <w:t xml:space="preserve"> in the output</w:t>
      </w:r>
      <w:r>
        <w:t xml:space="preserve"> more than 200 times</w:t>
      </w:r>
      <w:r w:rsidR="00384765">
        <w:t xml:space="preserve"> (except for trigonometric functions)</w:t>
      </w:r>
      <w:r>
        <w:t xml:space="preserve">, and each coefficient should appear at least once for every </w:t>
      </w:r>
      <w:r w:rsidR="00927E05">
        <w:t xml:space="preserve">difficulty </w:t>
      </w:r>
      <w:r>
        <w:t>level. In the</w:t>
      </w:r>
      <w:r w:rsidR="0038257F">
        <w:t xml:space="preserve"> difficulty</w:t>
      </w:r>
      <w:r>
        <w:t xml:space="preserve"> levels where the coefficients are restricted between -10 and 10 (excluding 0), each coefficient should appear at least 20 times. </w:t>
      </w:r>
      <w:r w:rsidR="00384765">
        <w:t xml:space="preserve"> The exact allowable range of number of appearances for coefficients will vary based on the bounds imposed on the coefficients per difficulty level. </w:t>
      </w:r>
      <w:r w:rsidR="0032070C">
        <w:tab/>
      </w:r>
      <w:r w:rsidR="005733CF">
        <w:t xml:space="preserve"> </w:t>
      </w:r>
    </w:p>
    <w:p w14:paraId="1319485B" w14:textId="7BACB7F3" w:rsidR="005733CF" w:rsidRDefault="009C4851" w:rsidP="00F72102">
      <w:pPr>
        <w:ind w:left="720" w:firstLine="720"/>
      </w:pPr>
      <w:r>
        <w:t>For combination levels</w:t>
      </w:r>
      <w:r w:rsidR="00384765">
        <w:t>,</w:t>
      </w:r>
      <w:r>
        <w:t xml:space="preserve"> the combinations of functions will also be checked to ensure that no combination has more than </w:t>
      </w:r>
      <w:r w:rsidR="00384765">
        <w:t>3</w:t>
      </w:r>
      <w:r>
        <w:t xml:space="preserve"> terms, and no combination term has the same power of x as another combination term. </w:t>
      </w:r>
      <w:r w:rsidR="005733CF">
        <w:t xml:space="preserve">For trigonometric functions (which will not have coefficients in this game) combinations will be checked based on the difficulty level to ensure no trig function is used too often per difficulty level. </w:t>
      </w:r>
      <w:bookmarkStart w:id="0" w:name="_GoBack"/>
      <w:bookmarkEnd w:id="0"/>
    </w:p>
    <w:p w14:paraId="4B59631A" w14:textId="2F4CA01C" w:rsidR="009C4851" w:rsidRDefault="00E5250D" w:rsidP="009C4851">
      <w:pPr>
        <w:ind w:left="720"/>
        <w:rPr>
          <w:b/>
        </w:rPr>
      </w:pPr>
      <w:r>
        <w:rPr>
          <w:b/>
        </w:rPr>
        <w:t>Answer Assigner</w:t>
      </w:r>
      <w:r w:rsidR="009C4851">
        <w:rPr>
          <w:b/>
        </w:rPr>
        <w:t>:</w:t>
      </w:r>
    </w:p>
    <w:p w14:paraId="29A72232" w14:textId="30BC36BA" w:rsidR="00E5250D" w:rsidRDefault="00E5250D" w:rsidP="009C4851">
      <w:pPr>
        <w:ind w:left="720"/>
        <w:rPr>
          <w:bCs/>
        </w:rPr>
      </w:pPr>
      <w:r>
        <w:rPr>
          <w:bCs/>
        </w:rPr>
        <w:tab/>
        <w:t>The answer assign</w:t>
      </w:r>
      <w:r w:rsidR="00961C27">
        <w:rPr>
          <w:bCs/>
        </w:rPr>
        <w:t>er</w:t>
      </w:r>
      <w:r>
        <w:rPr>
          <w:bCs/>
        </w:rPr>
        <w:t xml:space="preserve"> feature will be checked at the same time </w:t>
      </w:r>
      <w:r w:rsidR="00961C27">
        <w:rPr>
          <w:bCs/>
        </w:rPr>
        <w:t xml:space="preserve">as </w:t>
      </w:r>
      <w:r>
        <w:rPr>
          <w:bCs/>
        </w:rPr>
        <w:t>the function assigner.</w:t>
      </w:r>
      <w:r w:rsidR="00961C27">
        <w:rPr>
          <w:bCs/>
        </w:rPr>
        <w:t xml:space="preserve"> The function assigner will trigger answer assignment, and those answers will be put into a corresponding output file. These answers will be checked against the function/answer matrix to ensure the correct answers are being generated. </w:t>
      </w:r>
    </w:p>
    <w:p w14:paraId="0F55AE0B" w14:textId="250D7787" w:rsidR="00045BD0" w:rsidRDefault="00045BD0" w:rsidP="009C4851">
      <w:pPr>
        <w:ind w:left="720"/>
        <w:rPr>
          <w:b/>
        </w:rPr>
      </w:pPr>
      <w:r w:rsidRPr="00045BD0">
        <w:rPr>
          <w:b/>
        </w:rPr>
        <w:t>Answer Placement:</w:t>
      </w:r>
    </w:p>
    <w:p w14:paraId="10AF300A" w14:textId="258378FE" w:rsidR="00045BD0" w:rsidRPr="00045BD0" w:rsidRDefault="00045BD0" w:rsidP="009C4851">
      <w:pPr>
        <w:ind w:left="720"/>
        <w:rPr>
          <w:bCs/>
        </w:rPr>
      </w:pPr>
      <w:r>
        <w:rPr>
          <w:bCs/>
        </w:rPr>
        <w:tab/>
        <w:t xml:space="preserve">The position placement of the objects </w:t>
      </w:r>
      <w:r w:rsidR="003C5138">
        <w:rPr>
          <w:bCs/>
        </w:rPr>
        <w:t xml:space="preserve">from the function and answer tests will be verified as well. A simple check that the x position of the answer object occurs below the x position of the environment object will be run on each output function. </w:t>
      </w:r>
    </w:p>
    <w:p w14:paraId="08EE07AB" w14:textId="7FBC29DE" w:rsidR="0055281C" w:rsidRPr="00452373" w:rsidRDefault="005733CF" w:rsidP="00E73F64">
      <w:pPr>
        <w:ind w:firstLine="720"/>
        <w:rPr>
          <w:b/>
        </w:rPr>
      </w:pPr>
      <w:r>
        <w:rPr>
          <w:b/>
        </w:rPr>
        <w:t>Example Output Test Check</w:t>
      </w:r>
      <w:r w:rsidR="009A2802">
        <w:rPr>
          <w:b/>
        </w:rPr>
        <w:t xml:space="preserve"> Analysis</w:t>
      </w:r>
      <w:r>
        <w:rPr>
          <w:b/>
        </w:rPr>
        <w:t xml:space="preserve"> for</w:t>
      </w:r>
      <w:r w:rsidR="004A5643">
        <w:rPr>
          <w:b/>
        </w:rPr>
        <w:t xml:space="preserve"> Success/Failure:</w:t>
      </w:r>
    </w:p>
    <w:tbl>
      <w:tblPr>
        <w:tblStyle w:val="TableGrid"/>
        <w:tblW w:w="10440" w:type="dxa"/>
        <w:tblInd w:w="-5" w:type="dxa"/>
        <w:tblLayout w:type="fixed"/>
        <w:tblLook w:val="04A0" w:firstRow="1" w:lastRow="0" w:firstColumn="1" w:lastColumn="0" w:noHBand="0" w:noVBand="1"/>
      </w:tblPr>
      <w:tblGrid>
        <w:gridCol w:w="985"/>
        <w:gridCol w:w="1087"/>
        <w:gridCol w:w="1433"/>
        <w:gridCol w:w="1350"/>
        <w:gridCol w:w="1085"/>
        <w:gridCol w:w="900"/>
        <w:gridCol w:w="1080"/>
        <w:gridCol w:w="990"/>
        <w:gridCol w:w="990"/>
        <w:gridCol w:w="540"/>
      </w:tblGrid>
      <w:tr w:rsidR="00E73F64" w14:paraId="33093FD1" w14:textId="77777777" w:rsidTr="00F706CB">
        <w:tc>
          <w:tcPr>
            <w:tcW w:w="985" w:type="dxa"/>
            <w:shd w:val="clear" w:color="auto" w:fill="D9D9D9" w:themeFill="background1" w:themeFillShade="D9"/>
          </w:tcPr>
          <w:p w14:paraId="2EA8F347" w14:textId="188FBEBF" w:rsidR="00E73F64" w:rsidRDefault="00E73F64" w:rsidP="0055281C">
            <w:r>
              <w:t>Object</w:t>
            </w:r>
          </w:p>
        </w:tc>
        <w:tc>
          <w:tcPr>
            <w:tcW w:w="1087" w:type="dxa"/>
            <w:shd w:val="clear" w:color="auto" w:fill="D9D9D9" w:themeFill="background1" w:themeFillShade="D9"/>
          </w:tcPr>
          <w:p w14:paraId="19D371D4" w14:textId="7CDEFD0B" w:rsidR="00E73F64" w:rsidRDefault="00E73F64" w:rsidP="00445DC4">
            <w:r>
              <w:t>Difficulty Level</w:t>
            </w:r>
          </w:p>
        </w:tc>
        <w:tc>
          <w:tcPr>
            <w:tcW w:w="1433" w:type="dxa"/>
            <w:shd w:val="clear" w:color="auto" w:fill="D9D9D9" w:themeFill="background1" w:themeFillShade="D9"/>
          </w:tcPr>
          <w:p w14:paraId="79A7CC58" w14:textId="0BD32E10" w:rsidR="00E73F64" w:rsidRDefault="00E73F64" w:rsidP="00445DC4">
            <w:r>
              <w:t>Coefficient(s)</w:t>
            </w:r>
          </w:p>
        </w:tc>
        <w:tc>
          <w:tcPr>
            <w:tcW w:w="1350" w:type="dxa"/>
            <w:shd w:val="clear" w:color="auto" w:fill="D9D9D9" w:themeFill="background1" w:themeFillShade="D9"/>
          </w:tcPr>
          <w:p w14:paraId="74C117C1" w14:textId="24FA808F" w:rsidR="00E73F64" w:rsidRDefault="00E73F64" w:rsidP="00445DC4">
            <w:r>
              <w:t xml:space="preserve">Coefficient(s)/Trig Function </w:t>
            </w:r>
            <w:r w:rsidR="00384765">
              <w:t>Times Appeared</w:t>
            </w:r>
          </w:p>
        </w:tc>
        <w:tc>
          <w:tcPr>
            <w:tcW w:w="1085" w:type="dxa"/>
            <w:shd w:val="clear" w:color="auto" w:fill="D9D9D9" w:themeFill="background1" w:themeFillShade="D9"/>
          </w:tcPr>
          <w:p w14:paraId="32AA3CE4" w14:textId="44D32F0E" w:rsidR="00E73F64" w:rsidRDefault="00E73F64" w:rsidP="00445DC4">
            <w:r>
              <w:t>Function</w:t>
            </w:r>
          </w:p>
        </w:tc>
        <w:tc>
          <w:tcPr>
            <w:tcW w:w="900" w:type="dxa"/>
            <w:shd w:val="clear" w:color="auto" w:fill="D9D9D9" w:themeFill="background1" w:themeFillShade="D9"/>
          </w:tcPr>
          <w:p w14:paraId="46C9CA73" w14:textId="12E6FBC9" w:rsidR="00E73F64" w:rsidRDefault="00E73F64" w:rsidP="00445DC4">
            <w:r>
              <w:t>Answer</w:t>
            </w:r>
          </w:p>
        </w:tc>
        <w:tc>
          <w:tcPr>
            <w:tcW w:w="1080" w:type="dxa"/>
            <w:shd w:val="clear" w:color="auto" w:fill="D9D9D9" w:themeFill="background1" w:themeFillShade="D9"/>
          </w:tcPr>
          <w:p w14:paraId="2882F50A" w14:textId="22E8DBD3" w:rsidR="00E73F64" w:rsidRDefault="00E73F64" w:rsidP="00445DC4">
            <w:r>
              <w:t>Function Placement</w:t>
            </w:r>
          </w:p>
        </w:tc>
        <w:tc>
          <w:tcPr>
            <w:tcW w:w="990" w:type="dxa"/>
            <w:shd w:val="clear" w:color="auto" w:fill="D9D9D9" w:themeFill="background1" w:themeFillShade="D9"/>
          </w:tcPr>
          <w:p w14:paraId="206AFAA6" w14:textId="200EECE4" w:rsidR="00E73F64" w:rsidRDefault="00E73F64" w:rsidP="00445DC4">
            <w:r>
              <w:t>Answer Placement</w:t>
            </w:r>
          </w:p>
        </w:tc>
        <w:tc>
          <w:tcPr>
            <w:tcW w:w="990" w:type="dxa"/>
            <w:shd w:val="clear" w:color="auto" w:fill="D9D9D9" w:themeFill="background1" w:themeFillShade="D9"/>
          </w:tcPr>
          <w:p w14:paraId="6F1B1617" w14:textId="6659DC72" w:rsidR="00E73F64" w:rsidRDefault="00E73F64" w:rsidP="00445DC4">
            <w:r>
              <w:t>Success</w:t>
            </w:r>
          </w:p>
        </w:tc>
        <w:tc>
          <w:tcPr>
            <w:tcW w:w="540" w:type="dxa"/>
            <w:shd w:val="clear" w:color="auto" w:fill="D9D9D9" w:themeFill="background1" w:themeFillShade="D9"/>
          </w:tcPr>
          <w:p w14:paraId="466886D4" w14:textId="6DDF2DC1" w:rsidR="00E73F64" w:rsidRDefault="00E73F64" w:rsidP="00445DC4">
            <w:r>
              <w:t>Fail</w:t>
            </w:r>
          </w:p>
        </w:tc>
      </w:tr>
      <w:tr w:rsidR="00E73F64" w14:paraId="13C735D9" w14:textId="77777777" w:rsidTr="00F706CB">
        <w:tc>
          <w:tcPr>
            <w:tcW w:w="985" w:type="dxa"/>
          </w:tcPr>
          <w:p w14:paraId="04E215BD" w14:textId="69BAB920" w:rsidR="00E73F64" w:rsidRDefault="00E73F64" w:rsidP="00445DC4">
            <w:r>
              <w:t>Derivative</w:t>
            </w:r>
          </w:p>
        </w:tc>
        <w:tc>
          <w:tcPr>
            <w:tcW w:w="1087" w:type="dxa"/>
          </w:tcPr>
          <w:p w14:paraId="70689AD8" w14:textId="42C9C908" w:rsidR="00E73F64" w:rsidRDefault="00E73F64" w:rsidP="00445DC4">
            <w:r>
              <w:t>2</w:t>
            </w:r>
          </w:p>
        </w:tc>
        <w:tc>
          <w:tcPr>
            <w:tcW w:w="1433" w:type="dxa"/>
          </w:tcPr>
          <w:p w14:paraId="6D353238" w14:textId="78A49DB8" w:rsidR="00E73F64" w:rsidRDefault="00E73F64" w:rsidP="00445DC4">
            <w:r>
              <w:t>5</w:t>
            </w:r>
          </w:p>
        </w:tc>
        <w:tc>
          <w:tcPr>
            <w:tcW w:w="1350" w:type="dxa"/>
          </w:tcPr>
          <w:p w14:paraId="150B9EF0" w14:textId="7F323341" w:rsidR="00E73F64" w:rsidRDefault="00E73F64" w:rsidP="00445DC4">
            <w:r>
              <w:t>18</w:t>
            </w:r>
            <w:r w:rsidR="00384765">
              <w:t>0</w:t>
            </w:r>
          </w:p>
        </w:tc>
        <w:tc>
          <w:tcPr>
            <w:tcW w:w="1085" w:type="dxa"/>
          </w:tcPr>
          <w:p w14:paraId="2F384843" w14:textId="2EB947FE" w:rsidR="00E73F64" w:rsidRDefault="00E73F64" w:rsidP="00445DC4">
            <w:r>
              <w:t>5x</w:t>
            </w:r>
          </w:p>
        </w:tc>
        <w:tc>
          <w:tcPr>
            <w:tcW w:w="900" w:type="dxa"/>
          </w:tcPr>
          <w:p w14:paraId="78095098" w14:textId="48AA3D69" w:rsidR="00E73F64" w:rsidRDefault="00E73F64" w:rsidP="00445DC4">
            <w:r>
              <w:t>5</w:t>
            </w:r>
          </w:p>
        </w:tc>
        <w:tc>
          <w:tcPr>
            <w:tcW w:w="1080" w:type="dxa"/>
          </w:tcPr>
          <w:p w14:paraId="57E89504" w14:textId="5D99AF7E" w:rsidR="00E73F64" w:rsidRDefault="00E73F64" w:rsidP="00445DC4">
            <w:r>
              <w:t>121.00</w:t>
            </w:r>
          </w:p>
        </w:tc>
        <w:tc>
          <w:tcPr>
            <w:tcW w:w="990" w:type="dxa"/>
          </w:tcPr>
          <w:p w14:paraId="0558001A" w14:textId="328B776C" w:rsidR="00E73F64" w:rsidRDefault="00E73F64" w:rsidP="00445DC4">
            <w:r>
              <w:t>76.00</w:t>
            </w:r>
          </w:p>
        </w:tc>
        <w:tc>
          <w:tcPr>
            <w:tcW w:w="990" w:type="dxa"/>
          </w:tcPr>
          <w:p w14:paraId="03CF6F0D" w14:textId="431E8819" w:rsidR="00E73F64" w:rsidRDefault="00E73F64" w:rsidP="00445DC4">
            <w:r>
              <w:t>Yes</w:t>
            </w:r>
          </w:p>
        </w:tc>
        <w:tc>
          <w:tcPr>
            <w:tcW w:w="540" w:type="dxa"/>
          </w:tcPr>
          <w:p w14:paraId="1865C870" w14:textId="4AC51C7E" w:rsidR="00E73F64" w:rsidRDefault="00E73F64" w:rsidP="00445DC4">
            <w:r>
              <w:t>No</w:t>
            </w:r>
          </w:p>
        </w:tc>
      </w:tr>
      <w:tr w:rsidR="00E73F64" w14:paraId="6818F5CE" w14:textId="77777777" w:rsidTr="00F706CB">
        <w:tc>
          <w:tcPr>
            <w:tcW w:w="985" w:type="dxa"/>
          </w:tcPr>
          <w:p w14:paraId="5C699268" w14:textId="41156882" w:rsidR="00E73F64" w:rsidRDefault="00E73F64" w:rsidP="00445DC4">
            <w:r>
              <w:t>Derivative</w:t>
            </w:r>
          </w:p>
        </w:tc>
        <w:tc>
          <w:tcPr>
            <w:tcW w:w="1087" w:type="dxa"/>
          </w:tcPr>
          <w:p w14:paraId="5922920C" w14:textId="0E915633" w:rsidR="00E73F64" w:rsidRDefault="00E73F64" w:rsidP="00445DC4">
            <w:r>
              <w:t>3</w:t>
            </w:r>
          </w:p>
        </w:tc>
        <w:tc>
          <w:tcPr>
            <w:tcW w:w="1433" w:type="dxa"/>
          </w:tcPr>
          <w:p w14:paraId="6C62BCBF" w14:textId="5F08BCB4" w:rsidR="00E73F64" w:rsidRDefault="00E73F64" w:rsidP="00445DC4">
            <w:r>
              <w:t>4, 7, 8, 9</w:t>
            </w:r>
          </w:p>
        </w:tc>
        <w:tc>
          <w:tcPr>
            <w:tcW w:w="1350" w:type="dxa"/>
          </w:tcPr>
          <w:p w14:paraId="30F4BA02" w14:textId="2DD2DFBC" w:rsidR="00E73F64" w:rsidRPr="005733CF" w:rsidRDefault="00E73F64" w:rsidP="00445DC4">
            <w:pPr>
              <w:rPr>
                <w:color w:val="FF0000"/>
              </w:rPr>
            </w:pPr>
            <w:r>
              <w:t>14</w:t>
            </w:r>
            <w:r w:rsidR="00384765">
              <w:t>0,</w:t>
            </w:r>
            <w:r>
              <w:t xml:space="preserve"> 12</w:t>
            </w:r>
            <w:r w:rsidR="00384765">
              <w:t>0, 80,</w:t>
            </w:r>
            <w:r>
              <w:t xml:space="preserve"> </w:t>
            </w:r>
            <w:r w:rsidRPr="005733CF">
              <w:t>9</w:t>
            </w:r>
            <w:r w:rsidR="00384765">
              <w:t>0</w:t>
            </w:r>
          </w:p>
        </w:tc>
        <w:tc>
          <w:tcPr>
            <w:tcW w:w="1085" w:type="dxa"/>
          </w:tcPr>
          <w:p w14:paraId="2CE63CCE" w14:textId="79DD117C" w:rsidR="00E73F64" w:rsidRDefault="00E73F64" w:rsidP="00445DC4">
            <w:r w:rsidRPr="005733CF">
              <w:rPr>
                <w:color w:val="FF0000"/>
              </w:rPr>
              <w:t>4x+7+8+9</w:t>
            </w:r>
          </w:p>
        </w:tc>
        <w:tc>
          <w:tcPr>
            <w:tcW w:w="900" w:type="dxa"/>
          </w:tcPr>
          <w:p w14:paraId="1E49B047" w14:textId="25DDDFF5" w:rsidR="00E73F64" w:rsidRDefault="00E73F64" w:rsidP="00445DC4">
            <w:r>
              <w:t>4</w:t>
            </w:r>
          </w:p>
        </w:tc>
        <w:tc>
          <w:tcPr>
            <w:tcW w:w="1080" w:type="dxa"/>
          </w:tcPr>
          <w:p w14:paraId="591A3FD5" w14:textId="1AA20302" w:rsidR="00E73F64" w:rsidRPr="00E73F64" w:rsidRDefault="00E73F64" w:rsidP="00445DC4">
            <w:pPr>
              <w:rPr>
                <w:color w:val="000000" w:themeColor="text1"/>
              </w:rPr>
            </w:pPr>
            <w:r>
              <w:rPr>
                <w:color w:val="000000" w:themeColor="text1"/>
              </w:rPr>
              <w:t>356.21</w:t>
            </w:r>
          </w:p>
        </w:tc>
        <w:tc>
          <w:tcPr>
            <w:tcW w:w="990" w:type="dxa"/>
          </w:tcPr>
          <w:p w14:paraId="0FA8F560" w14:textId="3A3DF620" w:rsidR="00E73F64" w:rsidRPr="00E73F64" w:rsidRDefault="00E73F64" w:rsidP="00445DC4">
            <w:pPr>
              <w:rPr>
                <w:color w:val="000000" w:themeColor="text1"/>
              </w:rPr>
            </w:pPr>
            <w:r>
              <w:rPr>
                <w:color w:val="000000" w:themeColor="text1"/>
              </w:rPr>
              <w:t>312.58</w:t>
            </w:r>
          </w:p>
        </w:tc>
        <w:tc>
          <w:tcPr>
            <w:tcW w:w="990" w:type="dxa"/>
          </w:tcPr>
          <w:p w14:paraId="1065E4FF" w14:textId="1C0890D5" w:rsidR="00E73F64" w:rsidRDefault="00E73F64" w:rsidP="00445DC4">
            <w:r w:rsidRPr="00B904C4">
              <w:rPr>
                <w:color w:val="FF0000"/>
              </w:rPr>
              <w:t>No</w:t>
            </w:r>
          </w:p>
        </w:tc>
        <w:tc>
          <w:tcPr>
            <w:tcW w:w="540" w:type="dxa"/>
          </w:tcPr>
          <w:p w14:paraId="0BFC4613" w14:textId="24E2A4ED" w:rsidR="00E73F64" w:rsidRDefault="00E73F64" w:rsidP="00445DC4">
            <w:r w:rsidRPr="00570A77">
              <w:rPr>
                <w:color w:val="FF0000"/>
              </w:rPr>
              <w:t>Yes</w:t>
            </w:r>
          </w:p>
        </w:tc>
      </w:tr>
      <w:tr w:rsidR="00E73F64" w14:paraId="22EDEB63" w14:textId="77777777" w:rsidTr="00F706CB">
        <w:trPr>
          <w:trHeight w:val="503"/>
        </w:trPr>
        <w:tc>
          <w:tcPr>
            <w:tcW w:w="985" w:type="dxa"/>
          </w:tcPr>
          <w:p w14:paraId="209AD4CD" w14:textId="25AFD5E2" w:rsidR="00E73F64" w:rsidRDefault="00E73F64" w:rsidP="00445DC4">
            <w:r>
              <w:t>Integral</w:t>
            </w:r>
          </w:p>
        </w:tc>
        <w:tc>
          <w:tcPr>
            <w:tcW w:w="1087" w:type="dxa"/>
          </w:tcPr>
          <w:p w14:paraId="6EE284B3" w14:textId="484ECBE9" w:rsidR="00E73F64" w:rsidRDefault="00E73F64" w:rsidP="00445DC4">
            <w:r>
              <w:t>1</w:t>
            </w:r>
          </w:p>
        </w:tc>
        <w:tc>
          <w:tcPr>
            <w:tcW w:w="1433" w:type="dxa"/>
          </w:tcPr>
          <w:p w14:paraId="66C98D39" w14:textId="11F18B21" w:rsidR="00E73F64" w:rsidRDefault="00E73F64" w:rsidP="00445DC4">
            <w:r>
              <w:t>2</w:t>
            </w:r>
          </w:p>
        </w:tc>
        <w:tc>
          <w:tcPr>
            <w:tcW w:w="1350" w:type="dxa"/>
          </w:tcPr>
          <w:p w14:paraId="44EBB106" w14:textId="18BB44C7" w:rsidR="00E73F64" w:rsidRDefault="00E73F64" w:rsidP="00445DC4">
            <w:r>
              <w:t>15</w:t>
            </w:r>
            <w:r w:rsidR="00384765">
              <w:t>0</w:t>
            </w:r>
          </w:p>
        </w:tc>
        <w:tc>
          <w:tcPr>
            <w:tcW w:w="1085" w:type="dxa"/>
          </w:tcPr>
          <w:p w14:paraId="71F1A5FD" w14:textId="58CA146E" w:rsidR="00E73F64" w:rsidRDefault="00E73F64" w:rsidP="00445DC4">
            <w:r>
              <w:t>4</w:t>
            </w:r>
          </w:p>
        </w:tc>
        <w:tc>
          <w:tcPr>
            <w:tcW w:w="900" w:type="dxa"/>
          </w:tcPr>
          <w:p w14:paraId="0309CB21" w14:textId="1EF55710" w:rsidR="00E73F64" w:rsidRDefault="00E73F64" w:rsidP="00445DC4">
            <w:r>
              <w:t>4x + C</w:t>
            </w:r>
          </w:p>
        </w:tc>
        <w:tc>
          <w:tcPr>
            <w:tcW w:w="1080" w:type="dxa"/>
          </w:tcPr>
          <w:p w14:paraId="79E87928" w14:textId="2017BBC1" w:rsidR="00E73F64" w:rsidRDefault="00E73F64" w:rsidP="00445DC4">
            <w:r>
              <w:t>51.94</w:t>
            </w:r>
          </w:p>
        </w:tc>
        <w:tc>
          <w:tcPr>
            <w:tcW w:w="990" w:type="dxa"/>
          </w:tcPr>
          <w:p w14:paraId="5022C24F" w14:textId="401571EC" w:rsidR="00E73F64" w:rsidRDefault="00E73F64" w:rsidP="00445DC4">
            <w:r>
              <w:t>1.2</w:t>
            </w:r>
          </w:p>
        </w:tc>
        <w:tc>
          <w:tcPr>
            <w:tcW w:w="990" w:type="dxa"/>
          </w:tcPr>
          <w:p w14:paraId="3FA8FB54" w14:textId="5FDA2DFA" w:rsidR="00E73F64" w:rsidRDefault="00E73F64" w:rsidP="00445DC4">
            <w:r>
              <w:t>Yes</w:t>
            </w:r>
          </w:p>
        </w:tc>
        <w:tc>
          <w:tcPr>
            <w:tcW w:w="540" w:type="dxa"/>
          </w:tcPr>
          <w:p w14:paraId="29C26D75" w14:textId="167D9A9D" w:rsidR="00E73F64" w:rsidRDefault="00E73F64" w:rsidP="00445DC4">
            <w:r>
              <w:t>No</w:t>
            </w:r>
          </w:p>
        </w:tc>
      </w:tr>
      <w:tr w:rsidR="00E73F64" w14:paraId="5BE4A06C" w14:textId="77777777" w:rsidTr="00F706CB">
        <w:tc>
          <w:tcPr>
            <w:tcW w:w="985" w:type="dxa"/>
          </w:tcPr>
          <w:p w14:paraId="1C6C0331" w14:textId="1D76C5A7" w:rsidR="00E73F64" w:rsidRDefault="00E73F64" w:rsidP="00445DC4">
            <w:r>
              <w:t>Trig Derivative</w:t>
            </w:r>
          </w:p>
        </w:tc>
        <w:tc>
          <w:tcPr>
            <w:tcW w:w="1087" w:type="dxa"/>
          </w:tcPr>
          <w:p w14:paraId="76C33A8D" w14:textId="77777777" w:rsidR="00E73F64" w:rsidRDefault="00E73F64" w:rsidP="00445DC4">
            <w:r>
              <w:t>3</w:t>
            </w:r>
          </w:p>
        </w:tc>
        <w:tc>
          <w:tcPr>
            <w:tcW w:w="1433" w:type="dxa"/>
          </w:tcPr>
          <w:p w14:paraId="546DE624" w14:textId="5F42941D" w:rsidR="00E73F64" w:rsidRDefault="00E73F64" w:rsidP="00445DC4">
            <w:r>
              <w:t>--</w:t>
            </w:r>
          </w:p>
        </w:tc>
        <w:tc>
          <w:tcPr>
            <w:tcW w:w="1350" w:type="dxa"/>
          </w:tcPr>
          <w:p w14:paraId="247E6A90" w14:textId="06BBD566" w:rsidR="00E73F64" w:rsidRDefault="00384765" w:rsidP="00445DC4">
            <w:r>
              <w:t>160, 170</w:t>
            </w:r>
          </w:p>
        </w:tc>
        <w:tc>
          <w:tcPr>
            <w:tcW w:w="1085" w:type="dxa"/>
          </w:tcPr>
          <w:p w14:paraId="025C4A5B" w14:textId="45CC0410" w:rsidR="00E73F64" w:rsidRDefault="00E73F64" w:rsidP="00445DC4">
            <w:proofErr w:type="spellStart"/>
            <w:r>
              <w:t>sinx</w:t>
            </w:r>
            <w:proofErr w:type="spellEnd"/>
            <w:r>
              <w:t xml:space="preserve"> + </w:t>
            </w:r>
            <w:proofErr w:type="spellStart"/>
            <w:r>
              <w:t>cosx</w:t>
            </w:r>
            <w:proofErr w:type="spellEnd"/>
          </w:p>
        </w:tc>
        <w:tc>
          <w:tcPr>
            <w:tcW w:w="900" w:type="dxa"/>
          </w:tcPr>
          <w:p w14:paraId="3AAA2590" w14:textId="637EA246" w:rsidR="00E73F64" w:rsidRDefault="00E73F64" w:rsidP="00445DC4">
            <w:proofErr w:type="spellStart"/>
            <w:r>
              <w:t>Cosx</w:t>
            </w:r>
            <w:proofErr w:type="spellEnd"/>
            <w:r>
              <w:t xml:space="preserve"> -</w:t>
            </w:r>
            <w:proofErr w:type="spellStart"/>
            <w:r>
              <w:t>sinx</w:t>
            </w:r>
            <w:proofErr w:type="spellEnd"/>
            <w:r>
              <w:t xml:space="preserve"> </w:t>
            </w:r>
          </w:p>
        </w:tc>
        <w:tc>
          <w:tcPr>
            <w:tcW w:w="1080" w:type="dxa"/>
          </w:tcPr>
          <w:p w14:paraId="5F048EA1" w14:textId="50C864EF" w:rsidR="00E73F64" w:rsidRDefault="00E73F64" w:rsidP="0073164C">
            <w:r>
              <w:t>943.76</w:t>
            </w:r>
          </w:p>
        </w:tc>
        <w:tc>
          <w:tcPr>
            <w:tcW w:w="990" w:type="dxa"/>
          </w:tcPr>
          <w:p w14:paraId="72E29D97" w14:textId="788729D1" w:rsidR="00E73F64" w:rsidRDefault="00E73F64" w:rsidP="0073164C">
            <w:r>
              <w:t>558.31</w:t>
            </w:r>
          </w:p>
        </w:tc>
        <w:tc>
          <w:tcPr>
            <w:tcW w:w="990" w:type="dxa"/>
          </w:tcPr>
          <w:p w14:paraId="3D41A8BB" w14:textId="60853F84" w:rsidR="00E73F64" w:rsidRDefault="00E73F64" w:rsidP="0073164C">
            <w:r>
              <w:t>Yes</w:t>
            </w:r>
          </w:p>
        </w:tc>
        <w:tc>
          <w:tcPr>
            <w:tcW w:w="540" w:type="dxa"/>
          </w:tcPr>
          <w:p w14:paraId="2C6FE659" w14:textId="48A3EE8A" w:rsidR="00E73F64" w:rsidRDefault="00E73F64" w:rsidP="0073164C">
            <w:r>
              <w:t>No</w:t>
            </w:r>
          </w:p>
        </w:tc>
      </w:tr>
      <w:tr w:rsidR="00E73F64" w14:paraId="131A91E3" w14:textId="77777777" w:rsidTr="00F706CB">
        <w:tc>
          <w:tcPr>
            <w:tcW w:w="985" w:type="dxa"/>
          </w:tcPr>
          <w:p w14:paraId="6CEB42FF" w14:textId="0E2D9188" w:rsidR="00E73F64" w:rsidRDefault="00E73F64" w:rsidP="0073164C">
            <w:r>
              <w:t>Integral</w:t>
            </w:r>
          </w:p>
        </w:tc>
        <w:tc>
          <w:tcPr>
            <w:tcW w:w="1087" w:type="dxa"/>
          </w:tcPr>
          <w:p w14:paraId="187622D5" w14:textId="712BA3DB" w:rsidR="00E73F64" w:rsidRDefault="00E73F64" w:rsidP="00445DC4">
            <w:r>
              <w:t>3</w:t>
            </w:r>
          </w:p>
        </w:tc>
        <w:tc>
          <w:tcPr>
            <w:tcW w:w="1433" w:type="dxa"/>
          </w:tcPr>
          <w:p w14:paraId="2E49F777" w14:textId="2AFD73D2" w:rsidR="00E73F64" w:rsidRDefault="00E73F64" w:rsidP="00445DC4">
            <w:r>
              <w:t>1</w:t>
            </w:r>
          </w:p>
        </w:tc>
        <w:tc>
          <w:tcPr>
            <w:tcW w:w="1350" w:type="dxa"/>
          </w:tcPr>
          <w:p w14:paraId="2249B26A" w14:textId="0C637783" w:rsidR="00E73F64" w:rsidRDefault="00E73F64" w:rsidP="00445DC4">
            <w:r>
              <w:t>22</w:t>
            </w:r>
            <w:r w:rsidR="00384765">
              <w:t>0</w:t>
            </w:r>
          </w:p>
        </w:tc>
        <w:tc>
          <w:tcPr>
            <w:tcW w:w="1085" w:type="dxa"/>
          </w:tcPr>
          <w:p w14:paraId="11913A4C" w14:textId="0D35B724" w:rsidR="00E73F64" w:rsidRDefault="00E73F64" w:rsidP="00445DC4">
            <w:r>
              <w:t>X</w:t>
            </w:r>
            <w:r w:rsidRPr="00B904C4">
              <w:rPr>
                <w:vertAlign w:val="superscript"/>
              </w:rPr>
              <w:t>2</w:t>
            </w:r>
          </w:p>
        </w:tc>
        <w:tc>
          <w:tcPr>
            <w:tcW w:w="900" w:type="dxa"/>
          </w:tcPr>
          <w:p w14:paraId="0722F1F7" w14:textId="3B4D5016" w:rsidR="00E73F64" w:rsidRDefault="00E73F64" w:rsidP="00445DC4">
            <w:r w:rsidRPr="00B904C4">
              <w:rPr>
                <w:color w:val="FF0000"/>
              </w:rPr>
              <w:t>(1/2)X</w:t>
            </w:r>
            <w:r w:rsidRPr="00B904C4">
              <w:rPr>
                <w:color w:val="FF0000"/>
                <w:vertAlign w:val="superscript"/>
              </w:rPr>
              <w:t>3</w:t>
            </w:r>
          </w:p>
        </w:tc>
        <w:tc>
          <w:tcPr>
            <w:tcW w:w="1080" w:type="dxa"/>
          </w:tcPr>
          <w:p w14:paraId="62D920F7" w14:textId="3979C6AE" w:rsidR="00E73F64" w:rsidRPr="009A2802" w:rsidRDefault="009A2802" w:rsidP="0073164C">
            <w:pPr>
              <w:rPr>
                <w:color w:val="000000" w:themeColor="text1"/>
              </w:rPr>
            </w:pPr>
            <w:r>
              <w:rPr>
                <w:color w:val="000000" w:themeColor="text1"/>
              </w:rPr>
              <w:t>45.00</w:t>
            </w:r>
          </w:p>
        </w:tc>
        <w:tc>
          <w:tcPr>
            <w:tcW w:w="990" w:type="dxa"/>
          </w:tcPr>
          <w:p w14:paraId="65389925" w14:textId="776D194D" w:rsidR="00E73F64" w:rsidRPr="00B904C4" w:rsidRDefault="009A2802" w:rsidP="0073164C">
            <w:pPr>
              <w:rPr>
                <w:color w:val="FF0000"/>
              </w:rPr>
            </w:pPr>
            <w:r>
              <w:rPr>
                <w:color w:val="FF0000"/>
              </w:rPr>
              <w:t>82.11</w:t>
            </w:r>
          </w:p>
        </w:tc>
        <w:tc>
          <w:tcPr>
            <w:tcW w:w="990" w:type="dxa"/>
          </w:tcPr>
          <w:p w14:paraId="70FAC7E5" w14:textId="7AC4A69C" w:rsidR="00E73F64" w:rsidRDefault="00E73F64" w:rsidP="0073164C">
            <w:r w:rsidRPr="00B904C4">
              <w:rPr>
                <w:color w:val="FF0000"/>
              </w:rPr>
              <w:t>No</w:t>
            </w:r>
          </w:p>
        </w:tc>
        <w:tc>
          <w:tcPr>
            <w:tcW w:w="540" w:type="dxa"/>
          </w:tcPr>
          <w:p w14:paraId="62A94720" w14:textId="7CFF2886" w:rsidR="00E73F64" w:rsidRDefault="00E73F64" w:rsidP="0073164C">
            <w:r w:rsidRPr="00570A77">
              <w:rPr>
                <w:color w:val="FF0000"/>
              </w:rPr>
              <w:t>Yes</w:t>
            </w:r>
          </w:p>
        </w:tc>
      </w:tr>
    </w:tbl>
    <w:p w14:paraId="7D5B5D38" w14:textId="77777777" w:rsidR="0055281C" w:rsidRPr="00445DC4" w:rsidRDefault="0055281C" w:rsidP="00445DC4">
      <w:pPr>
        <w:ind w:left="720"/>
      </w:pPr>
    </w:p>
    <w:p w14:paraId="3514308B" w14:textId="77777777" w:rsidR="00BF6BE1" w:rsidRDefault="00BF6BE1" w:rsidP="00BF6BE1">
      <w:pPr>
        <w:pStyle w:val="Heading2"/>
        <w:numPr>
          <w:ilvl w:val="0"/>
          <w:numId w:val="2"/>
        </w:numPr>
      </w:pPr>
      <w:r>
        <w:lastRenderedPageBreak/>
        <w:t>Timeline</w:t>
      </w:r>
      <w:r w:rsidR="00445DC4">
        <w:t xml:space="preserve"> _________/10</w:t>
      </w:r>
    </w:p>
    <w:p w14:paraId="2FBE7156"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562DE2F8"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0EC8F5"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403B3E" w14:textId="1A1E14FB" w:rsidR="00593E67" w:rsidRPr="00593E67" w:rsidRDefault="00593E67" w:rsidP="00AE06C4">
            <w:pPr>
              <w:spacing w:after="0"/>
              <w:rPr>
                <w:sz w:val="36"/>
                <w:szCs w:val="36"/>
              </w:rPr>
            </w:pPr>
            <w:r w:rsidRPr="00593E67">
              <w:t>Duration (</w:t>
            </w:r>
            <w:r w:rsidR="00E16942">
              <w:t>Hour</w:t>
            </w:r>
            <w:r w:rsidRPr="00593E67">
              <w:t>s)</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D2D8400" w14:textId="77777777" w:rsidR="00593E67" w:rsidRPr="00593E67" w:rsidRDefault="00593E67" w:rsidP="00AE06C4">
            <w:pPr>
              <w:spacing w:after="0"/>
              <w:rPr>
                <w:sz w:val="36"/>
                <w:szCs w:val="36"/>
              </w:rPr>
            </w:pPr>
            <w:r w:rsidRPr="00593E67">
              <w:t>Predecessor Task(s)</w:t>
            </w:r>
          </w:p>
        </w:tc>
      </w:tr>
      <w:tr w:rsidR="00593E67" w:rsidRPr="00593E67" w14:paraId="08646A7D"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691E62" w14:textId="1A8F27BF" w:rsidR="00593E67" w:rsidRPr="00593E67" w:rsidRDefault="00593E67" w:rsidP="00AE06C4">
            <w:pPr>
              <w:spacing w:after="0"/>
              <w:rPr>
                <w:sz w:val="36"/>
                <w:szCs w:val="36"/>
              </w:rPr>
            </w:pPr>
            <w:r w:rsidRPr="00593E67">
              <w:t xml:space="preserve">1.  </w:t>
            </w:r>
            <w:r w:rsidR="00E16942">
              <w:t>Math Matrix Creation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BF6AB9" w14:textId="0D574698" w:rsidR="00593E67" w:rsidRPr="00593E67" w:rsidRDefault="00E16942"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A6DFBDF" w14:textId="77777777" w:rsidR="00593E67" w:rsidRPr="00593E67" w:rsidRDefault="00593E67" w:rsidP="00AE06C4">
            <w:pPr>
              <w:spacing w:after="0"/>
              <w:rPr>
                <w:sz w:val="36"/>
                <w:szCs w:val="36"/>
              </w:rPr>
            </w:pPr>
            <w:r w:rsidRPr="00593E67">
              <w:t>-</w:t>
            </w:r>
          </w:p>
        </w:tc>
      </w:tr>
      <w:tr w:rsidR="00593E67" w:rsidRPr="00593E67" w14:paraId="00AA70A1"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55F409" w14:textId="0707EE74" w:rsidR="00593E67" w:rsidRPr="00593E67" w:rsidRDefault="00593E67" w:rsidP="00AE06C4">
            <w:pPr>
              <w:spacing w:after="0"/>
              <w:rPr>
                <w:sz w:val="36"/>
                <w:szCs w:val="36"/>
              </w:rPr>
            </w:pPr>
            <w:r w:rsidRPr="00593E67">
              <w:t xml:space="preserve">2.  </w:t>
            </w:r>
            <w:r w:rsidR="00E16942">
              <w:t>Math Matrix Data Structure 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7FC0B4" w14:textId="5FE349C4" w:rsidR="00593E67" w:rsidRPr="00593E67" w:rsidRDefault="00E16942"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310A584" w14:textId="77777777" w:rsidR="00593E67" w:rsidRPr="00593E67" w:rsidRDefault="00593E67" w:rsidP="00AE06C4">
            <w:pPr>
              <w:spacing w:after="0"/>
              <w:rPr>
                <w:sz w:val="36"/>
                <w:szCs w:val="36"/>
              </w:rPr>
            </w:pPr>
            <w:r w:rsidRPr="00593E67">
              <w:t>1</w:t>
            </w:r>
          </w:p>
        </w:tc>
      </w:tr>
      <w:tr w:rsidR="00593E67" w:rsidRPr="00593E67" w14:paraId="46BF6F47"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AF8264" w14:textId="65D05E71" w:rsidR="00593E67" w:rsidRPr="00593E67" w:rsidRDefault="00593E67" w:rsidP="00AE06C4">
            <w:pPr>
              <w:spacing w:after="0"/>
              <w:rPr>
                <w:sz w:val="36"/>
                <w:szCs w:val="36"/>
              </w:rPr>
            </w:pPr>
            <w:r w:rsidRPr="00593E67">
              <w:t xml:space="preserve">3.  </w:t>
            </w:r>
            <w:r w:rsidR="00E16942">
              <w:t>Math Superclass Design</w:t>
            </w:r>
            <w:r w:rsidRPr="00593E67">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2A0F1E" w14:textId="493D4C2A" w:rsidR="00593E67" w:rsidRPr="00593E67" w:rsidRDefault="00E16942"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D92E09B" w14:textId="0609019E" w:rsidR="00593E67" w:rsidRPr="00593E67" w:rsidRDefault="00E16942" w:rsidP="00AE06C4">
            <w:pPr>
              <w:spacing w:after="0"/>
              <w:rPr>
                <w:sz w:val="36"/>
                <w:szCs w:val="36"/>
              </w:rPr>
            </w:pPr>
            <w:r>
              <w:t>1</w:t>
            </w:r>
            <w:r w:rsidR="00346EB1">
              <w:t>,2</w:t>
            </w:r>
          </w:p>
        </w:tc>
      </w:tr>
      <w:tr w:rsidR="00593E67" w:rsidRPr="00593E67" w14:paraId="6346BCBC"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1CCFE2" w14:textId="4F1E160A" w:rsidR="00593E67" w:rsidRPr="00593E67" w:rsidRDefault="00593E67" w:rsidP="00AE06C4">
            <w:pPr>
              <w:spacing w:after="0"/>
              <w:rPr>
                <w:sz w:val="36"/>
                <w:szCs w:val="36"/>
              </w:rPr>
            </w:pPr>
            <w:r w:rsidRPr="00593E67">
              <w:t xml:space="preserve">4.  </w:t>
            </w:r>
            <w:r w:rsidR="00E16942">
              <w:t>Math Subclasses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5FE9D2" w14:textId="4E90F854" w:rsidR="00593E67" w:rsidRPr="00593E67" w:rsidRDefault="00E16942"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799D329" w14:textId="048EFCCA" w:rsidR="00593E67" w:rsidRPr="00593E67" w:rsidRDefault="00E16942" w:rsidP="00AE06C4">
            <w:pPr>
              <w:spacing w:after="0"/>
              <w:rPr>
                <w:sz w:val="36"/>
                <w:szCs w:val="36"/>
              </w:rPr>
            </w:pPr>
            <w:r>
              <w:t>3</w:t>
            </w:r>
          </w:p>
        </w:tc>
      </w:tr>
      <w:tr w:rsidR="00593E67" w:rsidRPr="00593E67" w14:paraId="48AB27DF"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C3676B" w14:textId="34D5ED04" w:rsidR="00593E67" w:rsidRPr="00593E67" w:rsidRDefault="00593E67" w:rsidP="00AE06C4">
            <w:pPr>
              <w:spacing w:after="0"/>
              <w:rPr>
                <w:sz w:val="36"/>
                <w:szCs w:val="36"/>
              </w:rPr>
            </w:pPr>
            <w:r w:rsidRPr="00593E67">
              <w:t xml:space="preserve">5.  </w:t>
            </w:r>
            <w:r w:rsidR="00E16942">
              <w:t>Math Assignment Algorithm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6335AA" w14:textId="7D7EE693" w:rsidR="00593E67" w:rsidRPr="00593E67" w:rsidRDefault="00346EB1"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30E5A4E" w14:textId="2FE3A85F" w:rsidR="00593E67" w:rsidRPr="00593E67" w:rsidRDefault="00E16942" w:rsidP="00AE06C4">
            <w:pPr>
              <w:spacing w:after="0"/>
              <w:rPr>
                <w:sz w:val="36"/>
                <w:szCs w:val="36"/>
              </w:rPr>
            </w:pPr>
            <w:r>
              <w:t>4</w:t>
            </w:r>
          </w:p>
        </w:tc>
      </w:tr>
      <w:tr w:rsidR="00593E67" w:rsidRPr="00593E67" w14:paraId="1DB6BBB1"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257611" w14:textId="58DB55A0" w:rsidR="00593E67" w:rsidRPr="00593E67" w:rsidRDefault="00593E67" w:rsidP="00AE06C4">
            <w:pPr>
              <w:spacing w:after="0"/>
              <w:rPr>
                <w:sz w:val="36"/>
                <w:szCs w:val="36"/>
              </w:rPr>
            </w:pPr>
            <w:r w:rsidRPr="00593E67">
              <w:t xml:space="preserve">6.  </w:t>
            </w:r>
            <w:r w:rsidR="00E16942">
              <w:t>Match Checking 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2F6522" w14:textId="562C941F" w:rsidR="00593E67" w:rsidRPr="00593E67" w:rsidRDefault="00E16942"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E47A5F6" w14:textId="3B44C699" w:rsidR="00593E67" w:rsidRPr="00593E67" w:rsidRDefault="00346EB1" w:rsidP="00AE06C4">
            <w:pPr>
              <w:spacing w:after="0"/>
              <w:rPr>
                <w:sz w:val="36"/>
                <w:szCs w:val="36"/>
              </w:rPr>
            </w:pPr>
            <w:r>
              <w:t>5</w:t>
            </w:r>
          </w:p>
        </w:tc>
      </w:tr>
      <w:tr w:rsidR="00E16942" w:rsidRPr="00593E67" w14:paraId="7DA21CFD"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29708925" w14:textId="73A986B0" w:rsidR="00E16942" w:rsidRPr="00593E67" w:rsidRDefault="00E16942" w:rsidP="00E16942">
            <w:pPr>
              <w:spacing w:after="0"/>
            </w:pPr>
            <w:r>
              <w:t>7. Placement Checking 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D4A18BF" w14:textId="49A0F1F7" w:rsidR="00E16942" w:rsidRPr="00593E67" w:rsidRDefault="00E16942" w:rsidP="00AE06C4">
            <w:pPr>
              <w:spacing w:after="0"/>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EA43C16" w14:textId="4EEDCC40" w:rsidR="00E16942" w:rsidRPr="00593E67" w:rsidRDefault="00346EB1" w:rsidP="00AE06C4">
            <w:pPr>
              <w:spacing w:after="0"/>
            </w:pPr>
            <w:r>
              <w:t>5</w:t>
            </w:r>
          </w:p>
        </w:tc>
      </w:tr>
      <w:tr w:rsidR="00346EB1" w:rsidRPr="00593E67" w14:paraId="68FC810A"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2AA17616" w14:textId="14B19FD2" w:rsidR="00346EB1" w:rsidRDefault="00346EB1" w:rsidP="00E16942">
            <w:pPr>
              <w:spacing w:after="0"/>
            </w:pPr>
            <w:r>
              <w:t>8. Documentation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F3BF2C0" w14:textId="29B04C73" w:rsidR="00346EB1" w:rsidRDefault="00346EB1" w:rsidP="00AE06C4">
            <w:pPr>
              <w:spacing w:after="0"/>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09DC718A" w14:textId="03FEBD67" w:rsidR="00346EB1" w:rsidRDefault="008E6247" w:rsidP="00AE06C4">
            <w:pPr>
              <w:spacing w:after="0"/>
            </w:pPr>
            <w:r>
              <w:t>6,</w:t>
            </w:r>
            <w:r w:rsidR="00346EB1">
              <w:t>7</w:t>
            </w:r>
          </w:p>
        </w:tc>
      </w:tr>
      <w:tr w:rsidR="00593E67" w:rsidRPr="00593E67" w14:paraId="37E8011C"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4B2961" w14:textId="06FA54D5" w:rsidR="00593E67" w:rsidRPr="00593E67" w:rsidRDefault="00346EB1" w:rsidP="00AE06C4">
            <w:pPr>
              <w:spacing w:after="0"/>
              <w:rPr>
                <w:sz w:val="36"/>
                <w:szCs w:val="36"/>
              </w:rPr>
            </w:pPr>
            <w:r>
              <w:t>9</w:t>
            </w:r>
            <w:r w:rsidR="00593E67" w:rsidRPr="00593E67">
              <w:t>.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7F2AEF" w14:textId="7223A309" w:rsidR="00593E67" w:rsidRPr="00593E67" w:rsidRDefault="00346EB1"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9ECB40" w14:textId="06A7167E" w:rsidR="00593E67" w:rsidRPr="00593E67" w:rsidRDefault="00593E67" w:rsidP="00AE06C4">
            <w:pPr>
              <w:spacing w:after="0"/>
              <w:rPr>
                <w:sz w:val="36"/>
                <w:szCs w:val="36"/>
              </w:rPr>
            </w:pPr>
            <w:r w:rsidRPr="00593E67">
              <w:t>6</w:t>
            </w:r>
            <w:r w:rsidR="00346EB1">
              <w:t>,7</w:t>
            </w:r>
          </w:p>
        </w:tc>
      </w:tr>
      <w:tr w:rsidR="00593E67" w:rsidRPr="00593E67" w14:paraId="2AAD561E" w14:textId="77777777" w:rsidTr="00B03D9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7F651D" w14:textId="47D78F49" w:rsidR="00593E67" w:rsidRPr="00593E67" w:rsidRDefault="00346EB1" w:rsidP="00AE06C4">
            <w:pPr>
              <w:spacing w:after="0"/>
              <w:rPr>
                <w:sz w:val="36"/>
                <w:szCs w:val="36"/>
              </w:rPr>
            </w:pPr>
            <w:r>
              <w:t>10</w:t>
            </w:r>
            <w:r w:rsidR="00593E67" w:rsidRPr="00593E67">
              <w:t>.  Installation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56F07C" w14:textId="7D04A54B" w:rsidR="00593E67" w:rsidRPr="00593E67" w:rsidRDefault="00346EB1"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654B4E9" w14:textId="4ED4596B" w:rsidR="00593E67" w:rsidRPr="00593E67" w:rsidRDefault="00346EB1" w:rsidP="00AE06C4">
            <w:pPr>
              <w:spacing w:after="0"/>
              <w:rPr>
                <w:sz w:val="36"/>
                <w:szCs w:val="36"/>
              </w:rPr>
            </w:pPr>
            <w:r>
              <w:t>8</w:t>
            </w:r>
          </w:p>
        </w:tc>
      </w:tr>
      <w:tr w:rsidR="00B03D94" w:rsidRPr="00593E67" w14:paraId="5363F438"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1C241C5A" w14:textId="7B62039A" w:rsidR="00B03D94" w:rsidRDefault="00B03D94" w:rsidP="00AE06C4">
            <w:pPr>
              <w:spacing w:after="0"/>
            </w:pPr>
            <w:r>
              <w:t>11. Artwork</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30605CFF" w14:textId="7A312FCA" w:rsidR="00B03D94" w:rsidRDefault="00B03D94" w:rsidP="00AE06C4">
            <w:pPr>
              <w:spacing w:after="0"/>
            </w:pPr>
            <w:r>
              <w:t>6</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BDC743B" w14:textId="4C035A88" w:rsidR="00B03D94" w:rsidRDefault="00B03D94" w:rsidP="00AE06C4">
            <w:pPr>
              <w:spacing w:after="0"/>
            </w:pPr>
            <w:r>
              <w:t>-</w:t>
            </w:r>
          </w:p>
        </w:tc>
      </w:tr>
    </w:tbl>
    <w:p w14:paraId="56CD7FF5" w14:textId="77777777" w:rsidR="00AE06C4" w:rsidRDefault="00AE06C4" w:rsidP="00AE06C4">
      <w:pPr>
        <w:pStyle w:val="Heading3"/>
        <w:ind w:left="720"/>
      </w:pPr>
      <w:r>
        <w:t>Pert diagram</w:t>
      </w:r>
    </w:p>
    <w:p w14:paraId="24B2C9A6" w14:textId="08F9CF7A" w:rsidR="00AE06C4" w:rsidRDefault="005D760B" w:rsidP="00AE06C4">
      <w:r>
        <w:rPr>
          <w:noProof/>
        </w:rPr>
        <w:drawing>
          <wp:inline distT="0" distB="0" distL="0" distR="0" wp14:anchorId="729925A7" wp14:editId="0BE20CCE">
            <wp:extent cx="6699874" cy="1676400"/>
            <wp:effectExtent l="0" t="0" r="635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R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19300" cy="1681261"/>
                    </a:xfrm>
                    <a:prstGeom prst="rect">
                      <a:avLst/>
                    </a:prstGeom>
                  </pic:spPr>
                </pic:pic>
              </a:graphicData>
            </a:graphic>
          </wp:inline>
        </w:drawing>
      </w:r>
    </w:p>
    <w:p w14:paraId="79EEB181" w14:textId="77777777" w:rsidR="00AE06C4" w:rsidRDefault="00AE06C4" w:rsidP="00AE06C4">
      <w:pPr>
        <w:pStyle w:val="Heading3"/>
        <w:ind w:left="720"/>
      </w:pPr>
      <w:r>
        <w:lastRenderedPageBreak/>
        <w:t>Gantt timeline</w:t>
      </w:r>
    </w:p>
    <w:p w14:paraId="0E8CAEAD" w14:textId="641CD385" w:rsidR="00AE06C4" w:rsidRPr="00AE06C4" w:rsidRDefault="005D760B" w:rsidP="00AE06C4">
      <w:r>
        <w:rPr>
          <w:noProof/>
        </w:rPr>
        <w:drawing>
          <wp:inline distT="0" distB="0" distL="0" distR="0" wp14:anchorId="40EB8ABB" wp14:editId="7C427A24">
            <wp:extent cx="6646096" cy="3286125"/>
            <wp:effectExtent l="0" t="0" r="254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8921" cy="3287522"/>
                    </a:xfrm>
                    <a:prstGeom prst="rect">
                      <a:avLst/>
                    </a:prstGeom>
                  </pic:spPr>
                </pic:pic>
              </a:graphicData>
            </a:graphic>
          </wp:inline>
        </w:drawing>
      </w:r>
    </w:p>
    <w:p w14:paraId="4615DD71" w14:textId="77777777" w:rsidR="00AE06C4" w:rsidRPr="00AE06C4" w:rsidRDefault="00AE06C4" w:rsidP="00AE06C4"/>
    <w:p w14:paraId="4FDD138A"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1586D"/>
    <w:rsid w:val="00045BD0"/>
    <w:rsid w:val="00101761"/>
    <w:rsid w:val="00113D57"/>
    <w:rsid w:val="00195263"/>
    <w:rsid w:val="001B2515"/>
    <w:rsid w:val="001C2DE1"/>
    <w:rsid w:val="002359D3"/>
    <w:rsid w:val="002403E1"/>
    <w:rsid w:val="00241F77"/>
    <w:rsid w:val="003117FA"/>
    <w:rsid w:val="0032070C"/>
    <w:rsid w:val="00346EB1"/>
    <w:rsid w:val="003626CF"/>
    <w:rsid w:val="0038053A"/>
    <w:rsid w:val="0038257F"/>
    <w:rsid w:val="00384765"/>
    <w:rsid w:val="003C38D4"/>
    <w:rsid w:val="003C5138"/>
    <w:rsid w:val="00445DC4"/>
    <w:rsid w:val="00452373"/>
    <w:rsid w:val="004A5643"/>
    <w:rsid w:val="004C5502"/>
    <w:rsid w:val="004E3133"/>
    <w:rsid w:val="0055281C"/>
    <w:rsid w:val="005651C7"/>
    <w:rsid w:val="00570A77"/>
    <w:rsid w:val="005733CF"/>
    <w:rsid w:val="00593E67"/>
    <w:rsid w:val="005B02EC"/>
    <w:rsid w:val="005D760B"/>
    <w:rsid w:val="00623ADC"/>
    <w:rsid w:val="006304EF"/>
    <w:rsid w:val="00657A47"/>
    <w:rsid w:val="006853F2"/>
    <w:rsid w:val="0073164C"/>
    <w:rsid w:val="007B7C8F"/>
    <w:rsid w:val="00807038"/>
    <w:rsid w:val="00852623"/>
    <w:rsid w:val="00881191"/>
    <w:rsid w:val="008C4720"/>
    <w:rsid w:val="008E6247"/>
    <w:rsid w:val="00927E05"/>
    <w:rsid w:val="00961C27"/>
    <w:rsid w:val="009A2802"/>
    <w:rsid w:val="009A717A"/>
    <w:rsid w:val="009C3D2A"/>
    <w:rsid w:val="009C4851"/>
    <w:rsid w:val="009E5676"/>
    <w:rsid w:val="009E56D9"/>
    <w:rsid w:val="00A37DCA"/>
    <w:rsid w:val="00A46429"/>
    <w:rsid w:val="00A84C3F"/>
    <w:rsid w:val="00AD2E08"/>
    <w:rsid w:val="00AD62B4"/>
    <w:rsid w:val="00AE06C4"/>
    <w:rsid w:val="00AF3FF8"/>
    <w:rsid w:val="00B03D94"/>
    <w:rsid w:val="00B33B68"/>
    <w:rsid w:val="00B904C4"/>
    <w:rsid w:val="00BF18EE"/>
    <w:rsid w:val="00BF6BE1"/>
    <w:rsid w:val="00C233AD"/>
    <w:rsid w:val="00C5592D"/>
    <w:rsid w:val="00C71845"/>
    <w:rsid w:val="00D0123D"/>
    <w:rsid w:val="00D15E8B"/>
    <w:rsid w:val="00D620AE"/>
    <w:rsid w:val="00DC1DE8"/>
    <w:rsid w:val="00DE4A66"/>
    <w:rsid w:val="00E02E46"/>
    <w:rsid w:val="00E16942"/>
    <w:rsid w:val="00E21BC6"/>
    <w:rsid w:val="00E35C1C"/>
    <w:rsid w:val="00E5250D"/>
    <w:rsid w:val="00E73F64"/>
    <w:rsid w:val="00EF6202"/>
    <w:rsid w:val="00F706CB"/>
    <w:rsid w:val="00F72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16746"/>
  <w15:docId w15:val="{84300AB5-02A9-4B6C-B723-0E156A887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 </cp:lastModifiedBy>
  <cp:revision>2</cp:revision>
  <dcterms:created xsi:type="dcterms:W3CDTF">2019-09-19T03:34:00Z</dcterms:created>
  <dcterms:modified xsi:type="dcterms:W3CDTF">2019-09-19T03:34:00Z</dcterms:modified>
</cp:coreProperties>
</file>