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5BEBF" w14:textId="725E0640" w:rsidR="003C6906" w:rsidRPr="00C204AD" w:rsidRDefault="002A41E8">
      <w:pPr>
        <w:rPr>
          <w:b/>
          <w:sz w:val="40"/>
        </w:rPr>
      </w:pPr>
      <w:r>
        <w:rPr>
          <w:b/>
          <w:sz w:val="40"/>
        </w:rPr>
        <w:t xml:space="preserve">Section </w:t>
      </w:r>
      <w:r w:rsidR="0089655F">
        <w:rPr>
          <w:b/>
          <w:sz w:val="40"/>
        </w:rPr>
        <w:t>3</w:t>
      </w:r>
    </w:p>
    <w:p w14:paraId="724DC944" w14:textId="65BB62A7" w:rsidR="004B1F77" w:rsidRDefault="00BB6EC0">
      <w:pPr>
        <w:rPr>
          <w:b/>
          <w:sz w:val="28"/>
        </w:rPr>
      </w:pPr>
      <w:r w:rsidRPr="00CA2A9F">
        <w:rPr>
          <w:b/>
          <w:sz w:val="28"/>
        </w:rPr>
        <w:t>2.1</w:t>
      </w:r>
    </w:p>
    <w:p w14:paraId="60C488E4" w14:textId="4EB50227" w:rsidR="00254E80" w:rsidRPr="00CA2A9F" w:rsidRDefault="008C52F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43E1C45" wp14:editId="0B942DFD">
            <wp:extent cx="33432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BA07" w14:textId="5B1F29E9" w:rsidR="00BB6EC0" w:rsidRDefault="00AB6B62" w:rsidP="00AB6B62">
      <w:pPr>
        <w:pStyle w:val="ListParagraph"/>
        <w:numPr>
          <w:ilvl w:val="0"/>
          <w:numId w:val="1"/>
        </w:numPr>
      </w:pPr>
      <w:proofErr w:type="gramStart"/>
      <w:r>
        <w:t>Yes it is</w:t>
      </w:r>
      <w:proofErr w:type="gramEnd"/>
      <w:r>
        <w:t xml:space="preserve"> a more appropriate test for terminating the loop since </w:t>
      </w:r>
      <w:r w:rsidR="00705889">
        <w:t xml:space="preserve">it will stop after a smaller amount of decimal points where it becomes </w:t>
      </w:r>
      <w:r w:rsidR="00B24B59">
        <w:t xml:space="preserve">less important. </w:t>
      </w:r>
      <w:r w:rsidR="006C0592">
        <w:t xml:space="preserve">In this case </w:t>
      </w:r>
      <w:r w:rsidR="000C7DF2">
        <w:t xml:space="preserve">there were 52 numbers while using </w:t>
      </w:r>
      <w:r w:rsidR="00D6057E">
        <w:t>eps and 1075 while using 0</w:t>
      </w:r>
      <w:r w:rsidR="00F30A03">
        <w:t xml:space="preserve">. </w:t>
      </w:r>
    </w:p>
    <w:p w14:paraId="4CB25166" w14:textId="77777777" w:rsidR="00ED6237" w:rsidRDefault="00ED6237" w:rsidP="00AB6B62">
      <w:pPr>
        <w:pStyle w:val="ListParagraph"/>
        <w:numPr>
          <w:ilvl w:val="0"/>
          <w:numId w:val="1"/>
        </w:numPr>
      </w:pPr>
    </w:p>
    <w:p w14:paraId="5597C0B6" w14:textId="6EC9BF07" w:rsidR="00C6641C" w:rsidRDefault="005D0673" w:rsidP="00ED6237">
      <w:pPr>
        <w:pStyle w:val="ListParagraph"/>
        <w:numPr>
          <w:ilvl w:val="1"/>
          <w:numId w:val="1"/>
        </w:numPr>
      </w:pPr>
      <w:r>
        <w:t xml:space="preserve">The value of eps is </w:t>
      </w:r>
      <w:r w:rsidRPr="005D0673">
        <w:t>2.220446</w:t>
      </w:r>
      <w:r>
        <w:t>e</w:t>
      </w:r>
      <w:r w:rsidRPr="005D0673">
        <w:t>-16</w:t>
      </w:r>
    </w:p>
    <w:p w14:paraId="3209972D" w14:textId="1A60B06F" w:rsidR="00ED6237" w:rsidRDefault="00ED6237" w:rsidP="00ED6237">
      <w:pPr>
        <w:pStyle w:val="ListParagraph"/>
        <w:numPr>
          <w:ilvl w:val="1"/>
          <w:numId w:val="1"/>
        </w:numPr>
      </w:pPr>
      <w:r>
        <w:t>The value of</w:t>
      </w:r>
      <w:r w:rsidR="009F7AE6">
        <w:t xml:space="preserve"> </w:t>
      </w:r>
      <w:proofErr w:type="spellStart"/>
      <w:r w:rsidR="009F7AE6">
        <w:t>realmin</w:t>
      </w:r>
      <w:proofErr w:type="spellEnd"/>
      <w:r w:rsidR="001814BA">
        <w:t xml:space="preserve"> is </w:t>
      </w:r>
      <w:r w:rsidR="000B0FFD" w:rsidRPr="000B0FFD">
        <w:t>2.225074e-308</w:t>
      </w:r>
    </w:p>
    <w:p w14:paraId="2B9D3C1F" w14:textId="44DBB444" w:rsidR="00B3191C" w:rsidRDefault="00B3191C" w:rsidP="00ED6237">
      <w:pPr>
        <w:pStyle w:val="ListParagraph"/>
        <w:numPr>
          <w:ilvl w:val="1"/>
          <w:numId w:val="1"/>
        </w:numPr>
      </w:pPr>
      <w:r>
        <w:t xml:space="preserve">The value of </w:t>
      </w:r>
      <w:proofErr w:type="spellStart"/>
      <w:r>
        <w:t>realmax</w:t>
      </w:r>
      <w:proofErr w:type="spellEnd"/>
      <w:r>
        <w:t xml:space="preserve"> </w:t>
      </w:r>
      <w:r w:rsidR="00D85C3E">
        <w:t xml:space="preserve">is </w:t>
      </w:r>
      <w:r w:rsidR="00D85C3E" w:rsidRPr="00D85C3E">
        <w:t>1.797693e+308</w:t>
      </w:r>
    </w:p>
    <w:p w14:paraId="3B9F6B05" w14:textId="77777777" w:rsidR="000214E2" w:rsidRDefault="000214E2" w:rsidP="000214E2">
      <w:pPr>
        <w:ind w:left="1080"/>
      </w:pPr>
    </w:p>
    <w:p w14:paraId="786304B3" w14:textId="25E6FDE1" w:rsidR="007101E5" w:rsidRDefault="00184118" w:rsidP="00ED6237">
      <w:pPr>
        <w:rPr>
          <w:b/>
          <w:sz w:val="28"/>
        </w:rPr>
      </w:pPr>
      <w:r w:rsidRPr="00280C89">
        <w:rPr>
          <w:b/>
          <w:sz w:val="28"/>
        </w:rPr>
        <w:t>2.2</w:t>
      </w:r>
    </w:p>
    <w:p w14:paraId="29A666A6" w14:textId="59A4E944" w:rsidR="00D30DF2" w:rsidRDefault="005C398E" w:rsidP="00ED623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7549B17" wp14:editId="43CE9354">
            <wp:extent cx="26955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7CC1B3F9" wp14:editId="71CD9AD3">
            <wp:extent cx="23145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BFA7" w14:textId="013BCCA5" w:rsidR="005D13B9" w:rsidRDefault="005D13B9" w:rsidP="00ED623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2FCF36B" wp14:editId="02C957D9">
            <wp:extent cx="2828925" cy="60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621E" w14:textId="4BFB8336" w:rsidR="002933A7" w:rsidRDefault="00623017" w:rsidP="00575145">
      <w:pPr>
        <w:pStyle w:val="ListParagraph"/>
        <w:numPr>
          <w:ilvl w:val="0"/>
          <w:numId w:val="2"/>
        </w:numPr>
      </w:pPr>
      <w:r>
        <w:t xml:space="preserve">The number 22050 is the </w:t>
      </w:r>
      <w:r w:rsidR="00394E89">
        <w:t>sample rate of playback</w:t>
      </w:r>
      <w:r w:rsidR="00BE532F">
        <w:t xml:space="preserve"> in Hz</w:t>
      </w:r>
    </w:p>
    <w:p w14:paraId="25188206" w14:textId="4B6F20BE" w:rsidR="00864593" w:rsidRDefault="00D9223D" w:rsidP="00A317B1">
      <w:pPr>
        <w:pStyle w:val="ListParagraph"/>
        <w:numPr>
          <w:ilvl w:val="0"/>
          <w:numId w:val="2"/>
        </w:numPr>
      </w:pPr>
      <w:r>
        <w:t xml:space="preserve">Sound will be 2 seconds </w:t>
      </w:r>
      <w:r w:rsidR="00350CE6">
        <w:t xml:space="preserve">and there will be </w:t>
      </w:r>
      <w:r w:rsidR="00E7134D">
        <w:t>4410</w:t>
      </w:r>
      <w:r w:rsidR="006B1A3C">
        <w:t>1</w:t>
      </w:r>
      <w:r w:rsidR="00E7134D">
        <w:t xml:space="preserve"> samples</w:t>
      </w:r>
    </w:p>
    <w:p w14:paraId="0147EA06" w14:textId="250D964C" w:rsidR="002A7085" w:rsidRDefault="002A7085" w:rsidP="00A317B1">
      <w:pPr>
        <w:pStyle w:val="ListParagraph"/>
        <w:numPr>
          <w:ilvl w:val="0"/>
          <w:numId w:val="2"/>
        </w:numPr>
      </w:pPr>
      <w:r>
        <w:t xml:space="preserve"> </w:t>
      </w:r>
    </w:p>
    <w:p w14:paraId="0B8F164C" w14:textId="3888053D" w:rsidR="006E4BAC" w:rsidRDefault="002A7085" w:rsidP="006E4BAC">
      <w:pPr>
        <w:pStyle w:val="ListParagraph"/>
        <w:numPr>
          <w:ilvl w:val="1"/>
          <w:numId w:val="2"/>
        </w:numPr>
      </w:pPr>
      <w:r>
        <w:t>8000</w:t>
      </w:r>
      <w:r w:rsidR="00570142">
        <w:t>H</w:t>
      </w:r>
      <w:r>
        <w:t>z</w:t>
      </w:r>
      <w:r w:rsidR="00033662">
        <w:t xml:space="preserve"> </w:t>
      </w:r>
      <w:r w:rsidR="006E4BAC">
        <w:t>is a deeper longer tone</w:t>
      </w:r>
      <w:r w:rsidR="008E1C7E">
        <w:t xml:space="preserve"> with a longer play time</w:t>
      </w:r>
      <w:r w:rsidR="006E4BAC">
        <w:t>, this can be explained</w:t>
      </w:r>
      <w:r w:rsidR="00D442DA">
        <w:t xml:space="preserve"> since the sample rate is </w:t>
      </w:r>
      <w:r w:rsidR="008B6FF5">
        <w:t xml:space="preserve">now about 2.5 times smaller </w:t>
      </w:r>
      <w:r w:rsidR="00583FCC">
        <w:t>but the number of samples hasn’t changed its effectively playing it in slow motion</w:t>
      </w:r>
      <w:r w:rsidR="00BD1F75">
        <w:t xml:space="preserve"> hence the deeper tone and the longer playtime. </w:t>
      </w:r>
    </w:p>
    <w:p w14:paraId="0034D764" w14:textId="72A20885" w:rsidR="003B1A73" w:rsidRDefault="003B1A73" w:rsidP="002A7085">
      <w:pPr>
        <w:pStyle w:val="ListParagraph"/>
        <w:numPr>
          <w:ilvl w:val="1"/>
          <w:numId w:val="2"/>
        </w:numPr>
      </w:pPr>
      <w:r>
        <w:t>44100</w:t>
      </w:r>
      <w:r w:rsidR="00570142">
        <w:t>H</w:t>
      </w:r>
      <w:r>
        <w:t>z</w:t>
      </w:r>
      <w:r w:rsidR="00E96BA6">
        <w:t xml:space="preserve"> is a much louder and sharper tone with a shorter play time, </w:t>
      </w:r>
      <w:r w:rsidR="00F1202D">
        <w:t xml:space="preserve">this can be explained since the sample rate is 2 times larger with the same number of samples its effectively playing it in fast forward hence the sharper tone and the shorter tone. </w:t>
      </w:r>
    </w:p>
    <w:p w14:paraId="4D2DC390" w14:textId="696D07F9" w:rsidR="000214E2" w:rsidRDefault="00741579" w:rsidP="000214E2">
      <w:r>
        <w:br/>
      </w:r>
    </w:p>
    <w:p w14:paraId="16D7BDFE" w14:textId="6DA06747" w:rsidR="00741579" w:rsidRDefault="00741579" w:rsidP="000214E2"/>
    <w:p w14:paraId="3DA6FCDD" w14:textId="77777777" w:rsidR="00741579" w:rsidRDefault="00741579" w:rsidP="000214E2"/>
    <w:p w14:paraId="1B7FC418" w14:textId="17A90FD5" w:rsidR="00574EB5" w:rsidRDefault="00946384" w:rsidP="00946384">
      <w:pPr>
        <w:rPr>
          <w:b/>
          <w:sz w:val="28"/>
        </w:rPr>
      </w:pPr>
      <w:r w:rsidRPr="00D53C32">
        <w:rPr>
          <w:b/>
          <w:sz w:val="28"/>
        </w:rPr>
        <w:lastRenderedPageBreak/>
        <w:t>2.</w:t>
      </w:r>
      <w:r w:rsidR="00A6443D">
        <w:rPr>
          <w:b/>
          <w:sz w:val="28"/>
        </w:rPr>
        <w:t>6</w:t>
      </w:r>
    </w:p>
    <w:p w14:paraId="4BD12BC8" w14:textId="3889711A" w:rsidR="004F5C4E" w:rsidRDefault="004F5C4E" w:rsidP="0094638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A76152A" wp14:editId="02D5FA36">
            <wp:extent cx="402907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240" cy="51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4E5D" w14:textId="4DDC5232" w:rsidR="00DD22A8" w:rsidRDefault="00532775" w:rsidP="00DD22A8">
      <w:pPr>
        <w:pStyle w:val="ListParagraph"/>
        <w:numPr>
          <w:ilvl w:val="0"/>
          <w:numId w:val="3"/>
        </w:numPr>
      </w:pPr>
      <w:r>
        <w:t xml:space="preserve">Since there was only 1 value given to the zeros function </w:t>
      </w:r>
      <w:r w:rsidR="00A67924">
        <w:t xml:space="preserve">it will make a square matrix with the number given so instead of having 32768 zeros </w:t>
      </w:r>
      <w:r w:rsidR="00EC33E8">
        <w:t>you’d</w:t>
      </w:r>
      <w:r w:rsidR="00A67924">
        <w:t xml:space="preserve"> get </w:t>
      </w:r>
      <w:r w:rsidR="0080462D">
        <w:t>1073741824</w:t>
      </w:r>
      <w:r w:rsidR="004F44E8">
        <w:t xml:space="preserve"> (32768 x 32768</w:t>
      </w:r>
      <w:r w:rsidR="0074208B">
        <w:t xml:space="preserve">) </w:t>
      </w:r>
      <w:r w:rsidR="00D02147">
        <w:t xml:space="preserve">zeros. To get the desired buffer </w:t>
      </w:r>
      <w:r w:rsidR="00EC33E8">
        <w:t>you’d</w:t>
      </w:r>
      <w:r w:rsidR="00D02147">
        <w:t xml:space="preserve"> need to use </w:t>
      </w:r>
      <w:r w:rsidR="004D52F1">
        <w:t xml:space="preserve">x = </w:t>
      </w:r>
      <w:proofErr w:type="gramStart"/>
      <w:r w:rsidR="004D52F1">
        <w:t>zeros(</w:t>
      </w:r>
      <w:proofErr w:type="gramEnd"/>
      <w:r w:rsidR="004D52F1">
        <w:t>32768, 1);</w:t>
      </w:r>
    </w:p>
    <w:p w14:paraId="184A3A0F" w14:textId="77777777" w:rsidR="000214E2" w:rsidRDefault="000214E2" w:rsidP="002E2596">
      <w:pPr>
        <w:ind w:left="360"/>
      </w:pPr>
    </w:p>
    <w:p w14:paraId="31139766" w14:textId="25535182" w:rsidR="002D4854" w:rsidRDefault="00CE33E8" w:rsidP="00CE33E8">
      <w:pPr>
        <w:rPr>
          <w:b/>
          <w:sz w:val="28"/>
        </w:rPr>
      </w:pPr>
      <w:r w:rsidRPr="00FD0C64">
        <w:rPr>
          <w:b/>
          <w:sz w:val="28"/>
        </w:rPr>
        <w:t>2.7</w:t>
      </w:r>
    </w:p>
    <w:p w14:paraId="775A6FD1" w14:textId="5CE84EA2" w:rsidR="002450CB" w:rsidRDefault="00752011" w:rsidP="00A01010">
      <w:pPr>
        <w:pStyle w:val="ListParagraph"/>
        <w:numPr>
          <w:ilvl w:val="0"/>
          <w:numId w:val="5"/>
        </w:numPr>
      </w:pPr>
      <w:r>
        <w:t xml:space="preserve">The second one was most likely the one that was intended. The second statement checks if any of the </w:t>
      </w:r>
      <w:r w:rsidR="0052273C">
        <w:t>elements</w:t>
      </w:r>
      <w:r>
        <w:t xml:space="preserve"> in ‘h’</w:t>
      </w:r>
      <w:r w:rsidR="00811F6E">
        <w:t xml:space="preserve"> </w:t>
      </w:r>
      <w:r w:rsidR="0052273C">
        <w:t>are greater than 0</w:t>
      </w:r>
      <w:r w:rsidR="00587B18">
        <w:t xml:space="preserve">. </w:t>
      </w:r>
    </w:p>
    <w:p w14:paraId="769DBF3C" w14:textId="314E029D" w:rsidR="002D4854" w:rsidRDefault="002D4854">
      <w:r>
        <w:br w:type="page"/>
      </w:r>
    </w:p>
    <w:p w14:paraId="18C71FE6" w14:textId="77777777" w:rsidR="000214E2" w:rsidRDefault="000214E2" w:rsidP="00D15BFE"/>
    <w:p w14:paraId="28E9F46B" w14:textId="32D76265" w:rsidR="00F77BF6" w:rsidRDefault="00755DF7" w:rsidP="00F77BF6">
      <w:pPr>
        <w:rPr>
          <w:b/>
          <w:sz w:val="28"/>
        </w:rPr>
      </w:pPr>
      <w:r w:rsidRPr="00C20F5E">
        <w:rPr>
          <w:b/>
          <w:sz w:val="28"/>
        </w:rPr>
        <w:t>2.</w:t>
      </w:r>
      <w:r w:rsidR="009F3B25">
        <w:rPr>
          <w:b/>
          <w:sz w:val="28"/>
        </w:rPr>
        <w:t>8</w:t>
      </w:r>
    </w:p>
    <w:p w14:paraId="0BE680BB" w14:textId="416A97CA" w:rsidR="002D4854" w:rsidRPr="00C20F5E" w:rsidRDefault="002D4854" w:rsidP="00F77BF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E453E0E" wp14:editId="3B798EDD">
            <wp:extent cx="5943600" cy="500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6A511B59" wp14:editId="14C0F8CA">
            <wp:extent cx="262890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B3A4" w14:textId="1923197C" w:rsidR="00755DF7" w:rsidRDefault="00A110EF" w:rsidP="00F710DB">
      <w:pPr>
        <w:pStyle w:val="ListParagraph"/>
        <w:numPr>
          <w:ilvl w:val="0"/>
          <w:numId w:val="6"/>
        </w:numPr>
      </w:pPr>
      <w:r>
        <w:t xml:space="preserve">Its incorrect because the division that was done was not element division and since the graph needed each </w:t>
      </w:r>
      <w:r w:rsidR="008469AB">
        <w:t>element</w:t>
      </w:r>
      <w:r>
        <w:t xml:space="preserve"> then you would need to use element by element division</w:t>
      </w:r>
      <w:r w:rsidR="00285D60">
        <w:t xml:space="preserve"> </w:t>
      </w:r>
      <w:proofErr w:type="gramStart"/>
      <w:r w:rsidR="00285D60">
        <w:t>(</w:t>
      </w:r>
      <w:r w:rsidR="00285D60" w:rsidRPr="00285D60">
        <w:rPr>
          <w:b/>
        </w:rPr>
        <w:t>./</w:t>
      </w:r>
      <w:proofErr w:type="gramEnd"/>
      <w:r w:rsidR="00285D60" w:rsidRPr="00635071">
        <w:t>)</w:t>
      </w:r>
      <w:r w:rsidR="00431A37">
        <w:t xml:space="preserve">. </w:t>
      </w:r>
      <w:r w:rsidR="00A13B76">
        <w:t xml:space="preserve">The purpose of the eps value is to protect the program from division by 0. </w:t>
      </w:r>
    </w:p>
    <w:p w14:paraId="486639A5" w14:textId="77777777" w:rsidR="006F09E8" w:rsidRDefault="006F09E8" w:rsidP="00214FB4">
      <w:pPr>
        <w:rPr>
          <w:b/>
          <w:sz w:val="40"/>
        </w:rPr>
      </w:pPr>
    </w:p>
    <w:p w14:paraId="729564A4" w14:textId="62E1137D" w:rsidR="00214FB4" w:rsidRDefault="00214FB4" w:rsidP="00214FB4">
      <w:pPr>
        <w:rPr>
          <w:b/>
          <w:sz w:val="40"/>
        </w:rPr>
      </w:pPr>
      <w:r w:rsidRPr="00214FB4">
        <w:rPr>
          <w:b/>
          <w:sz w:val="40"/>
        </w:rPr>
        <w:lastRenderedPageBreak/>
        <w:t>Section 4</w:t>
      </w:r>
    </w:p>
    <w:p w14:paraId="4B21E481" w14:textId="32D31C13" w:rsidR="002551FB" w:rsidRDefault="005045A0" w:rsidP="00214FB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2BA50636" wp14:editId="63BB106A">
            <wp:extent cx="3648075" cy="2171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49"/>
                    <a:stretch/>
                  </pic:blipFill>
                  <pic:spPr bwMode="auto">
                    <a:xfrm>
                      <a:off x="0" y="0"/>
                      <a:ext cx="3648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518D1" w14:textId="21A2D000" w:rsidR="0066380F" w:rsidRDefault="00C70BD7" w:rsidP="00214FB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7D2F628D" wp14:editId="61AA7500">
            <wp:extent cx="4891637" cy="265747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880" cy="268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B122" w14:textId="30D62873" w:rsidR="0066380F" w:rsidRDefault="00C70BD7" w:rsidP="00214FB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35817203" wp14:editId="683061E2">
            <wp:extent cx="4893010" cy="26860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35" cy="269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DDBF" w14:textId="64DABF00" w:rsidR="0066380F" w:rsidRDefault="0066380F" w:rsidP="00214FB4">
      <w:pPr>
        <w:rPr>
          <w:b/>
          <w:sz w:val="40"/>
        </w:rPr>
      </w:pPr>
    </w:p>
    <w:p w14:paraId="36DE624E" w14:textId="0D8F1F78" w:rsidR="0066380F" w:rsidRDefault="0066380F" w:rsidP="00214FB4">
      <w:pPr>
        <w:rPr>
          <w:b/>
          <w:sz w:val="40"/>
        </w:rPr>
      </w:pPr>
      <w:r>
        <w:rPr>
          <w:b/>
          <w:sz w:val="40"/>
        </w:rPr>
        <w:t>Section 5</w:t>
      </w:r>
    </w:p>
    <w:p w14:paraId="46B7070D" w14:textId="11F23787" w:rsidR="00D10D22" w:rsidRDefault="000D4E8C" w:rsidP="00214FB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04B3F4A4" wp14:editId="0D019C05">
            <wp:extent cx="3848100" cy="2533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EB8B" w14:textId="50F472CC" w:rsidR="002C1869" w:rsidRDefault="00B423E5" w:rsidP="00214FB4">
      <w:pPr>
        <w:rPr>
          <w:b/>
          <w:sz w:val="40"/>
        </w:rPr>
      </w:pPr>
      <w:r>
        <w:rPr>
          <w:b/>
          <w:sz w:val="40"/>
        </w:rPr>
        <w:t xml:space="preserve">Output: </w:t>
      </w:r>
      <w:bookmarkStart w:id="0" w:name="_GoBack"/>
      <w:bookmarkEnd w:id="0"/>
    </w:p>
    <w:p w14:paraId="026D1A58" w14:textId="2B05DA95" w:rsidR="008F480B" w:rsidRPr="00214FB4" w:rsidRDefault="009377E6" w:rsidP="00214FB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32ED1ABA" wp14:editId="093A10FB">
            <wp:extent cx="2457450" cy="6741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97" b="3125"/>
                    <a:stretch/>
                  </pic:blipFill>
                  <pic:spPr bwMode="auto">
                    <a:xfrm>
                      <a:off x="0" y="0"/>
                      <a:ext cx="2522350" cy="69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480B" w:rsidRPr="0021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36F0"/>
    <w:multiLevelType w:val="hybridMultilevel"/>
    <w:tmpl w:val="BC9C24C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0170"/>
    <w:multiLevelType w:val="hybridMultilevel"/>
    <w:tmpl w:val="AB80C4B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07784"/>
    <w:multiLevelType w:val="hybridMultilevel"/>
    <w:tmpl w:val="CA0601B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B7594"/>
    <w:multiLevelType w:val="hybridMultilevel"/>
    <w:tmpl w:val="26389F7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B2CD9"/>
    <w:multiLevelType w:val="hybridMultilevel"/>
    <w:tmpl w:val="6448BA8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F3284"/>
    <w:multiLevelType w:val="hybridMultilevel"/>
    <w:tmpl w:val="6D96739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5C"/>
    <w:rsid w:val="000214E2"/>
    <w:rsid w:val="000245CF"/>
    <w:rsid w:val="00033662"/>
    <w:rsid w:val="00050B34"/>
    <w:rsid w:val="00076C5A"/>
    <w:rsid w:val="000B0316"/>
    <w:rsid w:val="000B0FFD"/>
    <w:rsid w:val="000B5201"/>
    <w:rsid w:val="000C4043"/>
    <w:rsid w:val="000C7DF2"/>
    <w:rsid w:val="000D4E8C"/>
    <w:rsid w:val="00180167"/>
    <w:rsid w:val="001814BA"/>
    <w:rsid w:val="00184118"/>
    <w:rsid w:val="00214FB4"/>
    <w:rsid w:val="00234EDB"/>
    <w:rsid w:val="002450CB"/>
    <w:rsid w:val="00254E80"/>
    <w:rsid w:val="002551FB"/>
    <w:rsid w:val="00280A0B"/>
    <w:rsid w:val="00280C89"/>
    <w:rsid w:val="00285D60"/>
    <w:rsid w:val="002933A7"/>
    <w:rsid w:val="002A41E8"/>
    <w:rsid w:val="002A7085"/>
    <w:rsid w:val="002A7C01"/>
    <w:rsid w:val="002A7C5A"/>
    <w:rsid w:val="002B3243"/>
    <w:rsid w:val="002C1869"/>
    <w:rsid w:val="002D4854"/>
    <w:rsid w:val="002E035C"/>
    <w:rsid w:val="002E2596"/>
    <w:rsid w:val="003112E9"/>
    <w:rsid w:val="0031509B"/>
    <w:rsid w:val="00336403"/>
    <w:rsid w:val="00350CE6"/>
    <w:rsid w:val="0037174C"/>
    <w:rsid w:val="00373C03"/>
    <w:rsid w:val="00394E89"/>
    <w:rsid w:val="003A74E1"/>
    <w:rsid w:val="003B1A73"/>
    <w:rsid w:val="003C6906"/>
    <w:rsid w:val="003D45BC"/>
    <w:rsid w:val="00410DD3"/>
    <w:rsid w:val="00431A37"/>
    <w:rsid w:val="00450ABE"/>
    <w:rsid w:val="00493A15"/>
    <w:rsid w:val="004A641E"/>
    <w:rsid w:val="004B1F77"/>
    <w:rsid w:val="004C01B4"/>
    <w:rsid w:val="004D52F1"/>
    <w:rsid w:val="004F44E8"/>
    <w:rsid w:val="004F5C4E"/>
    <w:rsid w:val="00500D5B"/>
    <w:rsid w:val="005045A0"/>
    <w:rsid w:val="0052273C"/>
    <w:rsid w:val="00532775"/>
    <w:rsid w:val="00534F00"/>
    <w:rsid w:val="00570142"/>
    <w:rsid w:val="00574EB5"/>
    <w:rsid w:val="00575145"/>
    <w:rsid w:val="00583202"/>
    <w:rsid w:val="00583FCC"/>
    <w:rsid w:val="00586506"/>
    <w:rsid w:val="00587B18"/>
    <w:rsid w:val="005C398E"/>
    <w:rsid w:val="005D0673"/>
    <w:rsid w:val="005D13B9"/>
    <w:rsid w:val="005E158A"/>
    <w:rsid w:val="00601731"/>
    <w:rsid w:val="00623017"/>
    <w:rsid w:val="00635071"/>
    <w:rsid w:val="0066380F"/>
    <w:rsid w:val="006B1A3C"/>
    <w:rsid w:val="006C0592"/>
    <w:rsid w:val="006E4BAC"/>
    <w:rsid w:val="006F09E8"/>
    <w:rsid w:val="006F3E78"/>
    <w:rsid w:val="006F6E1C"/>
    <w:rsid w:val="00705889"/>
    <w:rsid w:val="007101E5"/>
    <w:rsid w:val="00741579"/>
    <w:rsid w:val="0074208B"/>
    <w:rsid w:val="00752011"/>
    <w:rsid w:val="00755DF7"/>
    <w:rsid w:val="007B03EB"/>
    <w:rsid w:val="007B2F65"/>
    <w:rsid w:val="0080462D"/>
    <w:rsid w:val="00811F6E"/>
    <w:rsid w:val="008469AB"/>
    <w:rsid w:val="00864593"/>
    <w:rsid w:val="0089655F"/>
    <w:rsid w:val="008B6FF5"/>
    <w:rsid w:val="008C52F2"/>
    <w:rsid w:val="008E1C7E"/>
    <w:rsid w:val="008F480B"/>
    <w:rsid w:val="0091173B"/>
    <w:rsid w:val="00913D13"/>
    <w:rsid w:val="0092330D"/>
    <w:rsid w:val="009377E6"/>
    <w:rsid w:val="00946384"/>
    <w:rsid w:val="009C1EDA"/>
    <w:rsid w:val="009F3B25"/>
    <w:rsid w:val="009F5536"/>
    <w:rsid w:val="009F7AE6"/>
    <w:rsid w:val="00A01010"/>
    <w:rsid w:val="00A110EF"/>
    <w:rsid w:val="00A13B76"/>
    <w:rsid w:val="00A20754"/>
    <w:rsid w:val="00A317B1"/>
    <w:rsid w:val="00A37379"/>
    <w:rsid w:val="00A6443D"/>
    <w:rsid w:val="00A67924"/>
    <w:rsid w:val="00AA4A9F"/>
    <w:rsid w:val="00AB6B62"/>
    <w:rsid w:val="00B24B59"/>
    <w:rsid w:val="00B3191C"/>
    <w:rsid w:val="00B423E5"/>
    <w:rsid w:val="00B50E18"/>
    <w:rsid w:val="00B71F5E"/>
    <w:rsid w:val="00BB6EC0"/>
    <w:rsid w:val="00BD1F75"/>
    <w:rsid w:val="00BE532F"/>
    <w:rsid w:val="00C05099"/>
    <w:rsid w:val="00C204AD"/>
    <w:rsid w:val="00C20F5E"/>
    <w:rsid w:val="00C33CE3"/>
    <w:rsid w:val="00C54901"/>
    <w:rsid w:val="00C56D6C"/>
    <w:rsid w:val="00C6641C"/>
    <w:rsid w:val="00C70BD7"/>
    <w:rsid w:val="00CA2A9F"/>
    <w:rsid w:val="00CA7FFD"/>
    <w:rsid w:val="00CE1605"/>
    <w:rsid w:val="00CE33E8"/>
    <w:rsid w:val="00D02147"/>
    <w:rsid w:val="00D10D22"/>
    <w:rsid w:val="00D15BFE"/>
    <w:rsid w:val="00D30DF2"/>
    <w:rsid w:val="00D442DA"/>
    <w:rsid w:val="00D53C32"/>
    <w:rsid w:val="00D6057E"/>
    <w:rsid w:val="00D83545"/>
    <w:rsid w:val="00D85C3E"/>
    <w:rsid w:val="00D911E9"/>
    <w:rsid w:val="00D9223D"/>
    <w:rsid w:val="00DA4D92"/>
    <w:rsid w:val="00DD22A8"/>
    <w:rsid w:val="00DF3510"/>
    <w:rsid w:val="00E4147B"/>
    <w:rsid w:val="00E434AD"/>
    <w:rsid w:val="00E7134D"/>
    <w:rsid w:val="00E96BA6"/>
    <w:rsid w:val="00EC33E8"/>
    <w:rsid w:val="00ED6237"/>
    <w:rsid w:val="00F0047B"/>
    <w:rsid w:val="00F05E7D"/>
    <w:rsid w:val="00F1202D"/>
    <w:rsid w:val="00F14954"/>
    <w:rsid w:val="00F30A03"/>
    <w:rsid w:val="00F710DB"/>
    <w:rsid w:val="00F77BF6"/>
    <w:rsid w:val="00FA0E15"/>
    <w:rsid w:val="00FA43DD"/>
    <w:rsid w:val="00FC1235"/>
    <w:rsid w:val="00FD0C64"/>
    <w:rsid w:val="00FE11C0"/>
    <w:rsid w:val="00FE3136"/>
    <w:rsid w:val="00F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411D"/>
  <w15:chartTrackingRefBased/>
  <w15:docId w15:val="{A367DCFC-D810-45B2-A964-ED44205B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Judge</dc:creator>
  <cp:keywords/>
  <dc:description/>
  <cp:lastModifiedBy>Graeme Judge</cp:lastModifiedBy>
  <cp:revision>184</cp:revision>
  <dcterms:created xsi:type="dcterms:W3CDTF">2020-01-17T14:14:00Z</dcterms:created>
  <dcterms:modified xsi:type="dcterms:W3CDTF">2020-01-20T14:49:00Z</dcterms:modified>
</cp:coreProperties>
</file>