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6DB" w:rsidRDefault="00E246DB" w:rsidP="00E246DB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Общие сведения о координатных измерениях. Принцип работы и структурная схема КИМ.</w:t>
      </w:r>
    </w:p>
    <w:p w:rsidR="00E246DB" w:rsidRDefault="00E246DB" w:rsidP="00E246DB">
      <w:pPr>
        <w:pStyle w:val="2"/>
        <w:spacing w:before="240" w:after="240"/>
        <w:ind w:firstLine="539"/>
      </w:pPr>
      <w:r>
        <w:t xml:space="preserve">На данный момент в западноевропейских странах и США до 75% технических измерений выполняется координатным способом.  </w:t>
      </w:r>
    </w:p>
    <w:p w:rsidR="00E246DB" w:rsidRDefault="00E246DB" w:rsidP="00E246DB">
      <w:pPr>
        <w:pStyle w:val="2"/>
        <w:spacing w:before="240" w:after="240"/>
        <w:ind w:firstLine="539"/>
      </w:pPr>
      <w:r>
        <w:t xml:space="preserve">Координатный способ измерения геометрических </w:t>
      </w:r>
      <w:proofErr w:type="gramStart"/>
      <w:r>
        <w:t>параметров  измерения</w:t>
      </w:r>
      <w:proofErr w:type="gramEnd"/>
      <w:r>
        <w:t xml:space="preserve"> является  наиболее универсальным по отношению практически ко всем известным на данный момент.</w:t>
      </w:r>
    </w:p>
    <w:p w:rsidR="00E246DB" w:rsidRDefault="00E246DB" w:rsidP="00E246DB">
      <w:pPr>
        <w:pStyle w:val="2"/>
        <w:spacing w:before="240" w:after="240"/>
        <w:ind w:firstLine="539"/>
      </w:pPr>
      <w:r>
        <w:t>Существуют 1, 2, 3-х координатные измерительные приборы (</w:t>
      </w:r>
      <w:proofErr w:type="spellStart"/>
      <w:r>
        <w:t>высото</w:t>
      </w:r>
      <w:proofErr w:type="spellEnd"/>
      <w:r>
        <w:t>- и дальномеры, измерительные микроскопы, координатно-измерительные машины (КИМ)). В данном курсе наибольшее внимание уделяется КИМ, как наиболее сложному из перечисленных средств измерения.</w:t>
      </w:r>
    </w:p>
    <w:p w:rsidR="00E246DB" w:rsidRDefault="00E246DB" w:rsidP="00E246DB">
      <w:pPr>
        <w:pStyle w:val="2"/>
        <w:spacing w:before="240" w:after="240"/>
        <w:ind w:firstLine="539"/>
      </w:pPr>
      <w:r>
        <w:t>На сегодняшний день на территории России КИМ классических компоновок не производятся. Известна лишь стержневая КИМ фирмы «</w:t>
      </w:r>
      <w:proofErr w:type="spellStart"/>
      <w:r>
        <w:t>Лапик</w:t>
      </w:r>
      <w:proofErr w:type="spellEnd"/>
      <w:r>
        <w:t xml:space="preserve">», обладающая оригинальной кинематической схемой. Наиболее известные зарубежные производители – </w:t>
      </w:r>
      <w:r>
        <w:rPr>
          <w:lang w:val="en-US"/>
        </w:rPr>
        <w:t>Carl</w:t>
      </w:r>
      <w:r>
        <w:t xml:space="preserve"> </w:t>
      </w:r>
      <w:proofErr w:type="spellStart"/>
      <w:r>
        <w:rPr>
          <w:lang w:val="en-US"/>
        </w:rPr>
        <w:t>Ziess</w:t>
      </w:r>
      <w:proofErr w:type="spellEnd"/>
      <w:r>
        <w:t xml:space="preserve">, </w:t>
      </w:r>
      <w:r>
        <w:rPr>
          <w:lang w:val="en-US"/>
        </w:rPr>
        <w:t>LK</w:t>
      </w:r>
      <w:r>
        <w:t xml:space="preserve">, </w:t>
      </w:r>
      <w:r>
        <w:rPr>
          <w:lang w:val="en-US"/>
        </w:rPr>
        <w:t>Brown</w:t>
      </w:r>
      <w:r>
        <w:t>&amp;</w:t>
      </w:r>
      <w:r>
        <w:rPr>
          <w:lang w:val="en-US"/>
        </w:rPr>
        <w:t>Sharp</w:t>
      </w:r>
      <w:r>
        <w:t xml:space="preserve">, </w:t>
      </w:r>
      <w:r>
        <w:rPr>
          <w:lang w:val="en-US"/>
        </w:rPr>
        <w:t>DEA</w:t>
      </w:r>
      <w:r>
        <w:t xml:space="preserve">, </w:t>
      </w:r>
      <w:proofErr w:type="spellStart"/>
      <w:r>
        <w:rPr>
          <w:lang w:val="en-US"/>
        </w:rPr>
        <w:t>Tesa</w:t>
      </w:r>
      <w:proofErr w:type="spellEnd"/>
      <w:r>
        <w:t xml:space="preserve"> и др.</w:t>
      </w:r>
    </w:p>
    <w:p w:rsidR="00E246DB" w:rsidRDefault="00E246DB" w:rsidP="00E246DB">
      <w:pPr>
        <w:pStyle w:val="2"/>
        <w:spacing w:before="240" w:after="240"/>
        <w:ind w:firstLine="539"/>
      </w:pPr>
      <w:r>
        <w:t>Координатный способ измерения состоит в последовательном нахождении координат ряда точек на изделии, с последующей математической обработкой для вычисления искомых параметров (линейные и угловые величины, форма и расположение поверхностей).</w:t>
      </w:r>
    </w:p>
    <w:p w:rsidR="00E246DB" w:rsidRDefault="00E246DB" w:rsidP="00E246DB">
      <w:pPr>
        <w:pStyle w:val="2"/>
        <w:spacing w:before="240" w:after="240"/>
        <w:ind w:firstLine="539"/>
        <w:rPr>
          <w:lang w:val="en-US"/>
        </w:rPr>
      </w:pPr>
      <w:r>
        <w:t xml:space="preserve">Используются 3 основные системы координат: </w:t>
      </w:r>
    </w:p>
    <w:p w:rsidR="00E246DB" w:rsidRDefault="00E246DB" w:rsidP="00E246DB">
      <w:pPr>
        <w:pStyle w:val="2"/>
        <w:numPr>
          <w:ilvl w:val="0"/>
          <w:numId w:val="1"/>
        </w:numPr>
        <w:ind w:hanging="357"/>
      </w:pPr>
      <w:proofErr w:type="spellStart"/>
      <w:r>
        <w:t>Аболютная</w:t>
      </w:r>
      <w:proofErr w:type="spellEnd"/>
      <w:r>
        <w:t xml:space="preserve"> (СК </w:t>
      </w:r>
      <w:proofErr w:type="gramStart"/>
      <w:r>
        <w:t xml:space="preserve">машины)   </w:t>
      </w:r>
      <w:proofErr w:type="gramEnd"/>
      <w:r>
        <w:t xml:space="preserve">      -         СКМ</w:t>
      </w:r>
    </w:p>
    <w:p w:rsidR="00E246DB" w:rsidRDefault="00E246DB" w:rsidP="00E246DB">
      <w:pPr>
        <w:pStyle w:val="2"/>
        <w:numPr>
          <w:ilvl w:val="0"/>
          <w:numId w:val="1"/>
        </w:numPr>
        <w:ind w:hanging="357"/>
      </w:pPr>
      <w:r>
        <w:t>Относительная (СК калибратора) -    СКО</w:t>
      </w:r>
    </w:p>
    <w:p w:rsidR="00E246DB" w:rsidRDefault="00E246DB" w:rsidP="00E246DB">
      <w:pPr>
        <w:pStyle w:val="2"/>
        <w:numPr>
          <w:ilvl w:val="0"/>
          <w:numId w:val="1"/>
        </w:numPr>
        <w:ind w:hanging="357"/>
      </w:pPr>
      <w:r>
        <w:t>СК детали                                             СКД</w:t>
      </w:r>
    </w:p>
    <w:p w:rsidR="00E246DB" w:rsidRDefault="00E246DB" w:rsidP="00E246DB">
      <w:pPr>
        <w:pStyle w:val="2"/>
        <w:spacing w:before="240" w:after="240"/>
      </w:pPr>
      <w:r>
        <w:t>СКМ образуется направляющими координатных перемещений измерительной системы КИМ. Начало СКМ выбирается произвольно.</w:t>
      </w:r>
    </w:p>
    <w:p w:rsidR="00E246DB" w:rsidRDefault="00E246DB" w:rsidP="00E246DB">
      <w:pPr>
        <w:pStyle w:val="2"/>
        <w:spacing w:before="240" w:after="240"/>
      </w:pPr>
      <w:r>
        <w:t xml:space="preserve">Направление осей СКО совпадает с СКМ, но начало отсчета находится в базовой точке калибратора (центры сферы или вершина призмы). СКО служит для обеспечения единства </w:t>
      </w:r>
      <w:proofErr w:type="gramStart"/>
      <w:r>
        <w:t>измерений</w:t>
      </w:r>
      <w:proofErr w:type="gramEnd"/>
      <w:r>
        <w:t xml:space="preserve"> выполненных разными чувствительными элементами измерительной головки КИМ. (разными щупами)</w:t>
      </w:r>
    </w:p>
    <w:p w:rsidR="00E246DB" w:rsidRDefault="00E246DB" w:rsidP="00E246DB">
      <w:pPr>
        <w:pStyle w:val="2"/>
        <w:spacing w:before="240" w:after="240"/>
      </w:pPr>
      <w:r>
        <w:t>СКД определяется путем измерения в СКМ некоторых базовых элементов контролируемой детали.</w:t>
      </w:r>
    </w:p>
    <w:p w:rsidR="00E246DB" w:rsidRDefault="00E246DB" w:rsidP="00E246DB">
      <w:pPr>
        <w:pStyle w:val="2"/>
        <w:spacing w:before="240" w:after="240"/>
      </w:pPr>
      <w:r>
        <w:t>КИМ представляет собой комплекс аппаратных и программных средств, которые условно можно разделить на 2 группы:</w:t>
      </w:r>
    </w:p>
    <w:p w:rsidR="00E246DB" w:rsidRDefault="00E246DB" w:rsidP="00E246DB">
      <w:pPr>
        <w:pStyle w:val="2"/>
        <w:numPr>
          <w:ilvl w:val="0"/>
          <w:numId w:val="2"/>
        </w:numPr>
        <w:spacing w:before="240" w:after="240"/>
      </w:pPr>
      <w:r>
        <w:lastRenderedPageBreak/>
        <w:t>Базовая часть (узлы координатных перемещений (линейные и поворотный стол), измерительные преобразователи(ИП), измерительная головка (ИГ</w:t>
      </w:r>
      <w:proofErr w:type="gramStart"/>
      <w:r>
        <w:t>),привода</w:t>
      </w:r>
      <w:proofErr w:type="gramEnd"/>
      <w:r>
        <w:t>,)</w:t>
      </w:r>
    </w:p>
    <w:p w:rsidR="00E246DB" w:rsidRDefault="00E246DB" w:rsidP="00E246DB">
      <w:pPr>
        <w:pStyle w:val="2"/>
        <w:numPr>
          <w:ilvl w:val="0"/>
          <w:numId w:val="2"/>
        </w:numPr>
        <w:spacing w:before="240" w:after="240"/>
      </w:pPr>
      <w:r>
        <w:t xml:space="preserve">Управляющий вычислительный комплекс (ЭВМ(контроллер), </w:t>
      </w:r>
      <w:proofErr w:type="gramStart"/>
      <w:r>
        <w:t>ПЭВМ,  программное</w:t>
      </w:r>
      <w:proofErr w:type="gramEnd"/>
      <w:r>
        <w:t xml:space="preserve"> обеспечение)</w:t>
      </w:r>
    </w:p>
    <w:p w:rsidR="00E246DB" w:rsidRDefault="006D77B8" w:rsidP="00E246DB">
      <w:pPr>
        <w:pStyle w:val="2"/>
        <w:spacing w:before="240" w:after="240"/>
        <w:ind w:firstLine="539"/>
      </w:pPr>
      <w:r>
        <w:rPr>
          <w:noProof/>
        </w:rPr>
        <w:drawing>
          <wp:inline distT="0" distB="0" distL="0" distR="0">
            <wp:extent cx="5932805" cy="52418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967" cy="524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6DB" w:rsidRDefault="00E246DB" w:rsidP="006D77B8">
      <w:pPr>
        <w:pStyle w:val="2"/>
        <w:spacing w:before="240" w:after="240"/>
        <w:ind w:firstLine="539"/>
        <w:jc w:val="center"/>
      </w:pPr>
      <w:r>
        <w:t>Структурная схема базовой части КИМ:</w:t>
      </w:r>
    </w:p>
    <w:p w:rsidR="00E246DB" w:rsidRDefault="00E246DB" w:rsidP="00E246DB">
      <w:pPr>
        <w:pStyle w:val="2"/>
        <w:numPr>
          <w:ilvl w:val="0"/>
          <w:numId w:val="3"/>
        </w:numPr>
        <w:spacing w:before="240" w:after="240"/>
      </w:pPr>
      <w:r>
        <w:t>измерительная головка</w:t>
      </w:r>
    </w:p>
    <w:p w:rsidR="00E246DB" w:rsidRDefault="00E246DB" w:rsidP="00E246DB">
      <w:pPr>
        <w:pStyle w:val="2"/>
        <w:numPr>
          <w:ilvl w:val="0"/>
          <w:numId w:val="3"/>
        </w:numPr>
        <w:spacing w:before="240" w:after="240"/>
      </w:pPr>
      <w:r>
        <w:t>узлы координатных перемещений</w:t>
      </w:r>
    </w:p>
    <w:p w:rsidR="00E246DB" w:rsidRDefault="00E246DB" w:rsidP="00E246DB">
      <w:pPr>
        <w:pStyle w:val="2"/>
        <w:numPr>
          <w:ilvl w:val="0"/>
          <w:numId w:val="3"/>
        </w:numPr>
        <w:spacing w:before="240" w:after="240"/>
      </w:pPr>
      <w:r>
        <w:t>измерительные преобразователи</w:t>
      </w:r>
    </w:p>
    <w:p w:rsidR="00E246DB" w:rsidRDefault="00E246DB" w:rsidP="00E246DB">
      <w:pPr>
        <w:pStyle w:val="2"/>
        <w:numPr>
          <w:ilvl w:val="0"/>
          <w:numId w:val="3"/>
        </w:numPr>
        <w:spacing w:before="240" w:after="240"/>
      </w:pPr>
      <w:r>
        <w:t>привода перемещений</w:t>
      </w:r>
    </w:p>
    <w:p w:rsidR="00E246DB" w:rsidRDefault="00E246DB" w:rsidP="00E246DB">
      <w:pPr>
        <w:pStyle w:val="2"/>
        <w:numPr>
          <w:ilvl w:val="0"/>
          <w:numId w:val="3"/>
        </w:numPr>
        <w:spacing w:before="240" w:after="240"/>
      </w:pPr>
      <w:r>
        <w:t>поворотный стол</w:t>
      </w:r>
    </w:p>
    <w:p w:rsidR="00E246DB" w:rsidRDefault="00E246DB" w:rsidP="00E246DB">
      <w:pPr>
        <w:pStyle w:val="2"/>
        <w:spacing w:before="240" w:after="240"/>
        <w:ind w:firstLine="539"/>
      </w:pPr>
      <w:r>
        <w:lastRenderedPageBreak/>
        <w:t xml:space="preserve">Координаты точек могут считываться при движении узлов КИМ или в состоянии покоя. Первый режим реализуется с помощью нулевых измерительных головок (головок касания - ИГК) или головок отклонения (ИГО). </w:t>
      </w:r>
    </w:p>
    <w:p w:rsidR="00E246DB" w:rsidRDefault="00E246DB" w:rsidP="00E246DB">
      <w:pPr>
        <w:pStyle w:val="2"/>
        <w:spacing w:before="240" w:after="240"/>
        <w:ind w:firstLine="539"/>
      </w:pPr>
      <w:r>
        <w:t xml:space="preserve">В головках касания в момент соприкосновения измерительного наконечника с деталью происходит разрыв электрического контакта, являющийся командным сигналом на считывание значений координат. ИГК не дают информации о значении и направлении смещения их измерительных наконечников  </w:t>
      </w:r>
    </w:p>
    <w:p w:rsidR="00E246DB" w:rsidRDefault="00E246DB" w:rsidP="00E246DB">
      <w:pPr>
        <w:pStyle w:val="2"/>
        <w:spacing w:before="240" w:after="240"/>
        <w:ind w:firstLine="539"/>
      </w:pPr>
      <w:r>
        <w:t>В ИГО считывание координат происходит при достижении нулевых значений на встроенных в них измерительных преобразователях или по команде управляющей системы. В ИГО есть информация о направлении, а иногда и значении смещения измерительного наконечника.</w:t>
      </w:r>
    </w:p>
    <w:p w:rsidR="00E246DB" w:rsidRDefault="00E246DB" w:rsidP="00E246DB">
      <w:pPr>
        <w:pStyle w:val="2"/>
        <w:spacing w:before="240" w:after="240"/>
        <w:ind w:firstLine="539"/>
      </w:pPr>
      <w:r>
        <w:t>Динамические измерения менее точные, но более универсальные. ИГО существенно дороже ИГК.</w:t>
      </w:r>
    </w:p>
    <w:p w:rsidR="00E246DB" w:rsidRDefault="00E246DB" w:rsidP="00E246DB">
      <w:pPr>
        <w:pStyle w:val="2"/>
        <w:spacing w:before="240" w:after="240"/>
        <w:ind w:firstLine="539"/>
      </w:pPr>
      <w:r>
        <w:t>Наиболее распространенный режим измерения – динамический с использованием ИГК.</w:t>
      </w:r>
    </w:p>
    <w:p w:rsidR="00E246DB" w:rsidRDefault="00E246DB" w:rsidP="00E246DB">
      <w:pPr>
        <w:pStyle w:val="2"/>
        <w:spacing w:before="240" w:after="240"/>
        <w:ind w:firstLine="539"/>
      </w:pPr>
      <w:r>
        <w:t>Управляющий вычислительный комплекс выполняет:</w:t>
      </w:r>
    </w:p>
    <w:p w:rsidR="00E246DB" w:rsidRDefault="00E246DB" w:rsidP="00E246DB">
      <w:pPr>
        <w:pStyle w:val="2"/>
        <w:numPr>
          <w:ilvl w:val="0"/>
          <w:numId w:val="4"/>
        </w:numPr>
        <w:spacing w:before="240" w:after="240"/>
      </w:pPr>
      <w:r>
        <w:t>обработку электрических сигналов измерительной головки и измерительного преобразователя</w:t>
      </w:r>
    </w:p>
    <w:p w:rsidR="00E246DB" w:rsidRDefault="00E246DB" w:rsidP="00E246DB">
      <w:pPr>
        <w:pStyle w:val="2"/>
        <w:numPr>
          <w:ilvl w:val="0"/>
          <w:numId w:val="4"/>
        </w:numPr>
        <w:spacing w:before="240" w:after="240"/>
      </w:pPr>
      <w:r>
        <w:t>управление приводами (в случае автоматической КИМ)</w:t>
      </w:r>
    </w:p>
    <w:p w:rsidR="00E246DB" w:rsidRDefault="00E246DB" w:rsidP="00E246DB">
      <w:pPr>
        <w:pStyle w:val="2"/>
        <w:numPr>
          <w:ilvl w:val="0"/>
          <w:numId w:val="4"/>
        </w:numPr>
        <w:spacing w:before="240" w:after="240"/>
      </w:pPr>
      <w:r>
        <w:t>обработку и представление данных об измерении.</w:t>
      </w:r>
    </w:p>
    <w:p w:rsidR="00E246DB" w:rsidRDefault="00E246DB" w:rsidP="00E246DB">
      <w:pPr>
        <w:pStyle w:val="2"/>
        <w:spacing w:before="240" w:after="240"/>
      </w:pPr>
      <w:r>
        <w:t>Обработка и представление данных об измерении состоит в:</w:t>
      </w:r>
    </w:p>
    <w:p w:rsidR="00E246DB" w:rsidRDefault="00E246DB" w:rsidP="00E246DB">
      <w:pPr>
        <w:pStyle w:val="2"/>
        <w:numPr>
          <w:ilvl w:val="0"/>
          <w:numId w:val="5"/>
        </w:numPr>
        <w:spacing w:before="240" w:after="240"/>
      </w:pPr>
      <w:r>
        <w:t>определение координат и поправок отдельных измерительных наконечников измерительных головок, на основании предварительно выполненного измерения калибратора (калибровки наконечника). Выполнение данной операции необходимо после любого (даже незначительного) изменения положения ИГ КИМ относительно узла её крепления</w:t>
      </w:r>
    </w:p>
    <w:p w:rsidR="00E246DB" w:rsidRDefault="00E246DB" w:rsidP="00E246DB">
      <w:pPr>
        <w:pStyle w:val="2"/>
        <w:numPr>
          <w:ilvl w:val="0"/>
          <w:numId w:val="5"/>
        </w:numPr>
        <w:spacing w:before="240" w:after="240"/>
      </w:pPr>
      <w:r>
        <w:t>Формирование СКД, необходимых для правильной оценки результатов измерения, возможности переставлять деталь в процессе измерения не теряя при этом единства измерений. СКД может быть сформирована по любым геометрическим элементам детали. Число СКД не ограничивается</w:t>
      </w:r>
    </w:p>
    <w:p w:rsidR="00E246DB" w:rsidRDefault="00E246DB" w:rsidP="00E246DB">
      <w:pPr>
        <w:pStyle w:val="2"/>
        <w:numPr>
          <w:ilvl w:val="0"/>
          <w:numId w:val="5"/>
        </w:numPr>
        <w:spacing w:before="240" w:after="240"/>
      </w:pPr>
      <w:r>
        <w:t>Расчет геометрических параметров изделия</w:t>
      </w:r>
    </w:p>
    <w:p w:rsidR="00E246DB" w:rsidRDefault="00E246DB" w:rsidP="00E246DB">
      <w:pPr>
        <w:pStyle w:val="2"/>
        <w:numPr>
          <w:ilvl w:val="0"/>
          <w:numId w:val="5"/>
        </w:numPr>
        <w:spacing w:before="240" w:after="240"/>
      </w:pPr>
      <w:proofErr w:type="gramStart"/>
      <w:r>
        <w:lastRenderedPageBreak/>
        <w:t>Расчет  и</w:t>
      </w:r>
      <w:proofErr w:type="gramEnd"/>
      <w:r>
        <w:t xml:space="preserve"> вычислительная компенсация систематических погрешностей КИМ</w:t>
      </w:r>
    </w:p>
    <w:p w:rsidR="00E246DB" w:rsidRDefault="00E246DB" w:rsidP="00E246DB">
      <w:pPr>
        <w:pStyle w:val="2"/>
        <w:numPr>
          <w:ilvl w:val="0"/>
          <w:numId w:val="5"/>
        </w:numPr>
        <w:spacing w:before="240" w:after="240"/>
      </w:pPr>
      <w:r>
        <w:t>Подготовка данных для автоматического управления КИМ</w:t>
      </w:r>
    </w:p>
    <w:p w:rsidR="00E246DB" w:rsidRDefault="00E246DB" w:rsidP="00E246DB">
      <w:pPr>
        <w:pStyle w:val="2"/>
        <w:numPr>
          <w:ilvl w:val="0"/>
          <w:numId w:val="5"/>
        </w:numPr>
        <w:spacing w:before="240" w:after="240"/>
      </w:pPr>
      <w:r>
        <w:t>Представление результатов измерений в наглядной форме (графической и/или цифровой).</w:t>
      </w:r>
    </w:p>
    <w:p w:rsidR="00E246DB" w:rsidRDefault="00E246DB" w:rsidP="00E246DB">
      <w:pPr>
        <w:pStyle w:val="2"/>
        <w:spacing w:before="240" w:after="240"/>
      </w:pPr>
      <w:r>
        <w:t>Общий порядок измерения на КИМ:</w:t>
      </w:r>
    </w:p>
    <w:p w:rsidR="00E246DB" w:rsidRDefault="00E246DB" w:rsidP="00E246DB">
      <w:pPr>
        <w:pStyle w:val="2"/>
        <w:numPr>
          <w:ilvl w:val="0"/>
          <w:numId w:val="6"/>
        </w:numPr>
        <w:spacing w:before="240" w:after="240"/>
      </w:pPr>
      <w:r>
        <w:t xml:space="preserve">По чертежу или образцу детали </w:t>
      </w:r>
      <w:proofErr w:type="gramStart"/>
      <w:r>
        <w:t>определяют  параметры</w:t>
      </w:r>
      <w:proofErr w:type="gramEnd"/>
      <w:r>
        <w:t>, подлежащие контролю</w:t>
      </w:r>
    </w:p>
    <w:p w:rsidR="00E246DB" w:rsidRDefault="00E246DB" w:rsidP="00E246DB">
      <w:pPr>
        <w:pStyle w:val="2"/>
        <w:numPr>
          <w:ilvl w:val="0"/>
          <w:numId w:val="6"/>
        </w:numPr>
        <w:spacing w:before="240" w:after="240"/>
      </w:pPr>
      <w:r>
        <w:t>Определяется последовательность измерений и расчетов; необходимые СКД; необходимое число, форма и расположение измерительных наконечников; способ установки и крепления детали; форма представления результатов</w:t>
      </w:r>
    </w:p>
    <w:p w:rsidR="00E246DB" w:rsidRDefault="00E246DB" w:rsidP="00E246DB">
      <w:pPr>
        <w:pStyle w:val="2"/>
        <w:numPr>
          <w:ilvl w:val="0"/>
          <w:numId w:val="6"/>
        </w:numPr>
        <w:spacing w:before="240" w:after="240"/>
      </w:pPr>
      <w:r>
        <w:t>Составляется программа измерений (при автоматической КИМ), включающая подготовку системы управления КИМ, калибровку наконечников, определение СКД, измерение координат точек, ввод номинальных значений и допусков, расчет фактических значений параметров, представление данных об измерениях.</w:t>
      </w:r>
    </w:p>
    <w:p w:rsidR="00E246DB" w:rsidRDefault="00E246DB" w:rsidP="00E246DB">
      <w:pPr>
        <w:pStyle w:val="2"/>
        <w:numPr>
          <w:ilvl w:val="0"/>
          <w:numId w:val="6"/>
        </w:numPr>
        <w:spacing w:before="240" w:after="240"/>
      </w:pPr>
      <w:r>
        <w:t>Непосредственно измерение   детали, включающее установку на предметный стол, запуск программы измерений (при автоматической КИМ), или выполнение измерений в ручном режиме.</w:t>
      </w:r>
    </w:p>
    <w:p w:rsidR="00E246DB" w:rsidRDefault="00E246DB" w:rsidP="00E246DB">
      <w:pPr>
        <w:pStyle w:val="2"/>
        <w:numPr>
          <w:ilvl w:val="0"/>
          <w:numId w:val="6"/>
        </w:numPr>
        <w:spacing w:before="240" w:after="240"/>
      </w:pPr>
      <w:r>
        <w:t>Представление результатов измерений (распечатка отчетов, графиков, таблиц)</w:t>
      </w:r>
    </w:p>
    <w:p w:rsidR="00E246DB" w:rsidRDefault="00E246DB" w:rsidP="00E246DB">
      <w:pPr>
        <w:pStyle w:val="2"/>
        <w:spacing w:before="240" w:after="240"/>
        <w:ind w:firstLine="0"/>
        <w:jc w:val="center"/>
        <w:rPr>
          <w:b/>
          <w:bCs/>
          <w:lang w:val="en-US"/>
        </w:rPr>
      </w:pPr>
    </w:p>
    <w:p w:rsidR="00E246DB" w:rsidRDefault="00E246DB" w:rsidP="00E246DB">
      <w:pPr>
        <w:pStyle w:val="2"/>
        <w:spacing w:before="240" w:after="240"/>
        <w:ind w:firstLine="0"/>
        <w:jc w:val="center"/>
        <w:rPr>
          <w:b/>
          <w:bCs/>
        </w:rPr>
      </w:pPr>
      <w:r>
        <w:rPr>
          <w:b/>
          <w:bCs/>
        </w:rPr>
        <w:t>Типы координатно-измерительных машин</w:t>
      </w:r>
    </w:p>
    <w:p w:rsidR="00E246DB" w:rsidRDefault="00E246DB" w:rsidP="00E246DB">
      <w:pPr>
        <w:pStyle w:val="2"/>
        <w:spacing w:before="240" w:after="240"/>
      </w:pPr>
      <w:r>
        <w:t>КИМ классифицируются в соответствии с уровнем автоматизации основных операций процесса измерения:</w:t>
      </w:r>
    </w:p>
    <w:p w:rsidR="00E246DB" w:rsidRDefault="00E246DB" w:rsidP="00E246DB">
      <w:pPr>
        <w:pStyle w:val="2"/>
        <w:numPr>
          <w:ilvl w:val="0"/>
          <w:numId w:val="8"/>
        </w:numPr>
        <w:spacing w:before="240" w:after="240"/>
      </w:pPr>
      <w:r>
        <w:t>Автоматические (ЧПУ и копировальные)</w:t>
      </w:r>
    </w:p>
    <w:p w:rsidR="00E246DB" w:rsidRDefault="00E246DB" w:rsidP="00E246DB">
      <w:pPr>
        <w:pStyle w:val="2"/>
        <w:numPr>
          <w:ilvl w:val="0"/>
          <w:numId w:val="8"/>
        </w:numPr>
        <w:spacing w:before="240" w:after="240"/>
      </w:pPr>
      <w:r>
        <w:t>Полуавтоматические</w:t>
      </w:r>
    </w:p>
    <w:p w:rsidR="00E246DB" w:rsidRDefault="00E246DB" w:rsidP="00E246DB">
      <w:pPr>
        <w:pStyle w:val="2"/>
        <w:numPr>
          <w:ilvl w:val="0"/>
          <w:numId w:val="8"/>
        </w:numPr>
        <w:spacing w:before="240" w:after="240"/>
      </w:pPr>
      <w:r>
        <w:t>Ручные</w:t>
      </w:r>
    </w:p>
    <w:p w:rsidR="00E246DB" w:rsidRDefault="00E246DB" w:rsidP="00E246DB">
      <w:pPr>
        <w:pStyle w:val="2"/>
        <w:spacing w:before="240" w:after="240"/>
      </w:pPr>
      <w:r>
        <w:t>В ручных КИМ все операции выполняются непосредственно оператором.</w:t>
      </w:r>
    </w:p>
    <w:p w:rsidR="00E246DB" w:rsidRDefault="00E246DB" w:rsidP="00E246DB">
      <w:pPr>
        <w:pStyle w:val="2"/>
        <w:spacing w:before="240" w:after="240"/>
      </w:pPr>
      <w:r>
        <w:lastRenderedPageBreak/>
        <w:t>В полуавтоматических процесс приема и обработки измерительной информации автоматизирован, но управление координатными перемещениями осуществляет оператор.</w:t>
      </w:r>
    </w:p>
    <w:p w:rsidR="00E246DB" w:rsidRPr="00E246DB" w:rsidRDefault="00E246DB" w:rsidP="00E246DB">
      <w:pPr>
        <w:pStyle w:val="2"/>
        <w:spacing w:before="240" w:after="240"/>
      </w:pPr>
      <w:r>
        <w:t>Автоматические КИМ способны работать без участия человека, по заранее подготовленной программе, составленной на специальном языке программирования (</w:t>
      </w:r>
      <w:r>
        <w:rPr>
          <w:lang w:val="en-US"/>
        </w:rPr>
        <w:t>DMIS</w:t>
      </w:r>
      <w:r>
        <w:t>).</w:t>
      </w:r>
    </w:p>
    <w:p w:rsidR="00E246DB" w:rsidRDefault="00E246DB" w:rsidP="00E246DB">
      <w:pPr>
        <w:pStyle w:val="2"/>
        <w:spacing w:before="240" w:after="240"/>
      </w:pPr>
      <w:r>
        <w:t xml:space="preserve">В зависимости от компоновки КИМ подразделяют на: </w:t>
      </w:r>
    </w:p>
    <w:p w:rsidR="00E246DB" w:rsidRDefault="00E246DB" w:rsidP="00E246DB">
      <w:pPr>
        <w:pStyle w:val="2"/>
        <w:spacing w:before="240" w:after="240"/>
      </w:pPr>
      <w:r>
        <w:t xml:space="preserve">портальные (наиболее распространенные, высокая жесткость динамические </w:t>
      </w:r>
      <w:proofErr w:type="spellStart"/>
      <w:r>
        <w:t>св-ва</w:t>
      </w:r>
      <w:proofErr w:type="spellEnd"/>
      <w:r>
        <w:t>, удобство установки деталей),</w:t>
      </w:r>
    </w:p>
    <w:p w:rsidR="00E246DB" w:rsidRDefault="00E246DB" w:rsidP="00E246DB">
      <w:pPr>
        <w:pStyle w:val="2"/>
        <w:spacing w:before="240" w:after="240"/>
      </w:pPr>
      <w:r>
        <w:t xml:space="preserve">портальные с </w:t>
      </w:r>
      <w:proofErr w:type="spellStart"/>
      <w:r>
        <w:t>полупорталами</w:t>
      </w:r>
      <w:proofErr w:type="spellEnd"/>
      <w:r>
        <w:t xml:space="preserve"> (еще большая жесткость, но затрудняется доступ к детали),</w:t>
      </w:r>
    </w:p>
    <w:p w:rsidR="00E246DB" w:rsidRDefault="00E246DB" w:rsidP="00E246DB">
      <w:pPr>
        <w:pStyle w:val="2"/>
        <w:spacing w:before="240" w:after="240"/>
      </w:pPr>
      <w:r>
        <w:t>мостовые (меньшая по сравнению с портальными масса движущихся узлов)</w:t>
      </w:r>
    </w:p>
    <w:p w:rsidR="00E246DB" w:rsidRDefault="00E246DB" w:rsidP="00E246DB">
      <w:pPr>
        <w:pStyle w:val="2"/>
        <w:spacing w:before="240" w:after="240"/>
      </w:pPr>
      <w:r>
        <w:t>консольные (имеют подвижную по оной или двум горизонтальным осям консоль, обеспечивают хороший доступ к детали, но страдают деформациями при перемещениях массивных узлов)</w:t>
      </w:r>
    </w:p>
    <w:p w:rsidR="00E246DB" w:rsidRDefault="00E246DB" w:rsidP="00E246DB">
      <w:pPr>
        <w:pStyle w:val="2"/>
        <w:spacing w:before="240" w:after="240"/>
      </w:pPr>
      <w:r>
        <w:t>стоечные (есть неподвижная стойка по которой в вертикальном или горизонтальном направлении перемещается пиноль. Используется в КИМ пониженной точности)</w:t>
      </w:r>
    </w:p>
    <w:p w:rsidR="00E246DB" w:rsidRDefault="00E246DB" w:rsidP="00E246DB">
      <w:pPr>
        <w:pStyle w:val="2"/>
        <w:spacing w:before="240" w:after="240"/>
      </w:pPr>
      <w:r>
        <w:t>стержневые «</w:t>
      </w:r>
      <w:proofErr w:type="spellStart"/>
      <w:r>
        <w:t>Лапик</w:t>
      </w:r>
      <w:proofErr w:type="spellEnd"/>
      <w:r>
        <w:t>»</w:t>
      </w:r>
    </w:p>
    <w:p w:rsidR="00E246DB" w:rsidRDefault="00E246DB" w:rsidP="00E246DB">
      <w:pPr>
        <w:pStyle w:val="2"/>
        <w:spacing w:before="240" w:after="240"/>
      </w:pPr>
      <w:r>
        <w:t>типа «рука» (5-6 степеней свободы, основаны на датчиках угла поворота. Точность как правило ниже всех перечисленных, но они существенно дешевле)</w:t>
      </w:r>
    </w:p>
    <w:p w:rsidR="00E246DB" w:rsidRDefault="00E246DB" w:rsidP="00E246DB">
      <w:pPr>
        <w:pStyle w:val="2"/>
        <w:spacing w:before="240" w:after="240"/>
      </w:pPr>
      <w:r>
        <w:t xml:space="preserve">Основным недостатком большинства КИМ является невозможность соблюдения принципа </w:t>
      </w:r>
      <w:proofErr w:type="spellStart"/>
      <w:r>
        <w:t>Аббе</w:t>
      </w:r>
      <w:proofErr w:type="spellEnd"/>
      <w:r>
        <w:t>. (Максимальная точность достигается в случае расположения шкалы на линии измерения).</w:t>
      </w:r>
    </w:p>
    <w:p w:rsidR="00E246DB" w:rsidRDefault="00E246DB" w:rsidP="00E246DB">
      <w:pPr>
        <w:pStyle w:val="2"/>
        <w:spacing w:before="240" w:after="240"/>
      </w:pPr>
      <w:r>
        <w:t xml:space="preserve">Известны попытки создания КИМ на базе 3 лазерных интерферометров с соблюдением принципа </w:t>
      </w:r>
      <w:proofErr w:type="spellStart"/>
      <w:r>
        <w:t>Аббе</w:t>
      </w:r>
      <w:proofErr w:type="spellEnd"/>
      <w:r>
        <w:t xml:space="preserve">. Но попытки оказались неудачными </w:t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DD0597E" wp14:editId="2D0610FD">
            <wp:simplePos x="0" y="0"/>
            <wp:positionH relativeFrom="column">
              <wp:posOffset>3374419</wp:posOffset>
            </wp:positionH>
            <wp:positionV relativeFrom="paragraph">
              <wp:posOffset>74</wp:posOffset>
            </wp:positionV>
            <wp:extent cx="2137145" cy="2284372"/>
            <wp:effectExtent l="0" t="0" r="0" b="1905"/>
            <wp:wrapSquare wrapText="bothSides"/>
            <wp:docPr id="5" name="Рисунок 5" descr="I:\Andrey\Images\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:\Andrey\Images\3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145" cy="228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22AC7AF" wp14:editId="0E3B3EB9">
            <wp:simplePos x="0" y="0"/>
            <wp:positionH relativeFrom="column">
              <wp:posOffset>46812</wp:posOffset>
            </wp:positionH>
            <wp:positionV relativeFrom="paragraph">
              <wp:posOffset>49707</wp:posOffset>
            </wp:positionV>
            <wp:extent cx="1997075" cy="1668780"/>
            <wp:effectExtent l="0" t="0" r="3175" b="7620"/>
            <wp:wrapSquare wrapText="bothSides"/>
            <wp:docPr id="4" name="Рисунок 4" descr="I:\Andrey\Images\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:\Andrey\Images\1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66C3D86" wp14:editId="61813AA9">
            <wp:simplePos x="0" y="0"/>
            <wp:positionH relativeFrom="column">
              <wp:posOffset>3374405</wp:posOffset>
            </wp:positionH>
            <wp:positionV relativeFrom="paragraph">
              <wp:posOffset>23760</wp:posOffset>
            </wp:positionV>
            <wp:extent cx="2134235" cy="2232025"/>
            <wp:effectExtent l="0" t="0" r="0" b="0"/>
            <wp:wrapSquare wrapText="bothSides"/>
            <wp:docPr id="7" name="Рисунок 7" descr="I:\Andrey\Images\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:\Andrey\Images\4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3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C76F2DB" wp14:editId="2A4FBDB6">
            <wp:simplePos x="0" y="0"/>
            <wp:positionH relativeFrom="column">
              <wp:posOffset>142964</wp:posOffset>
            </wp:positionH>
            <wp:positionV relativeFrom="paragraph">
              <wp:posOffset>215265</wp:posOffset>
            </wp:positionV>
            <wp:extent cx="2263775" cy="1892300"/>
            <wp:effectExtent l="0" t="0" r="3175" b="0"/>
            <wp:wrapSquare wrapText="bothSides"/>
            <wp:docPr id="3" name="Рисунок 3" descr="I:\Andrey\Images\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:\Andrey\Images\2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085E781" wp14:editId="7C0EFFC6">
            <wp:simplePos x="0" y="0"/>
            <wp:positionH relativeFrom="column">
              <wp:posOffset>1737301</wp:posOffset>
            </wp:positionH>
            <wp:positionV relativeFrom="paragraph">
              <wp:posOffset>200866</wp:posOffset>
            </wp:positionV>
            <wp:extent cx="2668270" cy="2475865"/>
            <wp:effectExtent l="0" t="0" r="0" b="635"/>
            <wp:wrapSquare wrapText="bothSides"/>
            <wp:docPr id="6" name="Рисунок 6" descr="I:\Andrey\Images\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:\Andrey\Images\5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7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Pr="007905A3" w:rsidRDefault="007905A3" w:rsidP="00E246DB">
      <w:pPr>
        <w:pStyle w:val="2"/>
        <w:spacing w:before="240" w:after="240"/>
        <w:jc w:val="center"/>
        <w:rPr>
          <w:bCs/>
        </w:rPr>
      </w:pPr>
      <w:r w:rsidRPr="007905A3">
        <w:rPr>
          <w:bCs/>
        </w:rPr>
        <w:t>Различные компоновки классических КИМ</w:t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05AE5D" wp14:editId="40FEEA58">
            <wp:simplePos x="0" y="0"/>
            <wp:positionH relativeFrom="column">
              <wp:posOffset>185804</wp:posOffset>
            </wp:positionH>
            <wp:positionV relativeFrom="paragraph">
              <wp:posOffset>103667</wp:posOffset>
            </wp:positionV>
            <wp:extent cx="5143500" cy="3858260"/>
            <wp:effectExtent l="0" t="0" r="0" b="8890"/>
            <wp:wrapSquare wrapText="bothSides"/>
            <wp:docPr id="8" name="Рисунок 8" descr="C:\Documents and Settings\Andre\Мои документы\Мои рисунки\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ndre\Мои документы\Мои рисунки\50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Pr="007905A3" w:rsidRDefault="007905A3" w:rsidP="007905A3">
      <w:pPr>
        <w:pStyle w:val="2"/>
        <w:spacing w:before="240" w:after="240"/>
        <w:ind w:firstLine="0"/>
        <w:jc w:val="center"/>
        <w:rPr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B0261A6" wp14:editId="6568FD49">
            <wp:simplePos x="0" y="0"/>
            <wp:positionH relativeFrom="column">
              <wp:posOffset>1747593</wp:posOffset>
            </wp:positionH>
            <wp:positionV relativeFrom="paragraph">
              <wp:posOffset>356235</wp:posOffset>
            </wp:positionV>
            <wp:extent cx="2455545" cy="3493770"/>
            <wp:effectExtent l="0" t="0" r="1905" b="0"/>
            <wp:wrapSquare wrapText="bothSides"/>
            <wp:docPr id="9" name="Рисунок 9" descr="C:\Documents and Settings\Andre\Мои документы\Мои рисунки\price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Andre\Мои документы\Мои рисунки\prices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54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05A3">
        <w:rPr>
          <w:bCs/>
        </w:rPr>
        <w:t>КИМ «</w:t>
      </w:r>
      <w:proofErr w:type="spellStart"/>
      <w:r w:rsidRPr="007905A3">
        <w:rPr>
          <w:bCs/>
        </w:rPr>
        <w:t>Лапик</w:t>
      </w:r>
      <w:proofErr w:type="spellEnd"/>
      <w:r w:rsidRPr="007905A3">
        <w:rPr>
          <w:bCs/>
        </w:rPr>
        <w:t>»</w:t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Pr="007905A3" w:rsidRDefault="007905A3" w:rsidP="007905A3">
      <w:pPr>
        <w:pStyle w:val="2"/>
        <w:spacing w:before="240" w:after="240"/>
        <w:ind w:firstLine="0"/>
        <w:jc w:val="center"/>
        <w:rPr>
          <w:bCs/>
          <w:lang w:val="en-US"/>
        </w:rPr>
      </w:pPr>
      <w:r w:rsidRPr="007905A3">
        <w:rPr>
          <w:bCs/>
        </w:rPr>
        <w:t>КИМ типа “рука</w:t>
      </w:r>
      <w:r>
        <w:rPr>
          <w:bCs/>
          <w:lang w:val="en-US"/>
        </w:rPr>
        <w:t>”</w:t>
      </w: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7905A3" w:rsidRDefault="007905A3" w:rsidP="00E246DB">
      <w:pPr>
        <w:pStyle w:val="2"/>
        <w:spacing w:before="240" w:after="240"/>
        <w:jc w:val="center"/>
        <w:rPr>
          <w:b/>
          <w:bCs/>
        </w:rPr>
      </w:pPr>
    </w:p>
    <w:p w:rsidR="00E246DB" w:rsidRDefault="00E246DB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</w:rPr>
        <w:lastRenderedPageBreak/>
        <w:t>Конструкция базовой части КИМ</w:t>
      </w:r>
    </w:p>
    <w:p w:rsidR="00E246DB" w:rsidRDefault="00E246DB" w:rsidP="00E246DB">
      <w:pPr>
        <w:pStyle w:val="2"/>
        <w:spacing w:before="240" w:after="240"/>
      </w:pPr>
      <w:r>
        <w:t>Основные требования к базовой части КИМ:</w:t>
      </w:r>
    </w:p>
    <w:p w:rsidR="00E246DB" w:rsidRDefault="00E246DB" w:rsidP="00E246DB">
      <w:pPr>
        <w:pStyle w:val="2"/>
        <w:numPr>
          <w:ilvl w:val="0"/>
          <w:numId w:val="9"/>
        </w:numPr>
        <w:spacing w:before="240" w:after="240"/>
      </w:pPr>
      <w:r>
        <w:t>Обеспечение высокой точности координатных перемещений и их взаимной перпендикулярности</w:t>
      </w:r>
    </w:p>
    <w:p w:rsidR="00E246DB" w:rsidRDefault="00E246DB" w:rsidP="00E246DB">
      <w:pPr>
        <w:pStyle w:val="2"/>
        <w:numPr>
          <w:ilvl w:val="0"/>
          <w:numId w:val="9"/>
        </w:numPr>
        <w:spacing w:before="240" w:after="240"/>
      </w:pPr>
      <w:r>
        <w:t>Сохранение эксплуатационных при старении материалов, под воздействием окружающей среды (температуры и влажности), переменных сил тяжести измеряемых деталей и сил инерции</w:t>
      </w:r>
    </w:p>
    <w:p w:rsidR="00E246DB" w:rsidRDefault="00E246DB" w:rsidP="00E246DB">
      <w:pPr>
        <w:pStyle w:val="2"/>
        <w:numPr>
          <w:ilvl w:val="0"/>
          <w:numId w:val="9"/>
        </w:numPr>
        <w:spacing w:before="240" w:after="240"/>
      </w:pPr>
      <w:r>
        <w:t>Устойчивость основания, малая масса и хорошие динамические свойства подвижных узлов, обеспечивающие высокую скорость перемещения и большие ускорения при разгоне и торможении</w:t>
      </w:r>
    </w:p>
    <w:p w:rsidR="00E246DB" w:rsidRDefault="00E246DB" w:rsidP="00E246DB">
      <w:pPr>
        <w:pStyle w:val="2"/>
        <w:numPr>
          <w:ilvl w:val="0"/>
          <w:numId w:val="9"/>
        </w:numPr>
        <w:spacing w:before="240" w:after="240"/>
      </w:pPr>
      <w:r>
        <w:t>Плавность перемещения в большом диапазоне скоростей</w:t>
      </w:r>
    </w:p>
    <w:p w:rsidR="00E246DB" w:rsidRDefault="00E246DB" w:rsidP="00E246DB">
      <w:pPr>
        <w:pStyle w:val="2"/>
        <w:numPr>
          <w:ilvl w:val="0"/>
          <w:numId w:val="9"/>
        </w:numPr>
        <w:spacing w:before="240" w:after="240"/>
      </w:pPr>
      <w:r>
        <w:t>Минимальное влияние на окружающую среду</w:t>
      </w:r>
    </w:p>
    <w:p w:rsidR="00E246DB" w:rsidRDefault="00E246DB" w:rsidP="00E246DB">
      <w:pPr>
        <w:pStyle w:val="2"/>
        <w:spacing w:before="240" w:after="240"/>
      </w:pPr>
      <w:r>
        <w:t>Основание (стол) КИМ обычно выполняется из твердокаменных пород (гранит) или стали.</w:t>
      </w:r>
    </w:p>
    <w:p w:rsidR="00E246DB" w:rsidRDefault="00E246DB" w:rsidP="00E246DB">
      <w:pPr>
        <w:pStyle w:val="2"/>
        <w:spacing w:before="240" w:after="240"/>
      </w:pPr>
      <w:r>
        <w:t>Преимущества:</w:t>
      </w:r>
    </w:p>
    <w:p w:rsidR="00E246DB" w:rsidRDefault="00E246DB" w:rsidP="00E246DB">
      <w:pPr>
        <w:pStyle w:val="2"/>
        <w:spacing w:before="240" w:after="240"/>
      </w:pPr>
      <w:r>
        <w:t xml:space="preserve">Твердокаменные породы обладают высокой стабильностью формы и размеров во времени, достигаемой с помощью </w:t>
      </w:r>
      <w:proofErr w:type="gramStart"/>
      <w:r>
        <w:t>выдерживания  в</w:t>
      </w:r>
      <w:proofErr w:type="gramEnd"/>
      <w:r>
        <w:t xml:space="preserve"> течение некоторого времени в условиях близких к эксплуатационным для выравнивания (снятия) внутренних напряжений .</w:t>
      </w:r>
    </w:p>
    <w:p w:rsidR="00E246DB" w:rsidRDefault="00E246DB" w:rsidP="00E246DB">
      <w:pPr>
        <w:pStyle w:val="2"/>
        <w:spacing w:before="240" w:after="240"/>
      </w:pPr>
      <w:r>
        <w:t>Твердокаменные породы менее чувствительны к изменению температуры (~в 2 раза), однако, в силу этого при проектировании основания должна быть осуществлена «развязка» стальных и каменных элементов конструкции для устранения их температурной деформации.</w:t>
      </w:r>
    </w:p>
    <w:p w:rsidR="00E246DB" w:rsidRDefault="00E246DB" w:rsidP="00E246DB">
      <w:pPr>
        <w:pStyle w:val="2"/>
        <w:spacing w:before="240" w:after="240"/>
      </w:pPr>
      <w:r>
        <w:t xml:space="preserve">Твердокаменные породы антимагнитные, дешевле и легче металла, проще обрабатываются, обладают стойкостью к коррозии, интенсивно гасят высокочастотные колебания. </w:t>
      </w:r>
    </w:p>
    <w:p w:rsidR="00E246DB" w:rsidRDefault="00E246DB" w:rsidP="00E246DB">
      <w:pPr>
        <w:pStyle w:val="2"/>
        <w:spacing w:before="240" w:after="240"/>
      </w:pPr>
      <w:r>
        <w:t>Недостатки:</w:t>
      </w:r>
    </w:p>
    <w:p w:rsidR="00E246DB" w:rsidRDefault="00E246DB" w:rsidP="00E246DB">
      <w:pPr>
        <w:pStyle w:val="2"/>
        <w:spacing w:before="240" w:after="240"/>
      </w:pPr>
      <w:r>
        <w:t xml:space="preserve">Твердокаменные породы склонны к </w:t>
      </w:r>
      <w:proofErr w:type="spellStart"/>
      <w:r>
        <w:t>водопоглощению</w:t>
      </w:r>
      <w:proofErr w:type="spellEnd"/>
      <w:r>
        <w:t xml:space="preserve"> и разбуханию</w:t>
      </w:r>
    </w:p>
    <w:p w:rsidR="00E246DB" w:rsidRDefault="00E246DB" w:rsidP="00E246DB">
      <w:pPr>
        <w:pStyle w:val="2"/>
        <w:spacing w:before="240" w:after="240"/>
      </w:pPr>
      <w:r>
        <w:t>Имеют меньшую по сравнению со сталью механическую прочность и износостойкость</w:t>
      </w:r>
    </w:p>
    <w:p w:rsidR="00E246DB" w:rsidRDefault="00E246DB" w:rsidP="00E246DB">
      <w:pPr>
        <w:pStyle w:val="2"/>
        <w:spacing w:before="240" w:after="240"/>
      </w:pPr>
      <w:r>
        <w:t xml:space="preserve">Основания ряда КИМ в целях снижения вибрационных воздействий устанавливают на </w:t>
      </w:r>
      <w:proofErr w:type="spellStart"/>
      <w:r>
        <w:t>пневмоопорах</w:t>
      </w:r>
      <w:proofErr w:type="spellEnd"/>
      <w:r>
        <w:t xml:space="preserve"> или на специальный </w:t>
      </w:r>
      <w:proofErr w:type="spellStart"/>
      <w:r>
        <w:t>виброфундамент</w:t>
      </w:r>
      <w:proofErr w:type="spellEnd"/>
      <w:r>
        <w:t>.</w:t>
      </w:r>
    </w:p>
    <w:p w:rsidR="00E246DB" w:rsidRDefault="00E246DB" w:rsidP="00E246DB">
      <w:pPr>
        <w:pStyle w:val="2"/>
        <w:spacing w:before="240" w:after="240"/>
      </w:pPr>
    </w:p>
    <w:p w:rsidR="00E246DB" w:rsidRDefault="00E246DB" w:rsidP="00E246DB">
      <w:pPr>
        <w:pStyle w:val="2"/>
        <w:spacing w:before="240" w:after="240"/>
      </w:pPr>
    </w:p>
    <w:p w:rsidR="00646634" w:rsidRDefault="00E246DB" w:rsidP="00E246DB">
      <w:pPr>
        <w:pStyle w:val="2"/>
        <w:spacing w:before="240" w:after="240"/>
      </w:pPr>
      <w:r>
        <w:t>На столах КИМ обычно предусматривают монтажные резьбовые</w:t>
      </w:r>
      <w:r w:rsidR="00646634">
        <w:t xml:space="preserve">, </w:t>
      </w:r>
      <w:r>
        <w:t>«ласточкин хвост»</w:t>
      </w:r>
      <w:r w:rsidR="00646634">
        <w:t xml:space="preserve"> или специализированные «</w:t>
      </w:r>
      <w:r w:rsidR="00646634">
        <w:rPr>
          <w:lang w:val="en-US"/>
        </w:rPr>
        <w:t>Checking</w:t>
      </w:r>
      <w:r w:rsidR="00646634" w:rsidRPr="00646634">
        <w:t xml:space="preserve"> </w:t>
      </w:r>
      <w:r w:rsidR="00646634">
        <w:rPr>
          <w:lang w:val="en-US"/>
        </w:rPr>
        <w:t>fixture</w:t>
      </w:r>
      <w:r w:rsidR="00646634">
        <w:t>»</w:t>
      </w:r>
      <w:r>
        <w:t xml:space="preserve"> элементы для закрепления измеряемой детали. </w:t>
      </w:r>
    </w:p>
    <w:p w:rsidR="00E246DB" w:rsidRDefault="00646634" w:rsidP="00E246DB">
      <w:pPr>
        <w:pStyle w:val="2"/>
        <w:spacing w:before="240" w:after="240"/>
      </w:pPr>
      <w:r>
        <w:rPr>
          <w:noProof/>
        </w:rPr>
        <w:drawing>
          <wp:inline distT="0" distB="0" distL="0" distR="0" wp14:anchorId="02E774F4" wp14:editId="047E7289">
            <wp:extent cx="4779544" cy="4667693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75" cy="467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6DB" w:rsidRDefault="00646634" w:rsidP="00646634">
      <w:pPr>
        <w:pStyle w:val="2"/>
        <w:spacing w:before="240" w:after="240"/>
        <w:ind w:firstLine="0"/>
      </w:pPr>
      <w:r>
        <w:rPr>
          <w:noProof/>
        </w:rPr>
        <w:drawing>
          <wp:inline distT="0" distB="0" distL="0" distR="0">
            <wp:extent cx="4438768" cy="33026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37" cy="332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6DB" w:rsidRDefault="00E246DB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</w:rPr>
        <w:lastRenderedPageBreak/>
        <w:t>Узлы координатных перемещений</w:t>
      </w:r>
    </w:p>
    <w:p w:rsidR="00E246DB" w:rsidRDefault="00E246DB" w:rsidP="00E246DB">
      <w:pPr>
        <w:pStyle w:val="2"/>
        <w:spacing w:before="240" w:after="240"/>
      </w:pPr>
      <w:r>
        <w:t>Узлы координатных перемещений реализуют заданную (чаще всего декартову систему координат). Отклонения от перпендикулярности координатных перемещений линейные и угловые колебания узлов при движении оказывают определяющее влияние на точность измерения на КИМ.</w:t>
      </w:r>
    </w:p>
    <w:p w:rsidR="00E246DB" w:rsidRDefault="00E246DB" w:rsidP="00E246DB">
      <w:pPr>
        <w:pStyle w:val="2"/>
        <w:spacing w:before="240" w:after="240"/>
      </w:pPr>
      <w:r>
        <w:t>Качество узлов координатных перемещений определяется следующими параметрами:</w:t>
      </w:r>
    </w:p>
    <w:p w:rsidR="00E246DB" w:rsidRDefault="00E246DB" w:rsidP="00E246DB">
      <w:pPr>
        <w:pStyle w:val="2"/>
        <w:numPr>
          <w:ilvl w:val="0"/>
          <w:numId w:val="10"/>
        </w:numPr>
        <w:spacing w:before="240" w:after="240"/>
      </w:pPr>
      <w:r>
        <w:t>Погрешность перемещения, определяемая линейными и угловыми колебаниями узлов</w:t>
      </w:r>
    </w:p>
    <w:p w:rsidR="00E246DB" w:rsidRDefault="00E246DB" w:rsidP="00E246DB">
      <w:pPr>
        <w:pStyle w:val="2"/>
        <w:numPr>
          <w:ilvl w:val="0"/>
          <w:numId w:val="10"/>
        </w:numPr>
        <w:spacing w:before="240" w:after="240"/>
      </w:pPr>
      <w:r>
        <w:t>Силы трения в подшипниках и их постоянство в широком диапазоне скоростей</w:t>
      </w:r>
    </w:p>
    <w:p w:rsidR="00E246DB" w:rsidRDefault="00E246DB" w:rsidP="00E246DB">
      <w:pPr>
        <w:pStyle w:val="2"/>
        <w:numPr>
          <w:ilvl w:val="0"/>
          <w:numId w:val="10"/>
        </w:numPr>
        <w:spacing w:before="240" w:after="240"/>
      </w:pPr>
      <w:r>
        <w:t>Жесткость и износостойкость узлов</w:t>
      </w:r>
    </w:p>
    <w:p w:rsidR="00E246DB" w:rsidRDefault="00E246DB" w:rsidP="00E246DB">
      <w:pPr>
        <w:pStyle w:val="2"/>
        <w:numPr>
          <w:ilvl w:val="0"/>
          <w:numId w:val="10"/>
        </w:numPr>
        <w:spacing w:before="240" w:after="240"/>
      </w:pPr>
      <w:r>
        <w:t>Простота изготовления, монтажа и регулирования</w:t>
      </w:r>
    </w:p>
    <w:p w:rsidR="00E246DB" w:rsidRDefault="00E246DB" w:rsidP="00E246DB">
      <w:pPr>
        <w:pStyle w:val="2"/>
        <w:spacing w:before="240" w:after="240"/>
      </w:pPr>
      <w:r>
        <w:t>Основными элементами узлов координатных перемещений являются направляющие, подшипники, узлы установки и регулирования подшипников.</w:t>
      </w:r>
    </w:p>
    <w:p w:rsidR="00E246DB" w:rsidRDefault="00E246DB" w:rsidP="00E246DB">
      <w:pPr>
        <w:pStyle w:val="2"/>
        <w:spacing w:before="240" w:after="240"/>
      </w:pPr>
      <w:r>
        <w:t>Направляющие изготавливаются из камня или стали как отдельный конструктивный элемент или прецизионная поверхность на основании (столе) КИМ.</w:t>
      </w:r>
    </w:p>
    <w:p w:rsidR="00E246DB" w:rsidRDefault="00E246DB" w:rsidP="00E246DB">
      <w:pPr>
        <w:pStyle w:val="2"/>
        <w:spacing w:before="240" w:after="240"/>
      </w:pPr>
      <w:r>
        <w:t xml:space="preserve">Чаще всего применяются аэростатические (пневматические) подшипники </w:t>
      </w:r>
      <w:proofErr w:type="gramStart"/>
      <w:r>
        <w:t>На</w:t>
      </w:r>
      <w:proofErr w:type="gramEnd"/>
      <w:r>
        <w:t xml:space="preserve"> старых КИМ можно встретить подшипники качения.</w:t>
      </w:r>
    </w:p>
    <w:p w:rsidR="00E246DB" w:rsidRDefault="00E246DB" w:rsidP="00E246DB">
      <w:pPr>
        <w:pStyle w:val="2"/>
        <w:spacing w:before="240" w:after="240"/>
      </w:pPr>
      <w:r>
        <w:t xml:space="preserve">Подшипники качения применялись в совокупности со стальными шлифованными направляющими. </w:t>
      </w:r>
    </w:p>
    <w:p w:rsidR="00E246DB" w:rsidRDefault="00E246DB" w:rsidP="00E246DB">
      <w:pPr>
        <w:pStyle w:val="2"/>
        <w:spacing w:before="240" w:after="240"/>
      </w:pPr>
      <w:r>
        <w:t>Преимущества: дешево и просто, не требуют широкого пятна контакта.</w:t>
      </w:r>
    </w:p>
    <w:p w:rsidR="00E246DB" w:rsidRDefault="00E246DB" w:rsidP="00E246DB">
      <w:pPr>
        <w:pStyle w:val="2"/>
        <w:spacing w:before="240" w:after="240"/>
      </w:pPr>
      <w:r>
        <w:t>Недостатки: сложность регулировки, склонность к биениям и гистерезису.</w:t>
      </w:r>
    </w:p>
    <w:p w:rsidR="002F3936" w:rsidRDefault="00646634" w:rsidP="00646634">
      <w:pPr>
        <w:pStyle w:val="2"/>
        <w:spacing w:before="240" w:after="240"/>
        <w:jc w:val="center"/>
      </w:pPr>
      <w:r>
        <w:rPr>
          <w:noProof/>
        </w:rPr>
        <w:drawing>
          <wp:inline distT="0" distB="0" distL="0" distR="0">
            <wp:extent cx="1446433" cy="1403498"/>
            <wp:effectExtent l="0" t="0" r="190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433" cy="140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6DB" w:rsidRPr="002F3936" w:rsidRDefault="002F3936" w:rsidP="00646634">
      <w:pPr>
        <w:pStyle w:val="2"/>
        <w:spacing w:before="240" w:after="240"/>
        <w:jc w:val="center"/>
        <w:rPr>
          <w:lang w:val="en-US"/>
        </w:rPr>
      </w:pPr>
      <w:r>
        <w:t xml:space="preserve">петля </w:t>
      </w:r>
      <w:r>
        <w:rPr>
          <w:lang w:val="en-US"/>
        </w:rPr>
        <w:t>“</w:t>
      </w:r>
      <w:r>
        <w:t>гистерезиса</w:t>
      </w:r>
      <w:r>
        <w:rPr>
          <w:lang w:val="en-US"/>
        </w:rPr>
        <w:t>”</w:t>
      </w:r>
    </w:p>
    <w:p w:rsidR="00E246DB" w:rsidRDefault="00E246DB" w:rsidP="00E246DB">
      <w:pPr>
        <w:pStyle w:val="2"/>
        <w:spacing w:before="240" w:after="240"/>
      </w:pPr>
      <w:r>
        <w:lastRenderedPageBreak/>
        <w:t xml:space="preserve">Аэростатические подшипники образуют с поверхность гранитной направляющей пленку сжатого воздуха и не имеют с ней прямого контакта, </w:t>
      </w:r>
      <w:proofErr w:type="gramStart"/>
      <w:r>
        <w:t>следовательно</w:t>
      </w:r>
      <w:proofErr w:type="gramEnd"/>
      <w:r>
        <w:t xml:space="preserve"> имеют малый коэффициент трения практически на всем диапазоне скоростей. Рабочая грань аэростатического подшипника представляет собой вогнутую слабо эллиптическую поверхность.</w:t>
      </w:r>
    </w:p>
    <w:p w:rsidR="00E246DB" w:rsidRDefault="00E246DB" w:rsidP="00E246DB">
      <w:pPr>
        <w:pStyle w:val="2"/>
        <w:spacing w:before="240" w:after="240"/>
      </w:pPr>
      <w:r>
        <w:t>Узлы координатных перемещений на аэростатических подшипниках не изнашиваются при эксплуатации, не теряют точности и очень долговечны.</w:t>
      </w:r>
    </w:p>
    <w:p w:rsidR="00E246DB" w:rsidRDefault="00E246DB" w:rsidP="00E246DB">
      <w:pPr>
        <w:pStyle w:val="2"/>
        <w:spacing w:before="240" w:after="240"/>
      </w:pPr>
      <w:r>
        <w:t xml:space="preserve">Благодаря большому пятну контакта дефекты </w:t>
      </w:r>
      <w:proofErr w:type="gramStart"/>
      <w:r>
        <w:t>поверхности</w:t>
      </w:r>
      <w:proofErr w:type="gramEnd"/>
      <w:r>
        <w:t xml:space="preserve"> направляющей интегрируются (усредняются) и оказывают существенно меньшее влияние, чем при использовании подшипников качения.</w:t>
      </w:r>
    </w:p>
    <w:p w:rsidR="00E246DB" w:rsidRDefault="00E246DB" w:rsidP="00E246DB">
      <w:pPr>
        <w:pStyle w:val="2"/>
        <w:spacing w:before="240" w:after="240"/>
      </w:pPr>
      <w:r>
        <w:t>Аэростатические подшипники не представляют сложности в изготовлении, легко монтируются само установкой и регулировкой зазора, не требуют особого ухода.</w:t>
      </w:r>
    </w:p>
    <w:p w:rsidR="00E246DB" w:rsidRDefault="00E246DB" w:rsidP="00E246DB">
      <w:pPr>
        <w:pStyle w:val="2"/>
        <w:spacing w:before="240" w:after="240"/>
      </w:pPr>
      <w:r>
        <w:t>Основная проблема при их использовании связана с необходимостью хорошо очищенного и стабилизированного по давлению сжатого воздуха.</w:t>
      </w:r>
    </w:p>
    <w:p w:rsidR="00E246DB" w:rsidRDefault="00E246DB" w:rsidP="00E246DB">
      <w:pPr>
        <w:pStyle w:val="2"/>
        <w:spacing w:before="240" w:after="240"/>
      </w:pPr>
      <w:r>
        <w:t>Аэростатические подшипники обладают меньшей несущей способностью, чем подшипники качения и значительно превосходят их в габаритах.</w:t>
      </w:r>
    </w:p>
    <w:p w:rsidR="00E246DB" w:rsidRDefault="00E246DB" w:rsidP="00E246DB">
      <w:pPr>
        <w:pStyle w:val="2"/>
        <w:spacing w:before="240" w:after="240"/>
      </w:pPr>
      <w:r>
        <w:t xml:space="preserve">Координатное перемещение оси </w:t>
      </w:r>
      <w:r>
        <w:rPr>
          <w:lang w:val="en-US"/>
        </w:rPr>
        <w:t>Z</w:t>
      </w:r>
      <w:r>
        <w:t xml:space="preserve"> имеет особенность в виде наличия противовеса или системы пневматической балансировки.</w:t>
      </w:r>
    </w:p>
    <w:p w:rsidR="00E246DB" w:rsidRDefault="00E246DB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</w:rPr>
        <w:t>Приводы координатных перемещений</w:t>
      </w:r>
    </w:p>
    <w:p w:rsidR="00E246DB" w:rsidRPr="00E246DB" w:rsidRDefault="00E246DB" w:rsidP="00E246DB">
      <w:pPr>
        <w:pStyle w:val="2"/>
        <w:spacing w:before="240" w:after="240"/>
      </w:pPr>
      <w:r>
        <w:t>Вид привода очень сильно зависит от способа и режима измерения. Но независимо от этого привод должен обладать следующими свойствами:</w:t>
      </w:r>
    </w:p>
    <w:p w:rsidR="00E246DB" w:rsidRDefault="00E246DB" w:rsidP="00E246DB">
      <w:pPr>
        <w:pStyle w:val="2"/>
        <w:numPr>
          <w:ilvl w:val="0"/>
          <w:numId w:val="11"/>
        </w:numPr>
        <w:spacing w:before="240" w:after="240"/>
      </w:pPr>
      <w:r>
        <w:t>Высоким быстродействием и хорошими динамическими характеристиками</w:t>
      </w:r>
    </w:p>
    <w:p w:rsidR="00E246DB" w:rsidRDefault="00E246DB" w:rsidP="00E246DB">
      <w:pPr>
        <w:pStyle w:val="2"/>
        <w:numPr>
          <w:ilvl w:val="0"/>
          <w:numId w:val="11"/>
        </w:numPr>
        <w:spacing w:before="240" w:after="240"/>
      </w:pPr>
      <w:r>
        <w:t>Обеспечивать плавное перемещение подвижных узлов в широком диапазоне скоростей без механических переключений</w:t>
      </w:r>
    </w:p>
    <w:p w:rsidR="00E246DB" w:rsidRDefault="00E246DB" w:rsidP="00E246DB">
      <w:pPr>
        <w:pStyle w:val="2"/>
        <w:numPr>
          <w:ilvl w:val="0"/>
          <w:numId w:val="11"/>
        </w:numPr>
        <w:spacing w:before="240" w:after="240"/>
      </w:pPr>
      <w:r>
        <w:t>Не должен служить источником вибрации и интенсивного теплового излучения</w:t>
      </w:r>
    </w:p>
    <w:p w:rsidR="00E246DB" w:rsidRDefault="00E246DB" w:rsidP="00E246DB">
      <w:pPr>
        <w:pStyle w:val="2"/>
        <w:numPr>
          <w:ilvl w:val="0"/>
          <w:numId w:val="11"/>
        </w:numPr>
        <w:spacing w:before="240" w:after="240"/>
      </w:pPr>
      <w:r>
        <w:t xml:space="preserve">Не должен создавать переменных усилий перпендикулярных </w:t>
      </w:r>
      <w:proofErr w:type="spellStart"/>
      <w:r>
        <w:t>напралению</w:t>
      </w:r>
      <w:proofErr w:type="spellEnd"/>
      <w:r>
        <w:t xml:space="preserve"> перемещения узла</w:t>
      </w:r>
    </w:p>
    <w:p w:rsidR="00E246DB" w:rsidRDefault="00E246DB" w:rsidP="00E246DB">
      <w:pPr>
        <w:pStyle w:val="2"/>
        <w:numPr>
          <w:ilvl w:val="0"/>
          <w:numId w:val="11"/>
        </w:numPr>
        <w:spacing w:before="240" w:after="240"/>
      </w:pPr>
      <w:r>
        <w:t>Должен иметь механизм предотвращения поломки при случайном столкновении с деталью или другим предметом</w:t>
      </w:r>
    </w:p>
    <w:p w:rsidR="00E246DB" w:rsidRDefault="00E246DB" w:rsidP="00E246DB">
      <w:pPr>
        <w:pStyle w:val="2"/>
        <w:numPr>
          <w:ilvl w:val="0"/>
          <w:numId w:val="11"/>
        </w:numPr>
        <w:spacing w:before="240" w:after="240"/>
      </w:pPr>
      <w:r>
        <w:t>Должен иметь малую массу и инерционность</w:t>
      </w:r>
    </w:p>
    <w:p w:rsidR="00E246DB" w:rsidRPr="00E246DB" w:rsidRDefault="00E246DB" w:rsidP="00E246DB">
      <w:pPr>
        <w:pStyle w:val="2"/>
        <w:spacing w:before="240" w:after="240"/>
      </w:pPr>
      <w:r>
        <w:lastRenderedPageBreak/>
        <w:t>Построенный по наиболее распространенной схеме привод содержит высоко моментный двигатель постоянного тока, редуктор с фрикционной муфтой и механизм перемещения (винт-гайка, ленточный).</w:t>
      </w:r>
    </w:p>
    <w:p w:rsidR="00E246DB" w:rsidRDefault="00E246DB" w:rsidP="00E246DB">
      <w:pPr>
        <w:pStyle w:val="2"/>
        <w:spacing w:before="240" w:after="240"/>
        <w:jc w:val="center"/>
        <w:rPr>
          <w:b/>
          <w:bCs/>
        </w:rPr>
      </w:pPr>
      <w:r>
        <w:rPr>
          <w:b/>
          <w:bCs/>
        </w:rPr>
        <w:t>Измерительные системы координатных перемещений</w:t>
      </w:r>
    </w:p>
    <w:p w:rsidR="00E246DB" w:rsidRDefault="00E246DB" w:rsidP="00E246DB">
      <w:pPr>
        <w:pStyle w:val="2"/>
        <w:spacing w:before="240" w:after="240"/>
      </w:pPr>
      <w:r>
        <w:t>ИСКП предназначены для отсчета перемещения подвижных узлов КИМ при измерении координат точек. Основными параметрами ИСКП являются: погрешность измерения и дискретность отсчета, конструкция, эксплуатационные особенности.</w:t>
      </w:r>
    </w:p>
    <w:p w:rsidR="00E246DB" w:rsidRDefault="00E246DB" w:rsidP="00E246DB">
      <w:pPr>
        <w:pStyle w:val="2"/>
        <w:spacing w:before="240" w:after="240"/>
      </w:pPr>
      <w:r>
        <w:t>Погрешность измерительных систем составляет от 30 до 80% погрешности измерения вдоль координатных направлений КИМ. Для высокоточных КИМ она не превышает 2мкм/м. Учитывая возможность программной компенсации систематических погрешностей, важным параметром является соотношение случайной и систематической составляющих погрешности, а также ее характер (форма).</w:t>
      </w:r>
    </w:p>
    <w:p w:rsidR="00E246DB" w:rsidRPr="00E246DB" w:rsidRDefault="00E246DB" w:rsidP="00E246DB">
      <w:pPr>
        <w:pStyle w:val="2"/>
        <w:spacing w:before="240" w:after="240"/>
      </w:pPr>
      <w:r>
        <w:t>Конструкция ИСКП должна соответствовать следующим требованиям:</w:t>
      </w:r>
    </w:p>
    <w:p w:rsidR="00E246DB" w:rsidRDefault="00E246DB" w:rsidP="00E246DB">
      <w:pPr>
        <w:pStyle w:val="2"/>
        <w:numPr>
          <w:ilvl w:val="0"/>
          <w:numId w:val="12"/>
        </w:numPr>
        <w:spacing w:before="240" w:after="240"/>
      </w:pPr>
      <w:r>
        <w:t>Небольшие габаритные размеры и масса измерительного преобразователя</w:t>
      </w:r>
    </w:p>
    <w:p w:rsidR="00E246DB" w:rsidRDefault="00E246DB" w:rsidP="00E246DB">
      <w:pPr>
        <w:pStyle w:val="2"/>
        <w:numPr>
          <w:ilvl w:val="0"/>
          <w:numId w:val="12"/>
        </w:numPr>
        <w:spacing w:before="240" w:after="240"/>
      </w:pPr>
      <w:r>
        <w:t>Отсутствие источников интенсивного теплоизлучения и вибраций</w:t>
      </w:r>
    </w:p>
    <w:p w:rsidR="00E246DB" w:rsidRDefault="00E246DB" w:rsidP="00E246DB">
      <w:pPr>
        <w:pStyle w:val="2"/>
        <w:numPr>
          <w:ilvl w:val="0"/>
          <w:numId w:val="12"/>
        </w:numPr>
        <w:spacing w:before="240" w:after="240"/>
      </w:pPr>
      <w:r>
        <w:t>Нужная форма выводимой информации и значения выходных сигналов (</w:t>
      </w:r>
      <w:r>
        <w:rPr>
          <w:lang w:val="en-US"/>
        </w:rPr>
        <w:t>TTL</w:t>
      </w:r>
      <w:r>
        <w:t>)</w:t>
      </w:r>
    </w:p>
    <w:p w:rsidR="00E246DB" w:rsidRDefault="00E246DB" w:rsidP="00E246DB">
      <w:pPr>
        <w:pStyle w:val="2"/>
        <w:spacing w:before="240" w:after="240"/>
      </w:pPr>
      <w:r>
        <w:t>К эксплуатационным особенностям ИСКП относят:</w:t>
      </w:r>
    </w:p>
    <w:p w:rsidR="00E246DB" w:rsidRDefault="00E246DB" w:rsidP="00E246DB">
      <w:pPr>
        <w:pStyle w:val="2"/>
        <w:numPr>
          <w:ilvl w:val="0"/>
          <w:numId w:val="13"/>
        </w:numPr>
        <w:spacing w:before="240" w:after="240"/>
      </w:pPr>
      <w:r>
        <w:t xml:space="preserve">Необходимая чувствительность к изменению температуры, нечувствительность к изменению давления и влажности, а также к запыленности окружающей среды и наличию в ней </w:t>
      </w:r>
      <w:proofErr w:type="spellStart"/>
      <w:r>
        <w:t>смазочно</w:t>
      </w:r>
      <w:proofErr w:type="spellEnd"/>
      <w:r>
        <w:t xml:space="preserve"> охлаждающих жидкостей</w:t>
      </w:r>
    </w:p>
    <w:p w:rsidR="00E246DB" w:rsidRDefault="00E246DB" w:rsidP="00E246DB">
      <w:pPr>
        <w:pStyle w:val="2"/>
        <w:numPr>
          <w:ilvl w:val="0"/>
          <w:numId w:val="13"/>
        </w:numPr>
        <w:spacing w:before="240" w:after="240"/>
      </w:pPr>
      <w:r>
        <w:t>Необходимая скорость и значение измеряемого перемещения</w:t>
      </w:r>
    </w:p>
    <w:p w:rsidR="00E246DB" w:rsidRDefault="00E246DB" w:rsidP="00E246DB">
      <w:pPr>
        <w:pStyle w:val="2"/>
        <w:numPr>
          <w:ilvl w:val="0"/>
          <w:numId w:val="13"/>
        </w:numPr>
        <w:spacing w:before="240" w:after="240"/>
      </w:pPr>
      <w:r>
        <w:t>Малая электрическая инерционность.</w:t>
      </w:r>
    </w:p>
    <w:p w:rsidR="00E246DB" w:rsidRDefault="00E246DB" w:rsidP="00E246DB">
      <w:pPr>
        <w:pStyle w:val="2"/>
        <w:numPr>
          <w:ilvl w:val="0"/>
          <w:numId w:val="13"/>
        </w:numPr>
        <w:spacing w:before="240" w:after="240"/>
      </w:pPr>
      <w:r>
        <w:t>Надежность, простота наладки и обслуживания</w:t>
      </w:r>
    </w:p>
    <w:p w:rsidR="00E246DB" w:rsidRDefault="00E246DB" w:rsidP="00E246DB">
      <w:pPr>
        <w:pStyle w:val="2"/>
        <w:numPr>
          <w:ilvl w:val="0"/>
          <w:numId w:val="13"/>
        </w:numPr>
        <w:spacing w:before="240" w:after="240"/>
      </w:pPr>
      <w:r>
        <w:t>Малость требований к точности перемещения взаимно подвижных узлов.</w:t>
      </w:r>
    </w:p>
    <w:p w:rsidR="00E246DB" w:rsidRDefault="00E246DB" w:rsidP="00E246DB">
      <w:pPr>
        <w:pStyle w:val="2"/>
        <w:numPr>
          <w:ilvl w:val="0"/>
          <w:numId w:val="13"/>
        </w:numPr>
        <w:spacing w:before="240" w:after="240"/>
      </w:pPr>
      <w:r>
        <w:t>Износостойкость</w:t>
      </w:r>
    </w:p>
    <w:p w:rsidR="00E246DB" w:rsidRDefault="00E246DB" w:rsidP="00E246DB">
      <w:pPr>
        <w:pStyle w:val="2"/>
        <w:spacing w:before="240" w:after="240"/>
      </w:pPr>
    </w:p>
    <w:p w:rsidR="00E246DB" w:rsidRDefault="00E246DB" w:rsidP="00E246DB">
      <w:pPr>
        <w:pStyle w:val="2"/>
        <w:spacing w:before="240" w:after="240"/>
      </w:pPr>
      <w:r>
        <w:lastRenderedPageBreak/>
        <w:t>Коэффициент линейного расширения измерительных линеек выбирают близким к коэффициенту измеряемых деталей (стали), что снижает погрешности от температурных деформаций.</w:t>
      </w:r>
    </w:p>
    <w:p w:rsidR="00E246DB" w:rsidRDefault="00E246DB" w:rsidP="00E246DB">
      <w:pPr>
        <w:pStyle w:val="2"/>
        <w:spacing w:before="240" w:after="240"/>
      </w:pPr>
      <w:r>
        <w:t xml:space="preserve">Подавляющее большинство КИМ оснащено фотоэлектрическими измерительными системами с растровыми измерительными линейками. На небольшом количестве КИМ используются </w:t>
      </w:r>
      <w:proofErr w:type="spellStart"/>
      <w:r>
        <w:t>индуктосины</w:t>
      </w:r>
      <w:proofErr w:type="spellEnd"/>
      <w:r>
        <w:t>, механические узлы преобразования линейного перемещения в угловое. На КИМ высшей точности используют лазерные интерферометры.</w:t>
      </w:r>
    </w:p>
    <w:p w:rsidR="00E246DB" w:rsidRDefault="00E246DB" w:rsidP="00E246DB">
      <w:pPr>
        <w:pStyle w:val="2"/>
        <w:spacing w:before="240" w:after="240"/>
      </w:pPr>
      <w:r>
        <w:t xml:space="preserve">Фотоэлектрические измерительные системы основываются на модуляции светового потока, проходящего через два взаимно перпендикулярных растра. </w:t>
      </w:r>
    </w:p>
    <w:p w:rsidR="00E246DB" w:rsidRDefault="002F3936" w:rsidP="002F3936">
      <w:pPr>
        <w:pStyle w:val="2"/>
        <w:spacing w:before="240" w:after="240"/>
        <w:jc w:val="center"/>
      </w:pPr>
      <w:r>
        <w:rPr>
          <w:noProof/>
        </w:rPr>
        <w:drawing>
          <wp:inline distT="0" distB="0" distL="0" distR="0">
            <wp:extent cx="2190115" cy="206248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6DB" w:rsidRDefault="00E246DB" w:rsidP="00E246DB">
      <w:pPr>
        <w:pStyle w:val="2"/>
        <w:spacing w:before="240" w:after="240"/>
      </w:pPr>
      <w:r>
        <w:t xml:space="preserve">Основным элементом, определяющим точность измерительной системы является растровая измерительная линейка, имеющая периодически изменяющуюся структуру с участками равной ширины, дающими разное пропускание и отражение света. В зависимости от конструкции различают ФЭИС, работающие на проходящем или отраженном свете. Несколько </w:t>
      </w:r>
      <w:proofErr w:type="spellStart"/>
      <w:r>
        <w:t>светоприемников</w:t>
      </w:r>
      <w:proofErr w:type="spellEnd"/>
      <w:r>
        <w:t xml:space="preserve"> необходимо для усреднения значений сигналов</w:t>
      </w:r>
      <w:r w:rsidR="002F3936" w:rsidRPr="002F3936">
        <w:t xml:space="preserve"> </w:t>
      </w:r>
      <w:r>
        <w:t>и</w:t>
      </w:r>
      <w:r w:rsidR="002F3936">
        <w:t xml:space="preserve">, </w:t>
      </w:r>
      <w:bookmarkStart w:id="0" w:name="_GoBack"/>
      <w:bookmarkEnd w:id="0"/>
      <w:r>
        <w:t>следовательно</w:t>
      </w:r>
      <w:r w:rsidR="002F3936">
        <w:t>,</w:t>
      </w:r>
      <w:r>
        <w:t xml:space="preserve"> снижения случайной погрешности.</w:t>
      </w:r>
    </w:p>
    <w:p w:rsidR="00E246DB" w:rsidRDefault="00E246DB" w:rsidP="00E246DB">
      <w:pPr>
        <w:pStyle w:val="2"/>
        <w:spacing w:before="240" w:after="240"/>
      </w:pPr>
      <w:r>
        <w:t>Минимальное значение погрешности таких систем составляем 1-2 мкм/м. Погрешность в норме имеет монотонно изменяющийся характер с низкочастотной доминирующей составляющей. Дискретность отсчета может составлять 0,1мкм 0,5мкм или 1мкм.</w:t>
      </w:r>
    </w:p>
    <w:p w:rsidR="00E246DB" w:rsidRDefault="00E246DB" w:rsidP="00E246DB">
      <w:pPr>
        <w:pStyle w:val="2"/>
        <w:spacing w:before="240" w:after="240"/>
      </w:pPr>
      <w:r>
        <w:t>Наивысшую точность ФЭИС обеспечивает применение стеклянных измерительных линеек, работающих на проходящем свете и имеющих близкий к стали коэффициент линейного расширения.</w:t>
      </w:r>
    </w:p>
    <w:p w:rsidR="00E246DB" w:rsidRDefault="00E246DB" w:rsidP="00E246DB">
      <w:pPr>
        <w:pStyle w:val="2"/>
        <w:spacing w:before="240" w:after="240"/>
      </w:pPr>
      <w:r>
        <w:t>Большие пределы измерения достигаются с использованием измерительных систем на отраженном свете с металлической линейкой в виде планки или ленты.</w:t>
      </w:r>
    </w:p>
    <w:p w:rsidR="00E246DB" w:rsidRDefault="00E246DB" w:rsidP="00E246DB">
      <w:pPr>
        <w:pStyle w:val="2"/>
        <w:spacing w:before="240" w:after="240"/>
      </w:pPr>
      <w:r>
        <w:t xml:space="preserve">Недостатки: </w:t>
      </w:r>
    </w:p>
    <w:p w:rsidR="00E246DB" w:rsidRDefault="00E246DB" w:rsidP="00E246DB">
      <w:pPr>
        <w:pStyle w:val="2"/>
        <w:numPr>
          <w:ilvl w:val="0"/>
          <w:numId w:val="14"/>
        </w:numPr>
        <w:spacing w:before="240" w:after="240"/>
      </w:pPr>
      <w:r>
        <w:lastRenderedPageBreak/>
        <w:t>Чувствительность к пыли</w:t>
      </w:r>
    </w:p>
    <w:p w:rsidR="00E246DB" w:rsidRDefault="00E246DB" w:rsidP="00E246DB">
      <w:pPr>
        <w:pStyle w:val="2"/>
        <w:numPr>
          <w:ilvl w:val="0"/>
          <w:numId w:val="14"/>
        </w:numPr>
        <w:spacing w:before="240" w:after="240"/>
      </w:pPr>
      <w:r>
        <w:t>Требуют достаточно точного монтажа.</w:t>
      </w:r>
    </w:p>
    <w:p w:rsidR="00E246DB" w:rsidRDefault="00E246DB" w:rsidP="00E246DB">
      <w:pPr>
        <w:pStyle w:val="2"/>
        <w:spacing w:before="240" w:after="240"/>
      </w:pPr>
      <w:r>
        <w:t xml:space="preserve">В средне и крупногабаритных в первую очередь производственных КИМ используются </w:t>
      </w:r>
      <w:proofErr w:type="spellStart"/>
      <w:r>
        <w:t>индуктосины</w:t>
      </w:r>
      <w:proofErr w:type="spellEnd"/>
      <w:r>
        <w:t xml:space="preserve">. Они менее чувствительны к отклонению параметров окружающей среды от нормальных, более прочные, простые, не требуют частого ухода и регулировок, удобны для монтажа. При необходимости обеспечения сверх больших перемещений </w:t>
      </w:r>
      <w:proofErr w:type="spellStart"/>
      <w:r>
        <w:t>индуктосины</w:t>
      </w:r>
      <w:proofErr w:type="spellEnd"/>
      <w:r>
        <w:t xml:space="preserve"> можно (но не желательно) стыковать друг с другом, с приемлемой точность измерений по составной шкалы.  </w:t>
      </w:r>
    </w:p>
    <w:p w:rsidR="00E246DB" w:rsidRDefault="00E246DB" w:rsidP="00E246DB">
      <w:pPr>
        <w:pStyle w:val="2"/>
        <w:spacing w:before="240" w:after="240"/>
      </w:pPr>
      <w:proofErr w:type="spellStart"/>
      <w:r>
        <w:t>Индуктосины</w:t>
      </w:r>
      <w:proofErr w:type="spellEnd"/>
      <w:r>
        <w:t xml:space="preserve"> менее точны по сравнению с ФЭИС, минимальная погрешность 3 мкм/м, минимальная дискретность отсчета 0,5 мкм.</w:t>
      </w:r>
    </w:p>
    <w:p w:rsidR="00E246DB" w:rsidRDefault="00E246DB" w:rsidP="00E246DB">
      <w:pPr>
        <w:pStyle w:val="2"/>
        <w:spacing w:before="240" w:after="240"/>
      </w:pPr>
      <w:r>
        <w:t xml:space="preserve">Измерительные системы с механическими узлами преобразования линейного перемещения во вращение использовались в крупногабаритных </w:t>
      </w:r>
      <w:proofErr w:type="spellStart"/>
      <w:r>
        <w:t>низкоточных</w:t>
      </w:r>
      <w:proofErr w:type="spellEnd"/>
      <w:r>
        <w:t xml:space="preserve"> КИМ. На сегодняшний день практически не применяются.</w:t>
      </w:r>
    </w:p>
    <w:p w:rsidR="00E246DB" w:rsidRDefault="00E246DB" w:rsidP="00E246DB">
      <w:pPr>
        <w:pStyle w:val="2"/>
        <w:spacing w:before="240" w:after="240"/>
      </w:pPr>
      <w:r>
        <w:t>На КИМ высшей точности в качестве измерительных систем используются лазерные интерферометры. Погрешность измерения таких систем не превышает 1мкм/м, имеет линейно изменяющийся характер. Дискретность отсчета около 0,01мкм.</w:t>
      </w:r>
    </w:p>
    <w:p w:rsidR="00E246DB" w:rsidRDefault="00E246DB" w:rsidP="00E246DB">
      <w:pPr>
        <w:pStyle w:val="2"/>
        <w:spacing w:before="240" w:after="240"/>
      </w:pPr>
      <w:r>
        <w:t>Интерферометры особенно эффективны в крупногабаритных КИМ.</w:t>
      </w:r>
    </w:p>
    <w:p w:rsidR="00E246DB" w:rsidRDefault="00E246DB" w:rsidP="00E246DB">
      <w:pPr>
        <w:pStyle w:val="2"/>
        <w:spacing w:before="240" w:after="240"/>
        <w:rPr>
          <w:lang w:val="en-US"/>
        </w:rPr>
      </w:pPr>
      <w:r>
        <w:t>Недостатки интерферометров</w:t>
      </w:r>
      <w:r>
        <w:rPr>
          <w:lang w:val="en-US"/>
        </w:rPr>
        <w:t>:</w:t>
      </w:r>
    </w:p>
    <w:p w:rsidR="00E246DB" w:rsidRDefault="00E246DB" w:rsidP="00E246DB">
      <w:pPr>
        <w:pStyle w:val="2"/>
        <w:numPr>
          <w:ilvl w:val="0"/>
          <w:numId w:val="15"/>
        </w:numPr>
        <w:spacing w:before="240" w:after="240"/>
      </w:pPr>
      <w:r>
        <w:t>Высокая стоимость</w:t>
      </w:r>
    </w:p>
    <w:p w:rsidR="00E246DB" w:rsidRDefault="00E246DB" w:rsidP="00E246DB">
      <w:pPr>
        <w:pStyle w:val="2"/>
        <w:numPr>
          <w:ilvl w:val="0"/>
          <w:numId w:val="15"/>
        </w:numPr>
        <w:spacing w:before="240" w:after="240"/>
      </w:pPr>
      <w:r>
        <w:t>Сложность эксплуатации</w:t>
      </w:r>
    </w:p>
    <w:p w:rsidR="00E246DB" w:rsidRDefault="00E246DB" w:rsidP="00E246DB">
      <w:pPr>
        <w:pStyle w:val="2"/>
        <w:numPr>
          <w:ilvl w:val="0"/>
          <w:numId w:val="15"/>
        </w:numPr>
        <w:spacing w:before="240" w:after="240"/>
      </w:pPr>
      <w:r>
        <w:t>Чувствительность к изменению давления, влажности, температуры окружающей среды.</w:t>
      </w:r>
    </w:p>
    <w:p w:rsidR="00E8277E" w:rsidRDefault="00E8277E"/>
    <w:sectPr w:rsidR="00E82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4B12"/>
    <w:multiLevelType w:val="hybridMultilevel"/>
    <w:tmpl w:val="475618FE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>
    <w:nsid w:val="087B1929"/>
    <w:multiLevelType w:val="hybridMultilevel"/>
    <w:tmpl w:val="CDA6EE0A"/>
    <w:lvl w:ilvl="0" w:tplc="79482BE2">
      <w:start w:val="1"/>
      <w:numFmt w:val="decimal"/>
      <w:lvlText w:val="%1-"/>
      <w:lvlJc w:val="left"/>
      <w:pPr>
        <w:tabs>
          <w:tab w:val="num" w:pos="899"/>
        </w:tabs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2">
    <w:nsid w:val="1E611541"/>
    <w:multiLevelType w:val="hybridMultilevel"/>
    <w:tmpl w:val="3C7A785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>
    <w:nsid w:val="20BB4FF6"/>
    <w:multiLevelType w:val="hybridMultilevel"/>
    <w:tmpl w:val="CE6811A8"/>
    <w:lvl w:ilvl="0" w:tplc="04190001">
      <w:start w:val="1"/>
      <w:numFmt w:val="bullet"/>
      <w:lvlText w:val=""/>
      <w:lvlJc w:val="left"/>
      <w:pPr>
        <w:tabs>
          <w:tab w:val="num" w:pos="1335"/>
        </w:tabs>
        <w:ind w:left="13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4">
    <w:nsid w:val="2D426FA5"/>
    <w:multiLevelType w:val="hybridMultilevel"/>
    <w:tmpl w:val="D81E9FB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>
    <w:nsid w:val="2F1F6437"/>
    <w:multiLevelType w:val="hybridMultilevel"/>
    <w:tmpl w:val="BC0EF388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>
    <w:nsid w:val="311532EE"/>
    <w:multiLevelType w:val="hybridMultilevel"/>
    <w:tmpl w:val="02A247DC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7">
    <w:nsid w:val="349C7D37"/>
    <w:multiLevelType w:val="hybridMultilevel"/>
    <w:tmpl w:val="FDF2F16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>
    <w:nsid w:val="3AFB6102"/>
    <w:multiLevelType w:val="hybridMultilevel"/>
    <w:tmpl w:val="993860C6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>
    <w:nsid w:val="40356E48"/>
    <w:multiLevelType w:val="hybridMultilevel"/>
    <w:tmpl w:val="FCEA41EE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>
    <w:nsid w:val="4F036E9D"/>
    <w:multiLevelType w:val="hybridMultilevel"/>
    <w:tmpl w:val="8EAA8CDE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1">
    <w:nsid w:val="50B86255"/>
    <w:multiLevelType w:val="hybridMultilevel"/>
    <w:tmpl w:val="3C5E716E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>
    <w:nsid w:val="64084805"/>
    <w:multiLevelType w:val="hybridMultilevel"/>
    <w:tmpl w:val="60F876D2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3">
    <w:nsid w:val="6FD63C66"/>
    <w:multiLevelType w:val="hybridMultilevel"/>
    <w:tmpl w:val="CBB0AB92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>
    <w:nsid w:val="79F02E3C"/>
    <w:multiLevelType w:val="hybridMultilevel"/>
    <w:tmpl w:val="C33EBA02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1"/>
  </w:num>
  <w:num w:numId="4">
    <w:abstractNumId w:val="10"/>
  </w:num>
  <w:num w:numId="5">
    <w:abstractNumId w:val="12"/>
  </w:num>
  <w:num w:numId="6">
    <w:abstractNumId w:val="13"/>
  </w:num>
  <w:num w:numId="7">
    <w:abstractNumId w:val="11"/>
  </w:num>
  <w:num w:numId="8">
    <w:abstractNumId w:val="9"/>
  </w:num>
  <w:num w:numId="9">
    <w:abstractNumId w:val="0"/>
  </w:num>
  <w:num w:numId="10">
    <w:abstractNumId w:val="7"/>
  </w:num>
  <w:num w:numId="11">
    <w:abstractNumId w:val="3"/>
  </w:num>
  <w:num w:numId="12">
    <w:abstractNumId w:val="5"/>
  </w:num>
  <w:num w:numId="13">
    <w:abstractNumId w:val="6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6DB"/>
    <w:rsid w:val="002F3936"/>
    <w:rsid w:val="00646634"/>
    <w:rsid w:val="006D77B8"/>
    <w:rsid w:val="007905A3"/>
    <w:rsid w:val="00E246DB"/>
    <w:rsid w:val="00E8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AD4EC7-0284-431F-BBEF-EDBE17E8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4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semiHidden/>
    <w:rsid w:val="00E246DB"/>
    <w:pPr>
      <w:ind w:firstLine="540"/>
      <w:jc w:val="both"/>
    </w:pPr>
    <w:rPr>
      <w:sz w:val="28"/>
    </w:rPr>
  </w:style>
  <w:style w:type="character" w:customStyle="1" w:styleId="20">
    <w:name w:val="Основной текст с отступом 2 Знак"/>
    <w:basedOn w:val="a0"/>
    <w:link w:val="2"/>
    <w:semiHidden/>
    <w:rsid w:val="00E246DB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1998</Words>
  <Characters>14133</Characters>
  <Application>Microsoft Office Word</Application>
  <DocSecurity>0</DocSecurity>
  <Lines>353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2020-03-17T15:10:00Z</dcterms:created>
  <dcterms:modified xsi:type="dcterms:W3CDTF">2020-03-17T15:58:00Z</dcterms:modified>
</cp:coreProperties>
</file>