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7397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2023-06-22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Берёзина Олеся Романовна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АО"Кредит Европа Банк"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2013-10-17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ЭОС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65277.76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2015-03-05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29840.61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ВТБ (ПАО) (ранее - ВТБ24 (ПАО)) 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639/3324-0002749 от 2015-05-21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"ЭОС"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476162.08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2016-08-06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"ОТП"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571280.45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4500.00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Митсубиси Паджеро мини 2007 г.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Земел.участок по адресу с Криводановка снт Сосна 121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50596.00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Земел.участок по адресу с Криводановка снт Сосна 122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50596.00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Хонда инспаер 1999 г.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Тойота Королла 1997 г. 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
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трудоустройству.
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Имущество приобретено до брака, подтверждение имеется, рисков нет.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