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7366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14.06.2023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Овсянников Дмитрий Борисович, паспорт: серия</w:t>
      </w:r>
      <w:r w:rsidR="001C5957">
        <w:rPr>
          <w:rFonts w:ascii="Times New Roman" w:hAnsi="Times New Roman"/>
        </w:rPr>
        <w:t xml:space="preserve"> 5017 номер</w:t>
      </w:r>
      <w:r w:rsidR="001C5957">
        <w:rPr>
          <w:rFonts w:ascii="Times New Roman" w:hAnsi="Times New Roman"/>
        </w:rPr>
        <w:t xml:space="preserve"> 738450,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Советском районе г. Новосибирска</w:t>
      </w:r>
      <w:r w:rsidR="001C5957">
        <w:rPr>
          <w:rFonts w:ascii="Times New Roman" w:hAnsi="Times New Roman"/>
        </w:rPr>
        <w:t xml:space="preserve"> 14.11.2017,</w:t>
      </w:r>
      <w:r w:rsidR="001C5957">
        <w:rPr>
          <w:rFonts w:ascii="Times New Roman" w:hAnsi="Times New Roman"/>
        </w:rPr>
        <w:t xml:space="preserve"> 16.10.1972 года рождения, зарегистрированный по адресу:</w:t>
      </w:r>
      <w:r w:rsidR="001C5957">
        <w:rPr>
          <w:rFonts w:ascii="Times New Roman" w:hAnsi="Times New Roman"/>
        </w:rPr>
        <w:t xml:space="preserve"> 660005, Красноярский край, Советский р-н, Гор. Красноярск, ул.Пр-кт. Металлургов д.49 кв.47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81000.00</w:t>
      </w:r>
      <w:r w:rsidR="001C5957">
        <w:rPr>
          <w:rFonts w:ascii="Times New Roman" w:hAnsi="Times New Roman"/>
        </w:rPr>
        <w:t xml:space="preserve"> восемьдесят один тысяча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15000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21000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Овсянников Дмитрий Борисович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660005, Красноярский край, Советский р-н, Гор. Красноярск, ул.Пр-кт. Металлургов д.49 кв.47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630034, Новосибирская область, Ленинский, Новосибирск, ул.Проспект Карла Маркса д.26/1 кв.33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5017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738450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Советском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14.11.2017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16.10.1972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89139019299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№7366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""Тинькофф Банк""", АКЦИОНЕРНОЕ ОБЩЕСТВО ЦЕНТР ДОЛГОВОГО УПРАВЛЕНИЯ, ОБЩЕСТВО С ОГРАНИЧЕННОЙ ОТВЕТСТВЕННОСТЬЮ КОЛЛЕКТОРСКОЕ АГЕНТСТВО ФАБУЛА, ООО «Займиго МФК», ООО «МКК СКОРФИН», ООО МКК «Авантаж», ООО МКК «ДЗП-РАЗВИТИЕ 3», ООО МКК «Киберлэндинг», ООО МКК «Русинтерфинанс», ООО МФК «Джой Мани», ООО МФК «Займ Онлайн», ООО МФК «Займер», ООО МФК «Мани Мен», ООО ПРАВО ОНЛАЙН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""Тинькофф Банк""", АКЦИОНЕРНОЕ ОБЩЕСТВО ЦЕНТР ДОЛГОВОГО УПРАВЛЕНИЯ, ОБЩЕСТВО С ОГРАНИЧЕННОЙ ОТВЕТСТВЕННОСТЬЮ КОЛЛЕКТОРСКОЕ АГЕНТСТВО ФАБУЛА, ООО «Займиго МФК», ООО «МКК СКОРФИН», ООО МКК «Авантаж», ООО МКК «ДЗП-РАЗВИТИЕ 3», ООО МКК «Киберлэндинг», ООО МКК «Русинтерфинанс», ООО МФК «Джой Мани», ООО МФК «Займ Онлайн», ООО МФК «Займер», ООО МФК «Мани Мен», ООО ПРАВО ОНЛАЙН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Овсянников Дмитрий Борисович, паспорт: серия</w:t>
      </w:r>
      <w:r w:rsidR="001C5957">
        <w:t xml:space="preserve"> 5017 номер</w:t>
      </w:r>
      <w:r w:rsidR="001C5957">
        <w:t xml:space="preserve"> 738450, выданный</w:t>
      </w:r>
      <w:r w:rsidR="001C5957">
        <w:t xml:space="preserve"> Отделом УФМС России по Новосибирской области в Советском районе г. Новосибирска</w:t>
      </w:r>
      <w:r w:rsidR="001C5957">
        <w:t xml:space="preserve"> 14.11.2017,</w:t>
      </w:r>
      <w:r w:rsidR="001C5957">
        <w:t xml:space="preserve"> 16.10.1972 года рождения, зарегистрированный по адресу:</w:t>
      </w:r>
      <w:r w:rsidR="001C5957">
        <w:t xml:space="preserve"> 660005, Красноярский край, Советский р-н, Гор. Красноярск, ул.Пр-кт. Металлургов д.49 кв.47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№7366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Овсянников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Дмитрий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Борисович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5017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738450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Советском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14.11.2017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246503249194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033-015-973-13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16.10.1972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Красноярск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660005, Красноярский край, Советский р-н, Гор. Красноярск, ул.Пр-кт. Металлургов д.49 кв.47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630034, Новосибирская область, Ленинский, Новосибирск, ул.Проспект Карла Маркса д.26/1 кв.33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№7366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Овсянников Дмитрий Борисович,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Овсянников Дмитрий Борисович,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№7366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№7366 от</w:t>
      </w:r>
      <w:r w:rsidR="001C5957">
        <w:rPr>
          <w:rFonts w:ascii="Times New Roman" w:hAnsi="Times New Roman"/>
          <w:b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Овсянников Дмитрий Борисович,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