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Томск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Адаменко Екатерина Андреевна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1997-09-18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Юрга Кемеровской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423006631354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206-341-746 36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6917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782420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Отделом УФМС России по Томской области в Кировском районе г. Томска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2017-11-13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420034, Кемеровская область, , г. Юрга, ул.ул. Машиностроителей д.53 кв.229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