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Томск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Павлийчук Дмитрий Александрович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1986-06-30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пос. Беляй Первомайского района Томской области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701203179107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085-773-393-16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6910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442323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ТП УФМС России по Томской области в Первомайском районе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2011-08-02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636951, Томская область, Первомайский район, пос. Беляй, ул.Плеханова д.3 кв.1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"АО ""АЛЬФА-БАНК""", "АО ""Тинькофф Банк""", "ПАО ""МТС-Банк""", МФК Быстроденьги (ООО), ООО «МКК КАНГАРИЯ», ООО МКК «А ДЕНЬГИ», ООО МКК «Джет Мани Микрофинанс», ООО МКК «КапиталЪ-НТ», ООО МКК «Кватро», ООО МКК «ЛДС», ООО МКК «Русинтерфинанс», ООО МКК «Страна Экспресс», ООО МКК «ТВОИ ПЛЮС», ООО МКК Турбозайм, ООО МФК «Займер», ООО МФК «Экофинанс», ПАО 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"АО ""АЛЬФА-БАНК""", "АО ""Тинькофф Банк""", "ПАО ""МТС-Банк""", МФК Быстроденьги (ООО), ООО «МКК КАНГАРИЯ», ООО МКК «А ДЕНЬГИ», ООО МКК «Джет Мани Микрофинанс», ООО МКК «КапиталЪ-НТ», ООО МКК «Кватро», ООО МКК «ЛДС», ООО МКК «Русинтерфинанс», ООО МКК «Страна Экспресс», ООО МКК «ТВОИ ПЛЮС», ООО МКК Турбозайм, ООО МФК «Займер», ООО МФК «Экофинанс», ПАО Сбербанк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"АО ""АЛЬФА-БАНК""", "АО ""Тинькофф Банк""", "ПАО ""МТС-Банк""", МФК Быстроденьги (ООО), ООО «МКК КАНГАРИЯ», ООО МКК «А ДЕНЬГИ», ООО МКК «Джет Мани Микрофинанс», ООО МКК «КапиталЪ-НТ», ООО МКК «Кватро», ООО МКК «ЛДС», ООО МКК «Русинтерфинанс», ООО МКК «Страна Экспресс», ООО МКК «ТВОИ ПЛЮС», ООО МКК Турбозайм, ООО МФК «Займер», ООО МФК «Экофинанс», ПАО Сбербанк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"АО ""АЛЬФА-БАНК""", "АО ""Тинькофф Банк""", "ПАО ""МТС-Банк""", МФК Быстроденьги (ООО), ООО «МКК КАНГАРИЯ», ООО МКК «А ДЕНЬГИ», ООО МКК «Джет Мани Микрофинанс», ООО МКК «КапиталЪ-НТ», ООО МКК «Кватро», ООО МКК «ЛДС», ООО МКК «Русинтерфинанс», ООО МКК «Страна Экспресс», ООО МКК «ТВОИ ПЛЮС», ООО МКК Турбозайм, ООО МФК «Займер», ООО МФК «Экофинанс», ПАО Сбербанк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