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Ражева Анна Андреевна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1988-10-22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Новосибирск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540863741708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146-970-979 20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5008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502153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Отделом УФМС России по Новосибирской области в Советском районе 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2009-03-30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630088, Новосибирская обл., , Новосибирск, ул.Виктора Уса д.7 кв.206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"ПАО ""Совкомбанк""", Джет мани Микрофинанс, Киберколлект, Мани Мен, ООО АСВ, ООО МКК «Каппадокия», ООО МКК «Русинтерфинанс», ООО ФАБУЛА, Пойдём, Право онлайн, РСВ, Фабула, Фемида 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"ПАО ""Совкомбанк""", Джет мани Микрофинанс, Киберколлект, Мани Мен, ООО АСВ, ООО МКК «Каппадокия», ООО МКК «Русинтерфинанс», ООО ФАБУЛА, Пойдём, Право онлайн, РСВ, Фабула, Фемида 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"ПАО ""Совкомбанк""", Джет мани Микрофинанс, Киберколлект, Мани Мен, ООО АСВ, ООО МКК «Каппадокия», ООО МКК «Русинтерфинанс», ООО ФАБУЛА, Пойдём, Право онлайн, РСВ, Фабула, Фемида 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"ПАО ""Совкомбанк""", Джет мани Микрофинанс, Киберколлект, Мани Мен, ООО АСВ, ООО МКК «Каппадокия», ООО МКК «Русинтерфинанс», ООО ФАБУЛА, Пойдём, Право онлайн, РСВ, Фабула, Фемида 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