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28282E" w:rsidRDefault="00AF05E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</w:t>
      </w:r>
      <w:proofErr w:type="gramStart"/>
      <w:r>
        <w:rPr>
          <w:rFonts w:ascii="Times New Roman" w:hAnsi="Times New Roman"/>
        </w:rPr>
        <w:t>именуемое</w:t>
      </w:r>
      <w:proofErr w:type="gramEnd"/>
      <w:r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28282E" w:rsidRDefault="00AF05E7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</w:t>
        </w:r>
        <w:proofErr w:type="spellStart"/>
        <w:r>
          <w:rPr>
            <w:rStyle w:val="-"/>
            <w:rFonts w:ascii="Times New Roman" w:hAnsi="Times New Roman"/>
            <w:sz w:val="20"/>
            <w:szCs w:val="20"/>
          </w:rPr>
          <w:t>fpk-alternativa.ru</w:t>
        </w:r>
        <w:proofErr w:type="spellEnd"/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</w:t>
      </w:r>
      <w:proofErr w:type="spellStart"/>
      <w:r>
        <w:rPr>
          <w:rFonts w:ascii="Times New Roman" w:hAnsi="Times New Roman"/>
          <w:sz w:val="20"/>
          <w:szCs w:val="20"/>
        </w:rPr>
        <w:t>онлайн</w:t>
      </w:r>
      <w:proofErr w:type="spellEnd"/>
      <w:r>
        <w:rPr>
          <w:rFonts w:ascii="Times New Roman" w:hAnsi="Times New Roman"/>
          <w:sz w:val="20"/>
          <w:szCs w:val="20"/>
        </w:rPr>
        <w:t xml:space="preserve">, ВКС, </w:t>
      </w:r>
      <w:proofErr w:type="spellStart"/>
      <w:r>
        <w:rPr>
          <w:rFonts w:ascii="Times New Roman" w:hAnsi="Times New Roman"/>
          <w:sz w:val="20"/>
          <w:szCs w:val="20"/>
        </w:rPr>
        <w:t>очно</w:t>
      </w:r>
      <w:proofErr w:type="spellEnd"/>
      <w:r>
        <w:rPr>
          <w:rFonts w:ascii="Times New Roman" w:hAnsi="Times New Roman"/>
          <w:sz w:val="20"/>
          <w:szCs w:val="20"/>
        </w:rPr>
        <w:t>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</w:t>
      </w:r>
      <w:proofErr w:type="gramStart"/>
      <w:r>
        <w:rPr>
          <w:rFonts w:ascii="Times New Roman" w:hAnsi="Times New Roman"/>
          <w:sz w:val="20"/>
          <w:szCs w:val="20"/>
        </w:rPr>
        <w:t>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</w:t>
      </w:r>
      <w:proofErr w:type="gramEnd"/>
      <w:r>
        <w:rPr>
          <w:rFonts w:ascii="Times New Roman" w:hAnsi="Times New Roman"/>
          <w:sz w:val="20"/>
          <w:szCs w:val="20"/>
        </w:rPr>
        <w:t xml:space="preserve">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Обеспечить внесение за Заказчика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Заказчика.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В течение 5-ти рабочих дней с момента выполнения Заказчиком обязанностей, предусмотренных п. 2.2.1., 2.2.2. и 4.1. настоящего Договора составить и подать/направить в соответствующий Арбитражный суд заявление о признании несостоятельным (банкротом) Заказчика с приложением необходимых документов.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Передать Услуги Заказчику согласно разделу 3 настоящего Договора.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Не передавать и не показывать третьим лицам, находящуюся у Исполнителя документацию Заказчика.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2.1.8.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2.1.9.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2.2. Заказчик обязан: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</w:t>
      </w:r>
      <w:proofErr w:type="gramStart"/>
      <w:r>
        <w:rPr>
          <w:rFonts w:ascii="Times New Roman" w:hAnsi="Times New Roman"/>
          <w:sz w:val="20"/>
          <w:szCs w:val="20"/>
        </w:rPr>
        <w:t>-А</w:t>
      </w:r>
      <w:proofErr w:type="gramEnd"/>
      <w:r>
        <w:rPr>
          <w:rFonts w:ascii="Times New Roman" w:hAnsi="Times New Roman"/>
          <w:sz w:val="20"/>
          <w:szCs w:val="20"/>
        </w:rPr>
        <w:t xml:space="preserve">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</w:t>
      </w:r>
      <w:proofErr w:type="spellStart"/>
      <w:r>
        <w:rPr>
          <w:rFonts w:ascii="Times New Roman" w:hAnsi="Times New Roman"/>
          <w:sz w:val="20"/>
          <w:szCs w:val="20"/>
        </w:rPr>
        <w:t>СМС-сообщениях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исполнения настоящего Договора. Срок представления указанных сведений должен обеспечивать возможность своевременного исполнения обязательств  Исполнителем, в противном случае Исполнитель за результат ответственности не несет.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>
        <w:rPr>
          <w:rFonts w:ascii="Times New Roman" w:hAnsi="Times New Roman"/>
          <w:sz w:val="20"/>
          <w:szCs w:val="20"/>
        </w:rPr>
        <w:t>e-mail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</w:t>
      </w:r>
      <w:r w:rsidRPr="004E004B">
        <w:rPr>
          <w:rFonts w:ascii="Times New Roman" w:hAnsi="Times New Roman"/>
          <w:sz w:val="20"/>
          <w:szCs w:val="20"/>
        </w:rPr>
        <w:t xml:space="preserve">представления необходимой информации, уведомив Заказчика по телефону либо посредством </w:t>
      </w:r>
      <w:proofErr w:type="spellStart"/>
      <w:r w:rsidRPr="004E004B">
        <w:rPr>
          <w:rFonts w:ascii="Times New Roman" w:hAnsi="Times New Roman"/>
          <w:sz w:val="20"/>
          <w:szCs w:val="20"/>
        </w:rPr>
        <w:t>СМС-сообщения</w:t>
      </w:r>
      <w:proofErr w:type="spellEnd"/>
      <w:r w:rsidRPr="004E004B">
        <w:rPr>
          <w:rFonts w:ascii="Times New Roman" w:hAnsi="Times New Roman"/>
          <w:sz w:val="20"/>
          <w:szCs w:val="20"/>
        </w:rPr>
        <w:t xml:space="preserve">. 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2.3.3.</w:t>
      </w:r>
      <w:r w:rsidRPr="004E004B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4E004B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46 000 (сорока шести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2.3.4. Оплачивать иные расходы (государственная пошлина, налог, проезд, проживание и т.п.), необходимые для исполнения Договора.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 xml:space="preserve">2.3.5. Приостановить оказание услуг </w:t>
      </w:r>
      <w:proofErr w:type="gramStart"/>
      <w:r w:rsidRPr="004E004B">
        <w:rPr>
          <w:rFonts w:ascii="Times New Roman" w:hAnsi="Times New Roman"/>
          <w:sz w:val="20"/>
          <w:szCs w:val="20"/>
        </w:rPr>
        <w:t>по договору в случае недоступности Заказчика по указанным контактным телефонам до момента выхода Заказчика на связь</w:t>
      </w:r>
      <w:proofErr w:type="gramEnd"/>
      <w:r w:rsidRPr="004E004B">
        <w:rPr>
          <w:rFonts w:ascii="Times New Roman" w:hAnsi="Times New Roman"/>
          <w:sz w:val="20"/>
          <w:szCs w:val="20"/>
        </w:rPr>
        <w:t>.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4E004B"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28282E" w:rsidRPr="004E004B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Pr="004E004B" w:rsidRDefault="00AF05E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E004B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28282E" w:rsidRPr="004E004B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Pr="004E004B" w:rsidRDefault="00AF05E7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4E004B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4.1. Стоимость услуг по  настоящему Договору, составляет ${</w:t>
      </w:r>
      <w:r w:rsidRPr="004E004B">
        <w:rPr>
          <w:rFonts w:ascii="Times New Roman" w:hAnsi="Times New Roman"/>
          <w:lang w:val="en-US"/>
        </w:rPr>
        <w:t>CONTSUM</w:t>
      </w:r>
      <w:r w:rsidRPr="004E004B">
        <w:rPr>
          <w:rFonts w:ascii="Times New Roman" w:hAnsi="Times New Roman"/>
        </w:rPr>
        <w:t>} ${</w:t>
      </w:r>
      <w:r w:rsidRPr="004E004B">
        <w:rPr>
          <w:rFonts w:ascii="Times New Roman" w:hAnsi="Times New Roman"/>
          <w:lang w:val="en-US"/>
        </w:rPr>
        <w:t>CONTSUMSTR</w:t>
      </w:r>
      <w:r w:rsidRPr="004E004B">
        <w:rPr>
          <w:rFonts w:ascii="Times New Roman" w:hAnsi="Times New Roman"/>
        </w:rPr>
        <w:t>}</w:t>
      </w:r>
      <w:r w:rsidRPr="004E004B">
        <w:rPr>
          <w:rFonts w:ascii="Times New Roman" w:hAnsi="Times New Roman"/>
          <w:sz w:val="20"/>
          <w:szCs w:val="20"/>
        </w:rPr>
        <w:t xml:space="preserve">. 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5"/>
        <w:tblW w:w="7371" w:type="dxa"/>
        <w:tblInd w:w="817" w:type="dxa"/>
        <w:tblLook w:val="04A0"/>
      </w:tblPr>
      <w:tblGrid>
        <w:gridCol w:w="1418"/>
        <w:gridCol w:w="2975"/>
        <w:gridCol w:w="2978"/>
      </w:tblGrid>
      <w:tr w:rsidR="0028282E" w:rsidRPr="004E004B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28282E" w:rsidRPr="004E004B" w:rsidRDefault="00AF05E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4E004B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28282E" w:rsidRPr="004E004B" w:rsidRDefault="00AF05E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4E004B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28282E" w:rsidRPr="004E004B" w:rsidRDefault="00AF05E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4E004B">
              <w:rPr>
                <w:rFonts w:ascii="Times New Roman" w:hAnsi="Times New Roman"/>
                <w:b/>
              </w:rPr>
              <w:t>Дата</w:t>
            </w:r>
          </w:p>
        </w:tc>
      </w:tr>
      <w:tr w:rsidR="0028282E" w:rsidRPr="004E004B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28282E" w:rsidRPr="004E004B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004B">
              <w:rPr>
                <w:rFonts w:ascii="Times New Roman" w:hAnsi="Times New Roman"/>
              </w:rPr>
              <w:t>${</w:t>
            </w:r>
            <w:r w:rsidRPr="004E004B">
              <w:rPr>
                <w:rFonts w:ascii="Times New Roman" w:hAnsi="Times New Roman"/>
                <w:lang w:val="en-US"/>
              </w:rPr>
              <w:t>PAYID</w:t>
            </w:r>
            <w:r w:rsidRPr="004E004B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28282E" w:rsidRPr="004E004B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004B">
              <w:rPr>
                <w:rFonts w:ascii="Times New Roman" w:hAnsi="Times New Roman"/>
              </w:rPr>
              <w:t>${</w:t>
            </w:r>
            <w:r w:rsidRPr="004E004B">
              <w:rPr>
                <w:rFonts w:ascii="Times New Roman" w:hAnsi="Times New Roman"/>
                <w:lang w:val="en-US"/>
              </w:rPr>
              <w:t>PAYSUM</w:t>
            </w:r>
            <w:r w:rsidRPr="004E004B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28282E" w:rsidRPr="004E004B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004B">
              <w:rPr>
                <w:rFonts w:ascii="Times New Roman" w:hAnsi="Times New Roman"/>
              </w:rPr>
              <w:t>${</w:t>
            </w:r>
            <w:r w:rsidRPr="004E004B">
              <w:rPr>
                <w:rFonts w:ascii="Times New Roman" w:hAnsi="Times New Roman"/>
                <w:lang w:val="en-US"/>
              </w:rPr>
              <w:t>PAYDATE</w:t>
            </w:r>
            <w:r w:rsidRPr="004E004B">
              <w:rPr>
                <w:rFonts w:ascii="Times New Roman" w:hAnsi="Times New Roman"/>
              </w:rPr>
              <w:t>}</w:t>
            </w:r>
          </w:p>
        </w:tc>
      </w:tr>
    </w:tbl>
    <w:p w:rsidR="0028282E" w:rsidRPr="004E004B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28282E" w:rsidRPr="004E004B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4.2. Стоимость услуг, указанных в п. 4.1.1. настоящего Договора, включает в себя суммы оплат за Заказчика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E004B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</w:t>
      </w:r>
      <w:proofErr w:type="gramStart"/>
      <w:r w:rsidRPr="004E004B">
        <w:rPr>
          <w:rFonts w:ascii="Times New Roman" w:hAnsi="Times New Roman"/>
          <w:bCs/>
          <w:sz w:val="20"/>
          <w:szCs w:val="20"/>
        </w:rPr>
        <w:t>обязан</w:t>
      </w:r>
      <w:proofErr w:type="gramEnd"/>
      <w:r w:rsidRPr="004E004B">
        <w:rPr>
          <w:rFonts w:ascii="Times New Roman" w:hAnsi="Times New Roman"/>
          <w:bCs/>
          <w:sz w:val="20"/>
          <w:szCs w:val="20"/>
        </w:rPr>
        <w:t xml:space="preserve"> </w:t>
      </w:r>
      <w:r w:rsidRPr="004E004B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4E004B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4E004B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46 000 (сорока шести тысяч) рублей, течение 5-ти рабочих дней после введения процедуры реструктуризации.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18</w:t>
      </w:r>
      <w:r>
        <w:rPr>
          <w:rFonts w:ascii="Times New Roman" w:hAnsi="Times New Roman"/>
          <w:sz w:val="20"/>
          <w:szCs w:val="20"/>
        </w:rPr>
        <w:t>}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28282E" w:rsidRDefault="002828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 Договора, Исполнитель в 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</w:t>
      </w:r>
      <w:proofErr w:type="gramStart"/>
      <w:r>
        <w:rPr>
          <w:rFonts w:ascii="Times New Roman" w:hAnsi="Times New Roman"/>
          <w:sz w:val="20"/>
          <w:szCs w:val="20"/>
        </w:rPr>
        <w:t>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</w:t>
      </w:r>
      <w:proofErr w:type="gramEnd"/>
      <w:r>
        <w:rPr>
          <w:rFonts w:ascii="Times New Roman" w:hAnsi="Times New Roman"/>
          <w:sz w:val="20"/>
          <w:szCs w:val="20"/>
        </w:rPr>
        <w:t xml:space="preserve"> соответствующим судебным актом, принятым при рассмотрении дела о банкротстве гражданина, о чем отобрана </w:t>
      </w:r>
      <w:proofErr w:type="gramStart"/>
      <w:r>
        <w:rPr>
          <w:rFonts w:ascii="Times New Roman" w:hAnsi="Times New Roman"/>
          <w:sz w:val="20"/>
          <w:szCs w:val="20"/>
        </w:rPr>
        <w:t>Расписка</w:t>
      </w:r>
      <w:proofErr w:type="gramEnd"/>
      <w:r>
        <w:rPr>
          <w:rFonts w:ascii="Times New Roman" w:hAnsi="Times New Roman"/>
          <w:sz w:val="20"/>
          <w:szCs w:val="20"/>
        </w:rPr>
        <w:t xml:space="preserve">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и 4.3 Договора не несет.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п. 4.1. Договора, Исполнитель вправе требовать с Заказчика уплаты неустойки (пени) </w:t>
      </w:r>
      <w:r w:rsidR="00BF717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 0,5 процентов от неуплаченной суммы за каждый день просрочки.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28282E" w:rsidRDefault="00AF05E7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</w:t>
      </w:r>
      <w:r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Заказчика распространяются условия настоящего Договора, Стороны несут ответственность за </w:t>
      </w:r>
      <w:proofErr w:type="gramStart"/>
      <w:r>
        <w:rPr>
          <w:rFonts w:ascii="Times New Roman" w:hAnsi="Times New Roman"/>
          <w:sz w:val="20"/>
          <w:szCs w:val="20"/>
        </w:rPr>
        <w:t>ненадлежащее</w:t>
      </w:r>
      <w:proofErr w:type="gramEnd"/>
      <w:r>
        <w:rPr>
          <w:rFonts w:ascii="Times New Roman" w:hAnsi="Times New Roman"/>
          <w:sz w:val="20"/>
          <w:szCs w:val="20"/>
        </w:rPr>
        <w:t xml:space="preserve"> исполнения условий Договора.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Общими условиями Договора об оказании услуг </w:t>
      </w:r>
      <w:proofErr w:type="gramStart"/>
      <w:r>
        <w:rPr>
          <w:rFonts w:ascii="Times New Roman" w:hAnsi="Times New Roman"/>
          <w:sz w:val="20"/>
          <w:szCs w:val="20"/>
        </w:rPr>
        <w:t>ознакомлен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4.1.,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4.1., 4.2., 4.3. Договора не несет.</w:t>
      </w:r>
    </w:p>
    <w:p w:rsidR="0028282E" w:rsidRDefault="00AF05E7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7.1. Договор вступает в силу с момента подписания его Сторонами, либо с момента совершения Заказчиком конклюдентных действий, а именно </w:t>
      </w:r>
      <w:proofErr w:type="gramStart"/>
      <w:r>
        <w:rPr>
          <w:rFonts w:ascii="Times New Roman" w:hAnsi="Times New Roman"/>
          <w:sz w:val="20"/>
          <w:szCs w:val="20"/>
        </w:rPr>
        <w:t>внесения первого абонентского платежа, предусмотренного Договором и действует</w:t>
      </w:r>
      <w:proofErr w:type="gramEnd"/>
      <w:r>
        <w:rPr>
          <w:rFonts w:ascii="Times New Roman" w:hAnsi="Times New Roman"/>
          <w:sz w:val="20"/>
          <w:szCs w:val="20"/>
        </w:rPr>
        <w:t xml:space="preserve"> до полного исполнения Сторонами своих обязательств по нему.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 Претензионный порядок досудебного урегулирования споров из Договора является для Сторон обязательным.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разделе 10 настоящего Договора.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 </w:t>
      </w:r>
      <w:proofErr w:type="gramStart"/>
      <w:r>
        <w:rPr>
          <w:rFonts w:ascii="Times New Roman" w:hAnsi="Times New Roman"/>
          <w:sz w:val="20"/>
          <w:szCs w:val="20"/>
        </w:rPr>
        <w:t>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  <w:proofErr w:type="gramEnd"/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28282E" w:rsidRDefault="00AF05E7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8282E" w:rsidRDefault="0028282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28282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673"/>
        <w:gridCol w:w="4671"/>
      </w:tblGrid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28282E" w:rsidRDefault="0028282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Почтовый адрес: 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8282E" w:rsidRDefault="0028282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28282E" w:rsidRDefault="00AF0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28282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28282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282E">
        <w:trPr>
          <w:trHeight w:val="187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28282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282E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8282E" w:rsidRDefault="002828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28282E" w:rsidRDefault="00AF05E7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:rsidR="0028282E" w:rsidRDefault="00AF05E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28282E" w:rsidRDefault="00AF05E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28282E" w:rsidRDefault="00AF05E7">
      <w:pPr>
        <w:pStyle w:val="af0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5"/>
        <w:tblW w:w="10456" w:type="dxa"/>
        <w:tblLook w:val="04A0"/>
      </w:tblPr>
      <w:tblGrid>
        <w:gridCol w:w="675"/>
        <w:gridCol w:w="9781"/>
      </w:tblGrid>
      <w:tr w:rsidR="0028282E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28282E" w:rsidRDefault="00AF05E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/</w:t>
            </w:r>
            <w:proofErr w:type="spellStart"/>
            <w:r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28282E" w:rsidRDefault="00AF05E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28282E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выписки о движении денежных средств по ним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</w:t>
            </w:r>
            <w:proofErr w:type="gramStart"/>
            <w:r>
              <w:rPr>
                <w:rFonts w:ascii="Times New Roman" w:hAnsi="Times New Roman"/>
              </w:rPr>
              <w:t>рт + спр</w:t>
            </w:r>
            <w:proofErr w:type="gramEnd"/>
            <w:r>
              <w:rPr>
                <w:rFonts w:ascii="Times New Roman" w:hAnsi="Times New Roman"/>
              </w:rPr>
              <w:t>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</w:t>
            </w:r>
            <w:proofErr w:type="gramStart"/>
            <w:r>
              <w:rPr>
                <w:rFonts w:ascii="Times New Roman" w:hAnsi="Times New Roman"/>
              </w:rPr>
              <w:t>и</w:t>
            </w:r>
            <w:proofErr w:type="gramEnd"/>
            <w:r>
              <w:rPr>
                <w:rFonts w:ascii="Times New Roman" w:hAnsi="Times New Roman"/>
              </w:rPr>
              <w:t xml:space="preserve"> 3 лет до подписания настоящего Договора)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28282E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и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3 лет)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28282E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28282E" w:rsidRDefault="00AF05E7">
      <w:pPr>
        <w:pStyle w:val="af0"/>
        <w:ind w:firstLine="360"/>
        <w:jc w:val="both"/>
      </w:pPr>
      <w:r>
        <w:rPr>
          <w:bCs/>
        </w:rPr>
        <w:t>Я, ${</w:t>
      </w:r>
      <w:r>
        <w:rPr>
          <w:lang w:val="en-US"/>
        </w:rPr>
        <w:t>CLNAME</w:t>
      </w:r>
      <w:r>
        <w:t>}, паспорт: серия ${</w:t>
      </w:r>
      <w:r>
        <w:rPr>
          <w:lang w:val="en-US"/>
        </w:rPr>
        <w:t>CLPASS</w:t>
      </w:r>
      <w:r>
        <w:t>} номер ${</w:t>
      </w:r>
      <w:r>
        <w:rPr>
          <w:lang w:val="en-US"/>
        </w:rPr>
        <w:t>CLPASN</w:t>
      </w:r>
      <w:r>
        <w:t>}, выданный ${</w:t>
      </w:r>
      <w:r>
        <w:rPr>
          <w:lang w:val="en-US"/>
        </w:rPr>
        <w:t>CLPASORG</w:t>
      </w:r>
      <w:r>
        <w:t>} ${</w:t>
      </w:r>
      <w:r>
        <w:rPr>
          <w:lang w:val="en-US"/>
        </w:rPr>
        <w:t>CLPASDATE</w:t>
      </w:r>
      <w:r>
        <w:t>}, ${</w:t>
      </w:r>
      <w:r>
        <w:rPr>
          <w:lang w:val="en-US"/>
        </w:rPr>
        <w:t>CLBIRTHDATE</w:t>
      </w:r>
      <w:r>
        <w:t>} года рождения, зарегистрированный по адресу: ${</w:t>
      </w:r>
      <w:r>
        <w:rPr>
          <w:lang w:val="en-US"/>
        </w:rPr>
        <w:t>CLADRREG</w:t>
      </w:r>
      <w:r>
        <w:t>} ${</w:t>
      </w:r>
      <w:r>
        <w:rPr>
          <w:lang w:val="en-US"/>
        </w:rPr>
        <w:t>CLSEX</w:t>
      </w:r>
      <w: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28282E" w:rsidRDefault="00AF05E7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28282E" w:rsidRDefault="00AF05E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28282E" w:rsidRDefault="00AF05E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AF05E7">
      <w:pPr>
        <w:pStyle w:val="af0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28282E" w:rsidRDefault="0028282E">
      <w:pPr>
        <w:pStyle w:val="af0"/>
        <w:ind w:firstLine="360"/>
        <w:jc w:val="center"/>
        <w:rPr>
          <w:b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5"/>
        <w:tblW w:w="10598" w:type="dxa"/>
        <w:tblLook w:val="04A0"/>
      </w:tblPr>
      <w:tblGrid>
        <w:gridCol w:w="1555"/>
        <w:gridCol w:w="3657"/>
        <w:gridCol w:w="1418"/>
        <w:gridCol w:w="3968"/>
      </w:tblGrid>
      <w:tr w:rsidR="0028282E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28282E">
        <w:trPr>
          <w:trHeight w:val="94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28282E">
        <w:trPr>
          <w:trHeight w:val="42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28282E">
        <w:trPr>
          <w:trHeight w:val="835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28282E" w:rsidRDefault="0028282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28282E">
        <w:trPr>
          <w:trHeight w:val="1692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28282E" w:rsidRDefault="0028282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28282E" w:rsidRDefault="0028282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598" w:type="dxa"/>
        <w:tblLook w:val="04A0"/>
      </w:tblPr>
      <w:tblGrid>
        <w:gridCol w:w="1555"/>
        <w:gridCol w:w="3657"/>
        <w:gridCol w:w="1985"/>
        <w:gridCol w:w="3401"/>
      </w:tblGrid>
      <w:tr w:rsidR="0028282E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28282E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5"/>
        <w:tblW w:w="9805" w:type="dxa"/>
        <w:tblLook w:val="04A0"/>
      </w:tblPr>
      <w:tblGrid>
        <w:gridCol w:w="1474"/>
        <w:gridCol w:w="2575"/>
        <w:gridCol w:w="1866"/>
        <w:gridCol w:w="2020"/>
        <w:gridCol w:w="1870"/>
      </w:tblGrid>
      <w:tr w:rsidR="0028282E">
        <w:trPr>
          <w:trHeight w:val="740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28282E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2828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2828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2828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282E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28282E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28282E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28282E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5"/>
        <w:tblW w:w="10687" w:type="dxa"/>
        <w:tblInd w:w="-5" w:type="dxa"/>
        <w:tblLook w:val="04A0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28282E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Сумма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оф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28282E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5"/>
        <w:tblW w:w="9571" w:type="dxa"/>
        <w:tblLook w:val="04A0"/>
      </w:tblPr>
      <w:tblGrid>
        <w:gridCol w:w="4785"/>
        <w:gridCol w:w="4786"/>
      </w:tblGrid>
      <w:tr w:rsidR="0028282E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28282E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28282E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28282E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28282E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5"/>
        <w:tblW w:w="10687" w:type="dxa"/>
        <w:tblInd w:w="-5" w:type="dxa"/>
        <w:tblLook w:val="04A0"/>
      </w:tblPr>
      <w:tblGrid>
        <w:gridCol w:w="1851"/>
        <w:gridCol w:w="4487"/>
        <w:gridCol w:w="2127"/>
        <w:gridCol w:w="2222"/>
      </w:tblGrid>
      <w:tr w:rsidR="0028282E">
        <w:trPr>
          <w:trHeight w:val="297"/>
        </w:trPr>
        <w:tc>
          <w:tcPr>
            <w:tcW w:w="1853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28282E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28282E">
        <w:trPr>
          <w:trHeight w:val="297"/>
        </w:trPr>
        <w:tc>
          <w:tcPr>
            <w:tcW w:w="1853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04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8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687" w:type="dxa"/>
        <w:tblInd w:w="-5" w:type="dxa"/>
        <w:tblLook w:val="04A0"/>
      </w:tblPr>
      <w:tblGrid>
        <w:gridCol w:w="1815"/>
        <w:gridCol w:w="4543"/>
        <w:gridCol w:w="2120"/>
        <w:gridCol w:w="2209"/>
      </w:tblGrid>
      <w:tr w:rsidR="0028282E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:rsidR="0028282E" w:rsidRDefault="00AF05E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Сделки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за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8" w:type="dxa"/>
            </w:tcMar>
          </w:tcPr>
          <w:p w:rsidR="0028282E" w:rsidRDefault="0028282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8" w:type="dxa"/>
            </w:tcMar>
          </w:tcPr>
          <w:p w:rsidR="0028282E" w:rsidRDefault="0028282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8282E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8" w:type="dxa"/>
            </w:tcMar>
          </w:tcPr>
          <w:p w:rsidR="0028282E" w:rsidRDefault="00AF05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28282E" w:rsidRDefault="002828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5"/>
        <w:tblW w:w="9345" w:type="dxa"/>
        <w:tblLook w:val="04A0"/>
      </w:tblPr>
      <w:tblGrid>
        <w:gridCol w:w="5665"/>
        <w:gridCol w:w="3680"/>
      </w:tblGrid>
      <w:tr w:rsidR="0028282E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28282E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28282E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28282E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28282E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28282E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28282E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28282E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28282E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28282E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28282E" w:rsidRDefault="00AF05E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28282E" w:rsidRDefault="00AF05E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28282E" w:rsidRDefault="00AF05E7">
      <w:pPr>
        <w:pStyle w:val="af0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28282E" w:rsidRDefault="00AF05E7">
      <w:pPr>
        <w:pStyle w:val="af0"/>
        <w:ind w:firstLine="360"/>
        <w:jc w:val="center"/>
        <w:rPr>
          <w:b/>
        </w:rPr>
      </w:pPr>
      <w:r>
        <w:rPr>
          <w:b/>
        </w:rPr>
        <w:t>клиента</w:t>
      </w:r>
    </w:p>
    <w:p w:rsidR="0028282E" w:rsidRDefault="00AF05E7">
      <w:pPr>
        <w:pStyle w:val="af0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28282E" w:rsidRDefault="00AF05E7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</w:t>
      </w:r>
      <w:proofErr w:type="gramEnd"/>
      <w:r>
        <w:rPr>
          <w:rFonts w:ascii="Times New Roman" w:hAnsi="Times New Roman"/>
          <w:sz w:val="20"/>
          <w:szCs w:val="20"/>
        </w:rPr>
        <w:t xml:space="preserve"> правдивости поданных ими данных на кредит), скрыл или умышленно уничтожил имущество.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</w:t>
      </w:r>
      <w:proofErr w:type="gramStart"/>
      <w:r>
        <w:rPr>
          <w:rFonts w:ascii="Times New Roman" w:hAnsi="Times New Roman"/>
          <w:sz w:val="20"/>
          <w:szCs w:val="20"/>
        </w:rPr>
        <w:t>)г</w:t>
      </w:r>
      <w:proofErr w:type="gramEnd"/>
      <w:r>
        <w:rPr>
          <w:rFonts w:ascii="Times New Roman" w:hAnsi="Times New Roman"/>
          <w:sz w:val="20"/>
          <w:szCs w:val="20"/>
        </w:rPr>
        <w:t>ражданина должны быть просрочки по кредитным обязательствам.</w:t>
      </w:r>
    </w:p>
    <w:p w:rsidR="0028282E" w:rsidRPr="004E004B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 </w:t>
      </w:r>
      <w:r w:rsidRPr="004E004B">
        <w:rPr>
          <w:rFonts w:ascii="Times New Roman" w:hAnsi="Times New Roman"/>
          <w:sz w:val="20"/>
          <w:szCs w:val="20"/>
        </w:rPr>
        <w:t>Стоимость имущества, подлежащего реализации, не должна превышать сумму долга.</w:t>
      </w:r>
    </w:p>
    <w:p w:rsidR="0028282E" w:rsidRPr="004E004B" w:rsidRDefault="00AF05E7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Исполнителем за Заказчика оплачиваются судебные расходы в размере 46 000 (сорок шесть тысяч) рублей, которые состоят из </w:t>
      </w:r>
      <w:r w:rsidRPr="004E004B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</w:t>
      </w:r>
      <w:proofErr w:type="gramStart"/>
      <w:r w:rsidRPr="004E004B">
        <w:rPr>
          <w:rFonts w:ascii="Times New Roman" w:hAnsi="Times New Roman"/>
          <w:bCs/>
          <w:sz w:val="20"/>
          <w:szCs w:val="20"/>
        </w:rPr>
        <w:t>публикации</w:t>
      </w:r>
      <w:proofErr w:type="gramEnd"/>
      <w:r w:rsidRPr="004E004B">
        <w:rPr>
          <w:rFonts w:ascii="Times New Roman" w:hAnsi="Times New Roman"/>
          <w:bCs/>
          <w:sz w:val="20"/>
          <w:szCs w:val="20"/>
        </w:rPr>
        <w:t xml:space="preserve"> производимые арбитражным управляющим в размере 20 700 (двадцать тысяч семьсот) рублей. </w:t>
      </w:r>
    </w:p>
    <w:p w:rsidR="0028282E" w:rsidRPr="004E004B" w:rsidRDefault="00AF05E7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4E004B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28282E" w:rsidRPr="004E004B" w:rsidRDefault="00AF05E7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proofErr w:type="gramStart"/>
      <w:r w:rsidRPr="004E004B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Заказчика процедуры реструктуризации он обязуется заключить дополнительное соглашение с Исполнителем и оплатить Исполнителю расходы, связанные с переходом из процедуры реструктуризации в процедуру реализации имущества,  в размере  46 000 (сорока шести тысяч) рублей, которые состоят из </w:t>
      </w:r>
      <w:r w:rsidRPr="004E004B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</w:t>
      </w:r>
      <w:proofErr w:type="gramEnd"/>
      <w:r w:rsidRPr="004E004B">
        <w:rPr>
          <w:rFonts w:ascii="Times New Roman" w:hAnsi="Times New Roman"/>
          <w:bCs/>
          <w:sz w:val="20"/>
          <w:szCs w:val="20"/>
        </w:rPr>
        <w:t xml:space="preserve"> производимые арбитражным управляющим в размере 21 000 (двадцати одной тысячи) рублей. 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E004B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${COMPNAME}.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гражданин имеет по кредитным договорам поручителей, то долги поручителя не списываются. 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14. Некоторые справки, необходимые для принятия судом заявления </w:t>
      </w:r>
      <w:proofErr w:type="gramStart"/>
      <w:r>
        <w:rPr>
          <w:rFonts w:ascii="Times New Roman" w:hAnsi="Times New Roman"/>
          <w:sz w:val="20"/>
          <w:szCs w:val="20"/>
        </w:rPr>
        <w:t>признании</w:t>
      </w:r>
      <w:proofErr w:type="gramEnd"/>
      <w:r>
        <w:rPr>
          <w:rFonts w:ascii="Times New Roman" w:hAnsi="Times New Roman"/>
          <w:sz w:val="20"/>
          <w:szCs w:val="20"/>
        </w:rPr>
        <w:t xml:space="preserve">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${COMPNAME} составляет от 2000 до 3000 рублей, согласно тарифам устанавливаемым нотариусом.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</w:t>
      </w:r>
      <w:proofErr w:type="gramStart"/>
      <w:r>
        <w:rPr>
          <w:rFonts w:ascii="Times New Roman" w:hAnsi="Times New Roman"/>
          <w:sz w:val="20"/>
          <w:szCs w:val="20"/>
        </w:rPr>
        <w:t>течении</w:t>
      </w:r>
      <w:proofErr w:type="gramEnd"/>
      <w:r>
        <w:rPr>
          <w:rFonts w:ascii="Times New Roman" w:hAnsi="Times New Roman"/>
          <w:sz w:val="20"/>
          <w:szCs w:val="20"/>
        </w:rPr>
        <w:t xml:space="preserve"> 3 лет.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</w:t>
      </w:r>
      <w:proofErr w:type="gramStart"/>
      <w:r>
        <w:rPr>
          <w:rFonts w:ascii="Times New Roman" w:hAnsi="Times New Roman"/>
          <w:b/>
          <w:bCs/>
          <w:i/>
          <w:iCs/>
          <w:sz w:val="20"/>
          <w:szCs w:val="20"/>
        </w:rPr>
        <w:t>совершены</w:t>
      </w:r>
      <w:proofErr w:type="gramEnd"/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</w:t>
      </w:r>
      <w:proofErr w:type="gramStart"/>
      <w:r>
        <w:rPr>
          <w:rFonts w:ascii="Times New Roman" w:hAnsi="Times New Roman"/>
          <w:sz w:val="20"/>
          <w:szCs w:val="20"/>
        </w:rPr>
        <w:t xml:space="preserve">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  <w:proofErr w:type="gramEnd"/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${COMPNAME}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 от ${COMPNAME}. Мне разъяснено и понятно, что если сотрудники ${COMPNAME}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22. Я уведомлен о необходимости предоставления Исполнителю в 2-месячный срок </w:t>
      </w:r>
      <w:proofErr w:type="gramStart"/>
      <w:r>
        <w:rPr>
          <w:rFonts w:ascii="Times New Roman" w:hAnsi="Times New Roman"/>
          <w:sz w:val="20"/>
          <w:szCs w:val="20"/>
        </w:rPr>
        <w:t>с даты заключения</w:t>
      </w:r>
      <w:proofErr w:type="gramEnd"/>
      <w:r>
        <w:rPr>
          <w:rFonts w:ascii="Times New Roman" w:hAnsi="Times New Roman"/>
          <w:sz w:val="20"/>
          <w:szCs w:val="20"/>
        </w:rPr>
        <w:t xml:space="preserve">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28282E" w:rsidRDefault="00AF05E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28282E" w:rsidRDefault="00AF05E7">
      <w:pPr>
        <w:pStyle w:val="af0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28282E" w:rsidRDefault="00AF05E7">
      <w:pPr>
        <w:pStyle w:val="af0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28282E" w:rsidRDefault="00AF05E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28282E" w:rsidRDefault="00AF05E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28282E" w:rsidRDefault="00AF05E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28282E" w:rsidRDefault="0028282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282E" w:rsidRDefault="00AF05E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28282E" w:rsidRDefault="0028282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282E" w:rsidRDefault="00AF05E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28282E" w:rsidRDefault="0028282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28282E" w:rsidRDefault="00AF05E7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28282E" w:rsidRDefault="00AF05E7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28282E" w:rsidRDefault="0028282E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28282E" w:rsidRDefault="0028282E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28282E" w:rsidRDefault="00AF05E7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28282E" w:rsidRDefault="0028282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2828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28282E" w:rsidRDefault="00AF05E7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pStyle w:val="af0"/>
        <w:ind w:firstLine="360"/>
        <w:jc w:val="both"/>
      </w:pPr>
    </w:p>
    <w:p w:rsidR="0028282E" w:rsidRDefault="0028282E">
      <w:pPr>
        <w:pStyle w:val="af0"/>
        <w:ind w:firstLine="360"/>
        <w:jc w:val="both"/>
      </w:pPr>
    </w:p>
    <w:p w:rsidR="0028282E" w:rsidRDefault="0028282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8282E" w:rsidRDefault="002828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28282E" w:rsidRDefault="0028282E">
      <w:pPr>
        <w:rPr>
          <w:sz w:val="20"/>
          <w:szCs w:val="20"/>
        </w:rPr>
      </w:pPr>
    </w:p>
    <w:p w:rsidR="0028282E" w:rsidRDefault="0028282E">
      <w:pPr>
        <w:spacing w:after="0" w:line="240" w:lineRule="auto"/>
      </w:pPr>
    </w:p>
    <w:sectPr w:rsidR="0028282E" w:rsidSect="0028282E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173" w:rsidRDefault="00BF7173" w:rsidP="0028282E">
      <w:pPr>
        <w:spacing w:after="0" w:line="240" w:lineRule="auto"/>
      </w:pPr>
      <w:r>
        <w:separator/>
      </w:r>
    </w:p>
  </w:endnote>
  <w:endnote w:type="continuationSeparator" w:id="1">
    <w:p w:rsidR="00BF7173" w:rsidRDefault="00BF7173" w:rsidP="0028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173" w:rsidRDefault="00BF7173">
    <w:pPr>
      <w:pStyle w:val="Foo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BF7173" w:rsidRDefault="00BF7173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</w:t>
    </w:r>
    <w:proofErr w:type="gramStart"/>
    <w:r>
      <w:rPr>
        <w:rFonts w:ascii="Times New Roman" w:hAnsi="Times New Roman"/>
        <w:sz w:val="18"/>
        <w:szCs w:val="18"/>
      </w:rPr>
      <w:t>подпись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173" w:rsidRDefault="00BF7173" w:rsidP="0028282E">
      <w:pPr>
        <w:spacing w:after="0" w:line="240" w:lineRule="auto"/>
      </w:pPr>
      <w:r>
        <w:separator/>
      </w:r>
    </w:p>
  </w:footnote>
  <w:footnote w:type="continuationSeparator" w:id="1">
    <w:p w:rsidR="00BF7173" w:rsidRDefault="00BF7173" w:rsidP="0028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173" w:rsidRDefault="00BF7173">
    <w:pPr>
      <w:pStyle w:val="Header"/>
      <w:jc w:val="center"/>
    </w:pPr>
    <w:fldSimple w:instr="PAGE">
      <w:r w:rsidR="004E004B">
        <w:rPr>
          <w:noProof/>
        </w:rPr>
        <w:t>2</w:t>
      </w:r>
    </w:fldSimple>
  </w:p>
  <w:p w:rsidR="00BF7173" w:rsidRDefault="00BF71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FC5"/>
    <w:multiLevelType w:val="multilevel"/>
    <w:tmpl w:val="837A64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912C1A"/>
    <w:multiLevelType w:val="multilevel"/>
    <w:tmpl w:val="BC00E16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90C0D5E"/>
    <w:multiLevelType w:val="multilevel"/>
    <w:tmpl w:val="FC6A3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82E"/>
    <w:rsid w:val="0028282E"/>
    <w:rsid w:val="004E004B"/>
    <w:rsid w:val="00AF05E7"/>
    <w:rsid w:val="00BF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28282E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28282E"/>
    <w:rPr>
      <w:rFonts w:cs="Courier New"/>
    </w:rPr>
  </w:style>
  <w:style w:type="character" w:customStyle="1" w:styleId="ListLabel3">
    <w:name w:val="ListLabel 3"/>
    <w:qFormat/>
    <w:rsid w:val="0028282E"/>
    <w:rPr>
      <w:rFonts w:cs="Courier New"/>
    </w:rPr>
  </w:style>
  <w:style w:type="character" w:customStyle="1" w:styleId="ListLabel4">
    <w:name w:val="ListLabel 4"/>
    <w:qFormat/>
    <w:rsid w:val="0028282E"/>
    <w:rPr>
      <w:rFonts w:cs="Courier New"/>
    </w:rPr>
  </w:style>
  <w:style w:type="paragraph" w:customStyle="1" w:styleId="aa">
    <w:name w:val="Заголовок"/>
    <w:basedOn w:val="a"/>
    <w:next w:val="ab"/>
    <w:qFormat/>
    <w:rsid w:val="0028282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28282E"/>
    <w:pPr>
      <w:spacing w:after="140" w:line="288" w:lineRule="auto"/>
    </w:pPr>
  </w:style>
  <w:style w:type="paragraph" w:styleId="ac">
    <w:name w:val="List"/>
    <w:basedOn w:val="ab"/>
    <w:rsid w:val="0028282E"/>
    <w:rPr>
      <w:rFonts w:cs="Mangal"/>
    </w:rPr>
  </w:style>
  <w:style w:type="paragraph" w:customStyle="1" w:styleId="Caption">
    <w:name w:val="Caption"/>
    <w:basedOn w:val="a"/>
    <w:qFormat/>
    <w:rsid w:val="0028282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28282E"/>
    <w:pPr>
      <w:suppressLineNumbers/>
    </w:pPr>
    <w:rPr>
      <w:rFonts w:cs="Mangal"/>
    </w:rPr>
  </w:style>
  <w:style w:type="paragraph" w:customStyle="1" w:styleId="Header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1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2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F3514D"/>
    <w:rPr>
      <w:b/>
      <w:bCs/>
    </w:rPr>
  </w:style>
  <w:style w:type="paragraph" w:styleId="af4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5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2AF9-93A1-4ECF-8C31-34AAFCF1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15</Pages>
  <Words>5873</Words>
  <Characters>33481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19</cp:revision>
  <cp:lastPrinted>2022-05-30T05:16:00Z</cp:lastPrinted>
  <dcterms:created xsi:type="dcterms:W3CDTF">2022-07-04T09:49:00Z</dcterms:created>
  <dcterms:modified xsi:type="dcterms:W3CDTF">2023-12-08T05:40:00Z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