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</w:t>
      </w:r>
      <w:proofErr w:type="gramStart"/>
      <w:r>
        <w:rPr>
          <w:rFonts w:ascii="Times New Roman" w:hAnsi="Times New Roman"/>
        </w:rPr>
        <w:t>именуемое</w:t>
      </w:r>
      <w:proofErr w:type="gramEnd"/>
      <w:r>
        <w:rPr>
          <w:rFonts w:ascii="Times New Roman" w:hAnsi="Times New Roman"/>
        </w:rPr>
        <w:t xml:space="preserve">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</w:t>
        </w:r>
        <w:proofErr w:type="spellStart"/>
        <w:r>
          <w:rPr>
            <w:rStyle w:val="-"/>
            <w:rFonts w:ascii="Times New Roman" w:hAnsi="Times New Roman"/>
            <w:sz w:val="20"/>
            <w:szCs w:val="20"/>
          </w:rPr>
          <w:t>fpk-alternativa.ru</w:t>
        </w:r>
        <w:proofErr w:type="spellEnd"/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>
      <w:pPr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Составить и подать/направить в соответствующий Арбитражный суд: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</w:t>
      </w:r>
      <w:proofErr w:type="spellStart"/>
      <w:r>
        <w:rPr>
          <w:rFonts w:ascii="Times New Roman" w:hAnsi="Times New Roman"/>
          <w:sz w:val="20"/>
          <w:szCs w:val="20"/>
        </w:rPr>
        <w:t>онлайн</w:t>
      </w:r>
      <w:proofErr w:type="spellEnd"/>
      <w:r>
        <w:rPr>
          <w:rFonts w:ascii="Times New Roman" w:hAnsi="Times New Roman"/>
          <w:sz w:val="20"/>
          <w:szCs w:val="20"/>
        </w:rPr>
        <w:t xml:space="preserve">, ВКС, </w:t>
      </w:r>
      <w:proofErr w:type="spellStart"/>
      <w:r>
        <w:rPr>
          <w:rFonts w:ascii="Times New Roman" w:hAnsi="Times New Roman"/>
          <w:sz w:val="20"/>
          <w:szCs w:val="20"/>
        </w:rPr>
        <w:t>очно</w:t>
      </w:r>
      <w:proofErr w:type="spellEnd"/>
      <w:r>
        <w:rPr>
          <w:rFonts w:ascii="Times New Roman" w:hAnsi="Times New Roman"/>
          <w:sz w:val="20"/>
          <w:szCs w:val="20"/>
        </w:rPr>
        <w:t>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</w:t>
      </w:r>
      <w:proofErr w:type="gramStart"/>
      <w:r>
        <w:rPr>
          <w:rFonts w:ascii="Times New Roman" w:hAnsi="Times New Roman"/>
          <w:sz w:val="20"/>
          <w:szCs w:val="20"/>
        </w:rPr>
        <w:t>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</w:t>
      </w:r>
      <w:proofErr w:type="gramEnd"/>
      <w:r>
        <w:rPr>
          <w:rFonts w:ascii="Times New Roman" w:hAnsi="Times New Roman"/>
          <w:sz w:val="20"/>
          <w:szCs w:val="20"/>
        </w:rPr>
        <w:t xml:space="preserve">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2.1.3. Оказывать Услуги качественно и в срок в соответствии с условиями </w:t>
      </w:r>
      <w:proofErr w:type="spellStart"/>
      <w:r>
        <w:rPr>
          <w:rFonts w:ascii="Times New Roman" w:hAnsi="Times New Roman"/>
          <w:sz w:val="20"/>
          <w:szCs w:val="20"/>
        </w:rPr>
        <w:t>Договораи</w:t>
      </w:r>
      <w:proofErr w:type="spellEnd"/>
      <w:r>
        <w:rPr>
          <w:rFonts w:ascii="Times New Roman" w:hAnsi="Times New Roman"/>
          <w:sz w:val="20"/>
          <w:szCs w:val="20"/>
        </w:rPr>
        <w:t xml:space="preserve">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</w:t>
      </w:r>
      <w:proofErr w:type="gramStart"/>
      <w:r>
        <w:rPr>
          <w:rFonts w:ascii="Times New Roman" w:hAnsi="Times New Roman"/>
          <w:sz w:val="20"/>
          <w:szCs w:val="20"/>
        </w:rPr>
        <w:t>-А</w:t>
      </w:r>
      <w:proofErr w:type="gramEnd"/>
      <w:r>
        <w:rPr>
          <w:rFonts w:ascii="Times New Roman" w:hAnsi="Times New Roman"/>
          <w:sz w:val="20"/>
          <w:szCs w:val="20"/>
        </w:rPr>
        <w:t xml:space="preserve">нкета клиента), документацию (оригиналы и копии, согласно Приложения №1 к настоящему Договору – Список необходимых документов ), в том числе полученные судебные документы, извещения, уведомления, письма и т.п., информацию о полученных телефонограммах, звонках, </w:t>
      </w:r>
      <w:proofErr w:type="spellStart"/>
      <w:r>
        <w:rPr>
          <w:rFonts w:ascii="Times New Roman" w:hAnsi="Times New Roman"/>
          <w:sz w:val="20"/>
          <w:szCs w:val="20"/>
        </w:rPr>
        <w:lastRenderedPageBreak/>
        <w:t>СМС-сообщениях</w:t>
      </w:r>
      <w:proofErr w:type="spellEnd"/>
      <w:r>
        <w:rPr>
          <w:rFonts w:ascii="Times New Roman" w:hAnsi="Times New Roman"/>
          <w:sz w:val="20"/>
          <w:szCs w:val="20"/>
        </w:rPr>
        <w:t xml:space="preserve"> для исполнения настоящего Договора. Срок представления указанных сведений должен обеспечивать возможность своевременного исполнения обязательств Исполнителем, в противном случае Исполнитель за результат ответственности не несет.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2.2.5. Сообщить Исполнителю актуальные способы связи: номера телефонов, </w:t>
      </w:r>
      <w:proofErr w:type="spellStart"/>
      <w:r>
        <w:rPr>
          <w:rFonts w:ascii="Times New Roman" w:hAnsi="Times New Roman"/>
          <w:sz w:val="20"/>
          <w:szCs w:val="20"/>
        </w:rPr>
        <w:t>e-mail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</w:t>
      </w:r>
      <w:proofErr w:type="spellStart"/>
      <w:r>
        <w:rPr>
          <w:rFonts w:ascii="Times New Roman" w:hAnsi="Times New Roman"/>
          <w:sz w:val="20"/>
          <w:szCs w:val="20"/>
        </w:rPr>
        <w:t>СМС-сообщения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2.3.4. Приостановить оказание услуг </w:t>
      </w:r>
      <w:proofErr w:type="gramStart"/>
      <w:r>
        <w:rPr>
          <w:rFonts w:ascii="Times New Roman" w:hAnsi="Times New Roman"/>
          <w:sz w:val="20"/>
          <w:szCs w:val="20"/>
        </w:rPr>
        <w:t>по договору в случае недоступности Заказчика по указанным контактным телефонам до момента выхода Заказчика на связь</w:t>
      </w:r>
      <w:proofErr w:type="gramEnd"/>
      <w:r>
        <w:rPr>
          <w:rFonts w:ascii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5"/>
        <w:tblW w:w="7371" w:type="dxa"/>
        <w:tblInd w:w="812" w:type="dxa"/>
        <w:tblCellMar>
          <w:left w:w="103" w:type="dxa"/>
        </w:tblCellMar>
        <w:tblLook w:val="04A0"/>
      </w:tblPr>
      <w:tblGrid>
        <w:gridCol w:w="1418"/>
        <w:gridCol w:w="2975"/>
        <w:gridCol w:w="2978"/>
      </w:tblGrid>
      <w:tr w:rsidR="009A37FA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9A37FA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4.2. </w:t>
      </w:r>
      <w:proofErr w:type="gramStart"/>
      <w:r>
        <w:rPr>
          <w:rFonts w:ascii="Times New Roman" w:hAnsi="Times New Roman"/>
          <w:bCs/>
          <w:sz w:val="20"/>
          <w:szCs w:val="20"/>
        </w:rPr>
        <w:t>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</w:t>
      </w:r>
      <w:proofErr w:type="gramStart"/>
      <w:r>
        <w:rPr>
          <w:rFonts w:ascii="Times New Roman" w:hAnsi="Times New Roman"/>
          <w:bCs/>
          <w:sz w:val="20"/>
          <w:szCs w:val="20"/>
        </w:rPr>
        <w:t>обязан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12</w:t>
      </w:r>
      <w:r>
        <w:rPr>
          <w:rFonts w:ascii="Times New Roman" w:hAnsi="Times New Roman"/>
          <w:sz w:val="20"/>
          <w:szCs w:val="20"/>
        </w:rPr>
        <w:t xml:space="preserve">}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}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4.9.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</w:t>
      </w:r>
      <w:proofErr w:type="gramStart"/>
      <w:r>
        <w:rPr>
          <w:rFonts w:ascii="Times New Roman" w:hAnsi="Times New Roman"/>
          <w:sz w:val="20"/>
          <w:szCs w:val="20"/>
        </w:rPr>
        <w:t>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</w:t>
      </w:r>
      <w:proofErr w:type="gramEnd"/>
      <w:r>
        <w:rPr>
          <w:rFonts w:ascii="Times New Roman" w:hAnsi="Times New Roman"/>
          <w:sz w:val="20"/>
          <w:szCs w:val="20"/>
        </w:rPr>
        <w:t xml:space="preserve"> соответствующим судебным актом, принятым при рассмотрении дела о банкротстве гражданина, о чем отобрана </w:t>
      </w:r>
      <w:proofErr w:type="gramStart"/>
      <w:r>
        <w:rPr>
          <w:rFonts w:ascii="Times New Roman" w:hAnsi="Times New Roman"/>
          <w:sz w:val="20"/>
          <w:szCs w:val="20"/>
        </w:rPr>
        <w:t>Расписка</w:t>
      </w:r>
      <w:proofErr w:type="gramEnd"/>
      <w:r>
        <w:rPr>
          <w:rFonts w:ascii="Times New Roman" w:hAnsi="Times New Roman"/>
          <w:sz w:val="20"/>
          <w:szCs w:val="20"/>
        </w:rPr>
        <w:t xml:space="preserve"> об ознакомлении с процедурой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  4.2.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</w:t>
      </w:r>
      <w:proofErr w:type="gramStart"/>
      <w:r>
        <w:rPr>
          <w:rFonts w:ascii="Times New Roman" w:hAnsi="Times New Roman"/>
          <w:sz w:val="20"/>
          <w:szCs w:val="20"/>
        </w:rPr>
        <w:t>ненадлежащее</w:t>
      </w:r>
      <w:proofErr w:type="gramEnd"/>
      <w:r>
        <w:rPr>
          <w:rFonts w:ascii="Times New Roman" w:hAnsi="Times New Roman"/>
          <w:sz w:val="20"/>
          <w:szCs w:val="20"/>
        </w:rPr>
        <w:t xml:space="preserve">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6.2. Подписание настоящего Договора Заказчиком подтверждает, что 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 Общими условиями Договора об оказании услуг </w:t>
      </w:r>
      <w:proofErr w:type="gramStart"/>
      <w:r>
        <w:rPr>
          <w:rFonts w:ascii="Times New Roman" w:hAnsi="Times New Roman"/>
          <w:sz w:val="20"/>
          <w:szCs w:val="20"/>
        </w:rPr>
        <w:t>ознакомлен</w:t>
      </w:r>
      <w:proofErr w:type="gramEnd"/>
      <w:r>
        <w:rPr>
          <w:rFonts w:ascii="Times New Roman" w:hAnsi="Times New Roman"/>
          <w:sz w:val="20"/>
          <w:szCs w:val="20"/>
        </w:rPr>
        <w:t>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7.1. Договор вступает в силу с момента подписания его Сторонами, либо с момента совершения Заказчиком конклюдентных действий, а именно </w:t>
      </w:r>
      <w:proofErr w:type="gramStart"/>
      <w:r>
        <w:rPr>
          <w:rFonts w:ascii="Times New Roman" w:hAnsi="Times New Roman"/>
          <w:sz w:val="20"/>
          <w:szCs w:val="20"/>
        </w:rPr>
        <w:t>внесения первого абонентского платежа, предусмотренного Договором и действует</w:t>
      </w:r>
      <w:proofErr w:type="gramEnd"/>
      <w:r>
        <w:rPr>
          <w:rFonts w:ascii="Times New Roman" w:hAnsi="Times New Roman"/>
          <w:sz w:val="20"/>
          <w:szCs w:val="20"/>
        </w:rPr>
        <w:t xml:space="preserve">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8.2.Претензионные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</w:t>
      </w:r>
      <w:proofErr w:type="spellStart"/>
      <w:r>
        <w:rPr>
          <w:rFonts w:ascii="Times New Roman" w:hAnsi="Times New Roman"/>
          <w:sz w:val="20"/>
          <w:szCs w:val="20"/>
        </w:rPr>
        <w:t>Сторон</w:t>
      </w:r>
      <w:proofErr w:type="gramStart"/>
      <w:r>
        <w:rPr>
          <w:rFonts w:ascii="Times New Roman" w:hAnsi="Times New Roman"/>
          <w:sz w:val="20"/>
          <w:szCs w:val="20"/>
        </w:rPr>
        <w:t>,у</w:t>
      </w:r>
      <w:proofErr w:type="gramEnd"/>
      <w:r>
        <w:rPr>
          <w:rFonts w:ascii="Times New Roman" w:hAnsi="Times New Roman"/>
          <w:sz w:val="20"/>
          <w:szCs w:val="20"/>
        </w:rPr>
        <w:t>казанным</w:t>
      </w:r>
      <w:proofErr w:type="spellEnd"/>
      <w:r>
        <w:rPr>
          <w:rFonts w:ascii="Times New Roman" w:hAnsi="Times New Roman"/>
          <w:sz w:val="20"/>
          <w:szCs w:val="20"/>
        </w:rPr>
        <w:t xml:space="preserve">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</w:t>
      </w:r>
      <w:proofErr w:type="gramStart"/>
      <w:r>
        <w:rPr>
          <w:rFonts w:ascii="Times New Roman" w:hAnsi="Times New Roman"/>
          <w:sz w:val="20"/>
          <w:szCs w:val="20"/>
        </w:rPr>
        <w:t>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  <w:proofErr w:type="gramEnd"/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0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5"/>
        <w:tblW w:w="10456" w:type="dxa"/>
        <w:tblInd w:w="-5" w:type="dxa"/>
        <w:tblCellMar>
          <w:left w:w="103" w:type="dxa"/>
        </w:tblCellMar>
        <w:tblLook w:val="04A0"/>
      </w:tblPr>
      <w:tblGrid>
        <w:gridCol w:w="675"/>
        <w:gridCol w:w="9781"/>
      </w:tblGrid>
      <w:tr w:rsidR="009A37FA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Default="00C7402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b/>
              </w:rPr>
              <w:t>/</w:t>
            </w:r>
            <w:proofErr w:type="spellStart"/>
            <w:r>
              <w:rPr>
                <w:rFonts w:ascii="Times New Roman" w:hAnsi="Times New Roman"/>
                <w:b/>
              </w:rPr>
              <w:t>п</w:t>
            </w:r>
            <w:proofErr w:type="spellEnd"/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Default="00C7402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9A37FA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кредиторам:</w:t>
            </w:r>
          </w:p>
          <w:p w:rsidR="009A37FA" w:rsidRDefault="00C74025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выписки о движении денежных средств по ним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свидетельств о рождении всех несовершеннолетних детей либо паспо</w:t>
            </w:r>
            <w:proofErr w:type="gramStart"/>
            <w:r>
              <w:rPr>
                <w:rFonts w:ascii="Times New Roman" w:hAnsi="Times New Roman"/>
              </w:rPr>
              <w:t>рт + спр</w:t>
            </w:r>
            <w:proofErr w:type="gramEnd"/>
            <w:r>
              <w:rPr>
                <w:rFonts w:ascii="Times New Roman" w:hAnsi="Times New Roman"/>
              </w:rPr>
              <w:t>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 (если работал в указанный период)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proofErr w:type="gramEnd"/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</w:t>
            </w:r>
            <w:proofErr w:type="gramStart"/>
            <w:r>
              <w:rPr>
                <w:rFonts w:ascii="Times New Roman" w:hAnsi="Times New Roman"/>
              </w:rPr>
              <w:t>и</w:t>
            </w:r>
            <w:proofErr w:type="gramEnd"/>
            <w:r>
              <w:rPr>
                <w:rFonts w:ascii="Times New Roman" w:hAnsi="Times New Roman"/>
              </w:rPr>
              <w:t xml:space="preserve"> 3 лет до подписания настоящего Договора)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</w:t>
            </w:r>
            <w:proofErr w:type="gramStart"/>
            <w:r>
              <w:rPr>
                <w:rFonts w:ascii="Times New Roman" w:hAnsi="Times New Roman"/>
                <w:b/>
                <w:bCs/>
              </w:rPr>
              <w:t>и</w:t>
            </w:r>
            <w:proofErr w:type="gramEnd"/>
            <w:r>
              <w:rPr>
                <w:rFonts w:ascii="Times New Roman" w:hAnsi="Times New Roman"/>
                <w:b/>
                <w:bCs/>
              </w:rPr>
              <w:t xml:space="preserve"> 3 лет)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</w:t>
            </w:r>
            <w:proofErr w:type="gramStart"/>
            <w:r>
              <w:rPr>
                <w:rFonts w:ascii="Times New Roman" w:hAnsi="Times New Roman"/>
              </w:rPr>
              <w:t>за</w:t>
            </w:r>
            <w:proofErr w:type="gramEnd"/>
            <w:r>
              <w:rPr>
                <w:rFonts w:ascii="Times New Roman" w:hAnsi="Times New Roman"/>
              </w:rPr>
              <w:t xml:space="preserve"> последние 3 года (если работал в указанный период)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  <w:proofErr w:type="gramEnd"/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9A37FA" w:rsidRDefault="00C74025">
      <w:pPr>
        <w:pStyle w:val="af0"/>
        <w:ind w:firstLine="360"/>
        <w:jc w:val="both"/>
      </w:pPr>
      <w:r>
        <w:rPr>
          <w:bCs/>
        </w:rPr>
        <w:t>Я, ${</w:t>
      </w:r>
      <w:r>
        <w:rPr>
          <w:lang w:val="en-US"/>
        </w:rPr>
        <w:t>CLNAME</w:t>
      </w:r>
      <w:r>
        <w:t>}, паспорт: серия ${</w:t>
      </w:r>
      <w:r>
        <w:rPr>
          <w:lang w:val="en-US"/>
        </w:rPr>
        <w:t>CLPASS</w:t>
      </w:r>
      <w:r>
        <w:t>} номер ${</w:t>
      </w:r>
      <w:r>
        <w:rPr>
          <w:lang w:val="en-US"/>
        </w:rPr>
        <w:t>CLPASN</w:t>
      </w:r>
      <w:r>
        <w:t>}, выданный ${</w:t>
      </w:r>
      <w:r>
        <w:rPr>
          <w:lang w:val="en-US"/>
        </w:rPr>
        <w:t>CLPASORG</w:t>
      </w:r>
      <w:r>
        <w:t>} ${</w:t>
      </w:r>
      <w:r>
        <w:rPr>
          <w:lang w:val="en-US"/>
        </w:rPr>
        <w:t>CLPASDATE</w:t>
      </w:r>
      <w:r>
        <w:t>}, ${</w:t>
      </w:r>
      <w:r>
        <w:rPr>
          <w:lang w:val="en-US"/>
        </w:rPr>
        <w:t>CLBIRTHDATE</w:t>
      </w:r>
      <w:r>
        <w:t>} года рождения, зарегистрированный по адресу: ${</w:t>
      </w:r>
      <w:r>
        <w:rPr>
          <w:lang w:val="en-US"/>
        </w:rPr>
        <w:t>CLADRREG</w:t>
      </w:r>
      <w:r>
        <w:t>} ${</w:t>
      </w:r>
      <w:r>
        <w:rPr>
          <w:lang w:val="en-US"/>
        </w:rPr>
        <w:t>CLSEX</w:t>
      </w:r>
      <w:r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pStyle w:val="af0"/>
        <w:ind w:firstLine="360"/>
        <w:jc w:val="both"/>
      </w:pPr>
    </w:p>
    <w:p w:rsidR="009A37FA" w:rsidRDefault="009A37FA">
      <w:pPr>
        <w:pStyle w:val="af0"/>
        <w:ind w:firstLine="360"/>
        <w:jc w:val="both"/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C74025">
      <w:pPr>
        <w:pStyle w:val="af0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:rsidR="009A37FA" w:rsidRDefault="009A37FA">
      <w:pPr>
        <w:pStyle w:val="af0"/>
        <w:ind w:firstLine="360"/>
        <w:jc w:val="center"/>
        <w:rPr>
          <w:b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5"/>
        <w:tblW w:w="10598" w:type="dxa"/>
        <w:tblInd w:w="-5" w:type="dxa"/>
        <w:tblCellMar>
          <w:left w:w="103" w:type="dxa"/>
        </w:tblCellMar>
        <w:tblLook w:val="04A0"/>
      </w:tblPr>
      <w:tblGrid>
        <w:gridCol w:w="1554"/>
        <w:gridCol w:w="3658"/>
        <w:gridCol w:w="1418"/>
        <w:gridCol w:w="3968"/>
      </w:tblGrid>
      <w:tr w:rsidR="009A37FA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9A37FA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9A37FA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9A37FA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9A37FA" w:rsidRDefault="009A37F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9A37FA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9A37FA" w:rsidRDefault="009A37F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9A37FA" w:rsidRDefault="009A37F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598" w:type="dxa"/>
        <w:tblInd w:w="-5" w:type="dxa"/>
        <w:tblCellMar>
          <w:left w:w="103" w:type="dxa"/>
        </w:tblCellMar>
        <w:tblLook w:val="04A0"/>
      </w:tblPr>
      <w:tblGrid>
        <w:gridCol w:w="1554"/>
        <w:gridCol w:w="3658"/>
        <w:gridCol w:w="1985"/>
        <w:gridCol w:w="3401"/>
      </w:tblGrid>
      <w:tr w:rsidR="009A37FA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9A37FA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5"/>
        <w:tblW w:w="9805" w:type="dxa"/>
        <w:tblInd w:w="-5" w:type="dxa"/>
        <w:tblCellMar>
          <w:left w:w="103" w:type="dxa"/>
        </w:tblCellMar>
        <w:tblLook w:val="04A0"/>
      </w:tblPr>
      <w:tblGrid>
        <w:gridCol w:w="1473"/>
        <w:gridCol w:w="2575"/>
        <w:gridCol w:w="1866"/>
        <w:gridCol w:w="2020"/>
        <w:gridCol w:w="1871"/>
      </w:tblGrid>
      <w:tr w:rsidR="009A37FA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9A37FA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5"/>
        <w:tblW w:w="9345" w:type="dxa"/>
        <w:tblInd w:w="-5" w:type="dxa"/>
        <w:tblCellMar>
          <w:left w:w="103" w:type="dxa"/>
        </w:tblCellMar>
        <w:tblLook w:val="04A0"/>
      </w:tblPr>
      <w:tblGrid>
        <w:gridCol w:w="2547"/>
        <w:gridCol w:w="6798"/>
      </w:tblGrid>
      <w:tr w:rsidR="009A37FA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5"/>
        <w:tblW w:w="9345" w:type="dxa"/>
        <w:tblInd w:w="-5" w:type="dxa"/>
        <w:tblCellMar>
          <w:left w:w="103" w:type="dxa"/>
        </w:tblCellMar>
        <w:tblLook w:val="04A0"/>
      </w:tblPr>
      <w:tblGrid>
        <w:gridCol w:w="2547"/>
        <w:gridCol w:w="6798"/>
      </w:tblGrid>
      <w:tr w:rsidR="009A37FA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9A37FA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5"/>
        <w:tblW w:w="10687" w:type="dxa"/>
        <w:tblInd w:w="-10" w:type="dxa"/>
        <w:tblCellMar>
          <w:left w:w="103" w:type="dxa"/>
        </w:tblCellMar>
        <w:tblLook w:val="04A0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9A37FA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Сумма </w:t>
            </w: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оф</w:t>
            </w:r>
            <w:proofErr w:type="spellEnd"/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9A37FA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5"/>
        <w:tblW w:w="9571" w:type="dxa"/>
        <w:tblInd w:w="-5" w:type="dxa"/>
        <w:tblCellMar>
          <w:left w:w="103" w:type="dxa"/>
        </w:tblCellMar>
        <w:tblLook w:val="04A0"/>
      </w:tblPr>
      <w:tblGrid>
        <w:gridCol w:w="4785"/>
        <w:gridCol w:w="4786"/>
      </w:tblGrid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9A37FA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5"/>
        <w:tblW w:w="10687" w:type="dxa"/>
        <w:tblInd w:w="-10" w:type="dxa"/>
        <w:tblCellMar>
          <w:left w:w="103" w:type="dxa"/>
        </w:tblCellMar>
        <w:tblLook w:val="04A0"/>
      </w:tblPr>
      <w:tblGrid>
        <w:gridCol w:w="1850"/>
        <w:gridCol w:w="4489"/>
        <w:gridCol w:w="2128"/>
        <w:gridCol w:w="2220"/>
      </w:tblGrid>
      <w:tr w:rsidR="009A37FA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A37FA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9A37FA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5"/>
        <w:tblW w:w="10687" w:type="dxa"/>
        <w:tblInd w:w="-10" w:type="dxa"/>
        <w:tblCellMar>
          <w:left w:w="103" w:type="dxa"/>
        </w:tblCellMar>
        <w:tblLook w:val="04A0"/>
      </w:tblPr>
      <w:tblGrid>
        <w:gridCol w:w="1815"/>
        <w:gridCol w:w="4543"/>
        <w:gridCol w:w="2120"/>
        <w:gridCol w:w="2209"/>
      </w:tblGrid>
      <w:tr w:rsidR="009A37FA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Сделки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за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9A37FA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9A37FA" w:rsidRDefault="009A37FA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A37FA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5"/>
        <w:tblW w:w="9345" w:type="dxa"/>
        <w:tblInd w:w="-5" w:type="dxa"/>
        <w:tblCellMar>
          <w:left w:w="103" w:type="dxa"/>
        </w:tblCellMar>
        <w:tblLook w:val="04A0"/>
      </w:tblPr>
      <w:tblGrid>
        <w:gridCol w:w="5665"/>
        <w:gridCol w:w="3680"/>
      </w:tblGrid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9A37FA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9A37FA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0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0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0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e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Times New Roman" w:hAnsi="Times New Roman"/>
          <w:sz w:val="20"/>
          <w:szCs w:val="20"/>
        </w:rPr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</w:t>
      </w:r>
      <w:proofErr w:type="gramEnd"/>
      <w:r>
        <w:rPr>
          <w:rFonts w:ascii="Times New Roman" w:hAnsi="Times New Roman"/>
          <w:sz w:val="20"/>
          <w:szCs w:val="20"/>
        </w:rPr>
        <w:t xml:space="preserve">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</w:t>
      </w:r>
      <w:proofErr w:type="gramStart"/>
      <w:r>
        <w:rPr>
          <w:rFonts w:ascii="Times New Roman" w:hAnsi="Times New Roman"/>
          <w:sz w:val="20"/>
          <w:szCs w:val="20"/>
        </w:rPr>
        <w:t>)г</w:t>
      </w:r>
      <w:proofErr w:type="gramEnd"/>
      <w:r>
        <w:rPr>
          <w:rFonts w:ascii="Times New Roman" w:hAnsi="Times New Roman"/>
          <w:sz w:val="20"/>
          <w:szCs w:val="20"/>
        </w:rPr>
        <w:t>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</w:t>
      </w:r>
      <w:proofErr w:type="gramStart"/>
      <w:r>
        <w:rPr>
          <w:rFonts w:ascii="Times New Roman" w:hAnsi="Times New Roman"/>
          <w:sz w:val="20"/>
          <w:szCs w:val="20"/>
        </w:rPr>
        <w:t>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</w:t>
      </w:r>
      <w:bookmarkStart w:id="0" w:name="_GoBack"/>
      <w:bookmarkEnd w:id="0"/>
      <w:r>
        <w:rPr>
          <w:rFonts w:ascii="Times New Roman" w:hAnsi="Times New Roman"/>
          <w:bCs/>
          <w:sz w:val="20"/>
          <w:szCs w:val="20"/>
        </w:rPr>
        <w:t>правляющим в размере от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</w:t>
      </w:r>
      <w:proofErr w:type="gramEnd"/>
      <w:r>
        <w:rPr>
          <w:rFonts w:ascii="Times New Roman" w:hAnsi="Times New Roman"/>
          <w:bCs/>
          <w:sz w:val="20"/>
          <w:szCs w:val="20"/>
        </w:rPr>
        <w:t xml:space="preserve">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</w:t>
      </w:r>
      <w:proofErr w:type="gramStart"/>
      <w:r>
        <w:rPr>
          <w:rFonts w:ascii="Times New Roman" w:hAnsi="Times New Roman"/>
          <w:sz w:val="20"/>
          <w:szCs w:val="20"/>
        </w:rPr>
        <w:t>и ООО</w:t>
      </w:r>
      <w:proofErr w:type="gramEnd"/>
      <w:r>
        <w:rPr>
          <w:rFonts w:ascii="Times New Roman" w:hAnsi="Times New Roman"/>
          <w:sz w:val="20"/>
          <w:szCs w:val="20"/>
        </w:rPr>
        <w:t xml:space="preserve"> ФПК «Альтернатива».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</w:t>
      </w:r>
      <w:proofErr w:type="gramStart"/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13. В случае</w:t>
      </w:r>
      <w:proofErr w:type="gramStart"/>
      <w:r>
        <w:rPr>
          <w:rFonts w:ascii="Times New Roman" w:hAnsi="Times New Roman"/>
          <w:sz w:val="20"/>
          <w:szCs w:val="20"/>
        </w:rPr>
        <w:t>,</w:t>
      </w:r>
      <w:proofErr w:type="gramEnd"/>
      <w:r>
        <w:rPr>
          <w:rFonts w:ascii="Times New Roman" w:hAnsi="Times New Roman"/>
          <w:sz w:val="20"/>
          <w:szCs w:val="20"/>
        </w:rPr>
        <w:t xml:space="preserve">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14. Некоторые справки, необходимые для принятия судом заявления </w:t>
      </w:r>
      <w:proofErr w:type="gramStart"/>
      <w:r>
        <w:rPr>
          <w:rFonts w:ascii="Times New Roman" w:hAnsi="Times New Roman"/>
          <w:sz w:val="20"/>
          <w:szCs w:val="20"/>
        </w:rPr>
        <w:t>признании</w:t>
      </w:r>
      <w:proofErr w:type="gramEnd"/>
      <w:r>
        <w:rPr>
          <w:rFonts w:ascii="Times New Roman" w:hAnsi="Times New Roman"/>
          <w:sz w:val="20"/>
          <w:szCs w:val="20"/>
        </w:rPr>
        <w:t xml:space="preserve">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</w:t>
      </w:r>
      <w:proofErr w:type="gramStart"/>
      <w:r>
        <w:rPr>
          <w:rFonts w:ascii="Times New Roman" w:hAnsi="Times New Roman"/>
          <w:sz w:val="20"/>
          <w:szCs w:val="20"/>
        </w:rPr>
        <w:t>а ООО</w:t>
      </w:r>
      <w:proofErr w:type="gramEnd"/>
      <w:r>
        <w:rPr>
          <w:rFonts w:ascii="Times New Roman" w:hAnsi="Times New Roman"/>
          <w:sz w:val="20"/>
          <w:szCs w:val="20"/>
        </w:rPr>
        <w:t xml:space="preserve"> ФПК «Альтернатива» 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</w:t>
      </w:r>
      <w:proofErr w:type="gramStart"/>
      <w:r>
        <w:rPr>
          <w:rFonts w:ascii="Times New Roman" w:hAnsi="Times New Roman"/>
          <w:sz w:val="20"/>
          <w:szCs w:val="20"/>
        </w:rPr>
        <w:t>о</w:t>
      </w:r>
      <w:proofErr w:type="gramEnd"/>
      <w:r>
        <w:rPr>
          <w:rFonts w:ascii="Times New Roman" w:hAnsi="Times New Roman"/>
          <w:sz w:val="20"/>
          <w:szCs w:val="20"/>
        </w:rPr>
        <w:t xml:space="preserve">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</w:t>
      </w:r>
      <w:proofErr w:type="gramStart"/>
      <w:r>
        <w:rPr>
          <w:rFonts w:ascii="Times New Roman" w:hAnsi="Times New Roman"/>
          <w:sz w:val="20"/>
          <w:szCs w:val="20"/>
        </w:rPr>
        <w:t>течении</w:t>
      </w:r>
      <w:proofErr w:type="gramEnd"/>
      <w:r>
        <w:rPr>
          <w:rFonts w:ascii="Times New Roman" w:hAnsi="Times New Roman"/>
          <w:sz w:val="20"/>
          <w:szCs w:val="20"/>
        </w:rPr>
        <w:t xml:space="preserve">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852EC4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proofErr w:type="gramStart"/>
      <w:r w:rsidRPr="00852EC4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  <w:proofErr w:type="gramEnd"/>
    </w:p>
    <w:p w:rsidR="00707BF7" w:rsidRPr="00852EC4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>
        <w:rPr>
          <w:rFonts w:ascii="Times New Roman" w:hAnsi="Times New Roman"/>
          <w:sz w:val="20"/>
          <w:szCs w:val="20"/>
        </w:rPr>
        <w:t>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</w:t>
      </w:r>
      <w:proofErr w:type="gramStart"/>
      <w:r>
        <w:rPr>
          <w:rFonts w:ascii="Times New Roman" w:hAnsi="Times New Roman"/>
          <w:b/>
          <w:bCs/>
          <w:i/>
          <w:iCs/>
          <w:sz w:val="20"/>
          <w:szCs w:val="20"/>
        </w:rPr>
        <w:t>совершены</w:t>
      </w:r>
      <w:proofErr w:type="gramEnd"/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</w:t>
      </w:r>
      <w:proofErr w:type="gramStart"/>
      <w:r>
        <w:rPr>
          <w:rFonts w:ascii="Times New Roman" w:hAnsi="Times New Roman"/>
          <w:sz w:val="20"/>
          <w:szCs w:val="20"/>
        </w:rPr>
        <w:t xml:space="preserve">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  <w:proofErr w:type="gramEnd"/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</w:t>
      </w:r>
      <w:proofErr w:type="spellStart"/>
      <w:r>
        <w:rPr>
          <w:rFonts w:ascii="Times New Roman" w:hAnsi="Times New Roman"/>
          <w:sz w:val="20"/>
          <w:szCs w:val="20"/>
        </w:rPr>
        <w:t>СМС-сообщения</w:t>
      </w:r>
      <w:proofErr w:type="spellEnd"/>
      <w:r>
        <w:rPr>
          <w:rFonts w:ascii="Times New Roman" w:hAnsi="Times New Roman"/>
          <w:sz w:val="20"/>
          <w:szCs w:val="20"/>
        </w:rPr>
        <w:t xml:space="preserve"> от ООО ФПК «Альтернатива». Мне разъяснено и понятно, что если сотрудник</w:t>
      </w:r>
      <w:proofErr w:type="gramStart"/>
      <w:r>
        <w:rPr>
          <w:rFonts w:ascii="Times New Roman" w:hAnsi="Times New Roman"/>
          <w:sz w:val="20"/>
          <w:szCs w:val="20"/>
        </w:rPr>
        <w:t>и ООО</w:t>
      </w:r>
      <w:proofErr w:type="gramEnd"/>
      <w:r>
        <w:rPr>
          <w:rFonts w:ascii="Times New Roman" w:hAnsi="Times New Roman"/>
          <w:sz w:val="20"/>
          <w:szCs w:val="20"/>
        </w:rPr>
        <w:t xml:space="preserve">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22. Я уведомлен о необходимости предоставления Исполнителю в 2-месячный срок </w:t>
      </w:r>
      <w:proofErr w:type="gramStart"/>
      <w:r>
        <w:rPr>
          <w:rFonts w:ascii="Times New Roman" w:hAnsi="Times New Roman"/>
          <w:sz w:val="20"/>
          <w:szCs w:val="20"/>
        </w:rPr>
        <w:t>с даты заключения</w:t>
      </w:r>
      <w:proofErr w:type="gramEnd"/>
      <w:r>
        <w:rPr>
          <w:rFonts w:ascii="Times New Roman" w:hAnsi="Times New Roman"/>
          <w:sz w:val="20"/>
          <w:szCs w:val="20"/>
        </w:rPr>
        <w:t xml:space="preserve">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0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0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9A37FA" w:rsidRDefault="009A37F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9A37FA" w:rsidRDefault="009A37F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9A37FA" w:rsidRDefault="00C74025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9A37FA" w:rsidRDefault="00C74025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07BF7" w:rsidRPr="00944DB5" w:rsidRDefault="00707BF7" w:rsidP="00707BF7">
      <w:pPr>
        <w:pStyle w:val="a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44DB5">
        <w:rPr>
          <w:rFonts w:ascii="Times New Roman" w:hAnsi="Times New Roman"/>
          <w:sz w:val="20"/>
          <w:szCs w:val="20"/>
        </w:rPr>
        <w:t>Утверждения локального плана реструктуризации в процедуре банкротства</w:t>
      </w:r>
    </w:p>
    <w:p w:rsidR="00707BF7" w:rsidRDefault="00707BF7" w:rsidP="00707BF7">
      <w:pPr>
        <w:pStyle w:val="ae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pStyle w:val="ae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</w:t>
      </w:r>
      <w:proofErr w:type="gramStart"/>
      <w:r>
        <w:rPr>
          <w:rFonts w:ascii="Times New Roman" w:hAnsi="Times New Roman"/>
          <w:sz w:val="20"/>
          <w:szCs w:val="20"/>
        </w:rPr>
        <w:t>о</w:t>
      </w:r>
      <w:proofErr w:type="gramEnd"/>
      <w:r>
        <w:rPr>
          <w:rFonts w:ascii="Times New Roman" w:hAnsi="Times New Roman"/>
          <w:sz w:val="20"/>
          <w:szCs w:val="20"/>
        </w:rPr>
        <w:t xml:space="preserve">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07BF7" w:rsidRDefault="00707BF7" w:rsidP="00707BF7">
      <w:pPr>
        <w:pStyle w:val="ae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07BF7" w:rsidRPr="00707BF7" w:rsidRDefault="00707BF7" w:rsidP="00707BF7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В случае отказа Арбитражным судом в утверждении локального плана реструктуризации в отношении ипотечного жилья (единственного жилья) Исполнитель в рамках гарантийных обязатель</w:t>
      </w:r>
      <w:proofErr w:type="gramStart"/>
      <w:r w:rsidRPr="00852EC4">
        <w:rPr>
          <w:rFonts w:ascii="Times New Roman" w:hAnsi="Times New Roman"/>
          <w:sz w:val="20"/>
          <w:szCs w:val="20"/>
        </w:rPr>
        <w:t>ств пр</w:t>
      </w:r>
      <w:proofErr w:type="gramEnd"/>
      <w:r w:rsidRPr="00852EC4">
        <w:rPr>
          <w:rFonts w:ascii="Times New Roman" w:hAnsi="Times New Roman"/>
          <w:sz w:val="20"/>
          <w:szCs w:val="20"/>
        </w:rPr>
        <w:t>инимает на себя обязательство по обжалованию судебных актов, которыми отказано в утверждении плана до самой последней инстанции, действуя в интересах Заказчика. При этом расходы по оплате государственных пошлин в указанной части Исполнитель также принимает на себя</w:t>
      </w:r>
      <w:r>
        <w:rPr>
          <w:rFonts w:ascii="Times New Roman" w:hAnsi="Times New Roman"/>
          <w:sz w:val="20"/>
          <w:szCs w:val="20"/>
        </w:rPr>
        <w:t>.</w:t>
      </w:r>
    </w:p>
    <w:p w:rsidR="009A37FA" w:rsidRDefault="009A37FA">
      <w:pPr>
        <w:pStyle w:val="ae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pStyle w:val="ae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9A37FA" w:rsidRDefault="009A37FA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pStyle w:val="af0"/>
        <w:ind w:firstLine="360"/>
        <w:jc w:val="both"/>
      </w:pPr>
    </w:p>
    <w:p w:rsidR="009A37FA" w:rsidRDefault="009A37FA">
      <w:pPr>
        <w:pStyle w:val="af0"/>
        <w:ind w:firstLine="360"/>
        <w:jc w:val="both"/>
      </w:pPr>
    </w:p>
    <w:p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rPr>
          <w:sz w:val="20"/>
          <w:szCs w:val="20"/>
        </w:rPr>
      </w:pPr>
    </w:p>
    <w:p w:rsidR="009A37FA" w:rsidRDefault="009A37FA">
      <w:pPr>
        <w:spacing w:after="0" w:line="240" w:lineRule="auto"/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7FA" w:rsidRDefault="009A37FA" w:rsidP="009A37FA">
      <w:pPr>
        <w:spacing w:after="0" w:line="240" w:lineRule="auto"/>
      </w:pPr>
      <w:r>
        <w:separator/>
      </w:r>
    </w:p>
  </w:endnote>
  <w:endnote w:type="continuationSeparator" w:id="1">
    <w:p w:rsidR="009A37FA" w:rsidRDefault="009A37FA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FA" w:rsidRDefault="00C74025">
    <w:pPr>
      <w:pStyle w:val="Foo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:rsidR="009A37FA" w:rsidRDefault="00C74025">
    <w:pPr>
      <w:pStyle w:val="Foo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подпись</w:t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подпись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7FA" w:rsidRDefault="009A37FA" w:rsidP="009A37FA">
      <w:pPr>
        <w:spacing w:after="0" w:line="240" w:lineRule="auto"/>
      </w:pPr>
      <w:r>
        <w:separator/>
      </w:r>
    </w:p>
  </w:footnote>
  <w:footnote w:type="continuationSeparator" w:id="1">
    <w:p w:rsidR="009A37FA" w:rsidRDefault="009A37FA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7FA" w:rsidRDefault="00C33546">
    <w:pPr>
      <w:pStyle w:val="Header"/>
      <w:jc w:val="center"/>
    </w:pPr>
    <w:r>
      <w:fldChar w:fldCharType="begin"/>
    </w:r>
    <w:r w:rsidR="00C74025">
      <w:instrText>PAGE</w:instrText>
    </w:r>
    <w:r>
      <w:fldChar w:fldCharType="separate"/>
    </w:r>
    <w:r w:rsidR="00707BF7">
      <w:rPr>
        <w:noProof/>
      </w:rPr>
      <w:t>13</w:t>
    </w:r>
    <w:r>
      <w:fldChar w:fldCharType="end"/>
    </w:r>
  </w:p>
  <w:p w:rsidR="009A37FA" w:rsidRDefault="009A37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37FA"/>
    <w:rsid w:val="005747A6"/>
    <w:rsid w:val="00707BF7"/>
    <w:rsid w:val="009A37FA"/>
    <w:rsid w:val="00AD1455"/>
    <w:rsid w:val="00C33546"/>
    <w:rsid w:val="00C7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aa">
    <w:name w:val="Заголовок"/>
    <w:basedOn w:val="a"/>
    <w:next w:val="ab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9A37FA"/>
    <w:pPr>
      <w:spacing w:after="140" w:line="288" w:lineRule="auto"/>
    </w:pPr>
  </w:style>
  <w:style w:type="paragraph" w:styleId="ac">
    <w:name w:val="List"/>
    <w:basedOn w:val="ab"/>
    <w:rsid w:val="009A37FA"/>
    <w:rPr>
      <w:rFonts w:cs="Mangal"/>
    </w:rPr>
  </w:style>
  <w:style w:type="paragraph" w:customStyle="1" w:styleId="Caption">
    <w:name w:val="Caption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Header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1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2">
    <w:name w:val="annotation text"/>
    <w:basedOn w:val="a"/>
    <w:uiPriority w:val="99"/>
    <w:semiHidden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3">
    <w:name w:val="annotation subject"/>
    <w:basedOn w:val="af2"/>
    <w:uiPriority w:val="99"/>
    <w:semiHidden/>
    <w:unhideWhenUsed/>
    <w:qFormat/>
    <w:rsid w:val="00F3514D"/>
    <w:rPr>
      <w:b/>
      <w:bCs/>
    </w:rPr>
  </w:style>
  <w:style w:type="paragraph" w:styleId="af4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5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4B8C-1569-4ABC-A0DB-D93A3EE1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</TotalTime>
  <Pages>13</Pages>
  <Words>5937</Words>
  <Characters>33843</Characters>
  <Application>Microsoft Office Word</Application>
  <DocSecurity>0</DocSecurity>
  <Lines>282</Lines>
  <Paragraphs>79</Paragraphs>
  <ScaleCrop>false</ScaleCrop>
  <Company>SPecialiST RePack</Company>
  <LinksUpToDate>false</LinksUpToDate>
  <CharactersWithSpaces>39701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36</cp:revision>
  <cp:lastPrinted>2022-05-30T05:16:00Z</cp:lastPrinted>
  <dcterms:created xsi:type="dcterms:W3CDTF">2022-06-29T23:18:00Z</dcterms:created>
  <dcterms:modified xsi:type="dcterms:W3CDTF">2024-03-14T04:24:00Z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