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 w:rsidR="001B1CAE" w:rsidRDefault="001B1CAE" w:rsidP="001B1CA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с одной стороны, </w:t>
      </w:r>
      <w:proofErr w:type="gramStart"/>
      <w:r>
        <w:rPr>
          <w:rFonts w:ascii="Times New Roman" w:hAnsi="Times New Roman"/>
          <w:sz w:val="20"/>
          <w:szCs w:val="20"/>
        </w:rPr>
        <w:t>и  $</w:t>
      </w:r>
      <w:proofErr w:type="gramEnd"/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1B1CAE" w:rsidRDefault="001B1CAE" w:rsidP="001B1C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1B1CAE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1B1CAE" w:rsidRPr="00944DB5" w:rsidRDefault="001B1CAE" w:rsidP="001B1C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44DB5">
        <w:rPr>
          <w:rFonts w:ascii="Times New Roman" w:hAnsi="Times New Roman"/>
          <w:sz w:val="20"/>
          <w:szCs w:val="20"/>
        </w:rPr>
        <w:t>Утверждения локального плана реструктуризации в процедуре банкротства</w:t>
      </w: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</w:t>
      </w:r>
      <w:r w:rsidR="004F20A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>чиком и супругом в течение 3 лет.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Pr="00707BF7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>В случае отказа Арбитражным судом в утверждении локального плана реструктуризации в отношении ипотечного жилья (единственного жилья) Исполнитель в рамках гарантийных обязательств принимает на себя обязательство по обжалованию судебных актов, которыми отказано в утверждении плана до самой последней инстанции, действуя в интересах Заказчика. При этом расходы по оплате государственных пошлин в указанной части Исполнитель также принимает на себя</w:t>
      </w:r>
      <w:r>
        <w:rPr>
          <w:rFonts w:ascii="Times New Roman" w:hAnsi="Times New Roman"/>
          <w:sz w:val="20"/>
          <w:szCs w:val="20"/>
        </w:rPr>
        <w:t>.</w:t>
      </w:r>
    </w:p>
    <w:p w:rsidR="001B1CAE" w:rsidRDefault="001B1CAE" w:rsidP="001B1CAE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Исполнитель:</w:t>
      </w: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B1CAE" w:rsidRDefault="001B1CAE" w:rsidP="001B1CAE">
      <w:pPr>
        <w:ind w:left="1134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E62699" w:rsidRDefault="001B1CAE" w:rsidP="00E62699">
      <w:pPr>
        <w:ind w:left="1134"/>
        <w:jc w:val="both"/>
        <w:outlineLvl w:val="0"/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sectPr w:rsidR="00E62699" w:rsidSect="001B1CA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F8"/>
    <w:rsid w:val="001B1CAE"/>
    <w:rsid w:val="004F20A3"/>
    <w:rsid w:val="00DF476C"/>
    <w:rsid w:val="00E62699"/>
    <w:rsid w:val="00FA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9E38"/>
  <w15:chartTrackingRefBased/>
  <w15:docId w15:val="{6CFFBF19-333C-4863-BFBB-A2BB322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AE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CAE"/>
    <w:pPr>
      <w:ind w:left="720"/>
      <w:contextualSpacing/>
    </w:pPr>
  </w:style>
  <w:style w:type="paragraph" w:styleId="a4">
    <w:name w:val="No Spacing"/>
    <w:uiPriority w:val="1"/>
    <w:qFormat/>
    <w:rsid w:val="001B1CAE"/>
    <w:pPr>
      <w:spacing w:after="0" w:line="240" w:lineRule="auto"/>
    </w:pPr>
    <w:rPr>
      <w:rFonts w:ascii="Times New Roman" w:eastAsia="Times New Roman" w:hAnsi="Times New Roman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>HP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4</cp:revision>
  <dcterms:created xsi:type="dcterms:W3CDTF">2024-06-11T09:13:00Z</dcterms:created>
  <dcterms:modified xsi:type="dcterms:W3CDTF">2024-09-05T03:24:00Z</dcterms:modified>
</cp:coreProperties>
</file>