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№${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 w:rsidR="009B32FC" w:rsidRDefault="00BF496E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г. ${</w:t>
      </w:r>
      <w:proofErr w:type="gramStart"/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</w:t>
      </w:r>
      <w:r w:rsidR="003F661C">
        <w:rPr>
          <w:rFonts w:ascii="Times New Roman" w:hAnsi="Times New Roman"/>
        </w:rPr>
        <w:t xml:space="preserve">  </w:t>
      </w:r>
      <w:proofErr w:type="gramEnd"/>
      <w:r w:rsidR="003F661C">
        <w:rPr>
          <w:rFonts w:ascii="Times New Roman" w:hAnsi="Times New Roman"/>
        </w:rPr>
        <w:t xml:space="preserve">     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</w:rPr>
        <w:t>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именуемые в дальнейшем вместе Стороны, а по отдельности Сторона, заключили настоящий договор (далее – Договор) </w:t>
      </w:r>
      <w:proofErr w:type="spellStart"/>
      <w:r>
        <w:rPr>
          <w:rFonts w:ascii="Times New Roman" w:hAnsi="Times New Roman"/>
          <w:sz w:val="20"/>
          <w:szCs w:val="20"/>
        </w:rPr>
        <w:t>онижеследующем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9B32FC" w:rsidRDefault="00BF496E">
      <w:pPr>
        <w:ind w:firstLine="709"/>
        <w:jc w:val="both"/>
      </w:pPr>
      <w:r>
        <w:rPr>
          <w:rFonts w:ascii="Times New Roman" w:hAnsi="Times New Roman"/>
          <w:sz w:val="20"/>
          <w:szCs w:val="20"/>
        </w:rPr>
        <w:t xml:space="preserve">1.1.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>
        <w:r>
          <w:rPr>
            <w:rStyle w:val="-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-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 w:rsidR="00953518" w:rsidRPr="0073708B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highlight w:val="yellow"/>
        </w:rPr>
      </w:pPr>
      <w:r w:rsidRPr="0073708B">
        <w:rPr>
          <w:rFonts w:ascii="Times New Roman" w:hAnsi="Times New Roman"/>
          <w:sz w:val="20"/>
          <w:szCs w:val="20"/>
          <w:highlight w:val="yellow"/>
        </w:rPr>
        <w:t>1.2.1. Провести правовой анализ документов/рисков и составить правовое заключение по ситуации Заказчика.</w:t>
      </w:r>
    </w:p>
    <w:p w:rsidR="00953518" w:rsidRDefault="00953518" w:rsidP="0095351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73708B">
        <w:rPr>
          <w:rFonts w:ascii="Times New Roman" w:hAnsi="Times New Roman"/>
          <w:sz w:val="20"/>
          <w:szCs w:val="20"/>
          <w:highlight w:val="yellow"/>
        </w:rPr>
        <w:t>По окончанию данного этапа Заказчик обязан письменно ознакомиться с отчетом о проведенном правовом анализе в течение 5 рабочих дней с момента готовности отчета.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>. Составить и подать/направить в соответствующий Арбитражный суд: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</w:t>
      </w:r>
      <w:proofErr w:type="gramStart"/>
      <w:r>
        <w:rPr>
          <w:rFonts w:ascii="Times New Roman" w:hAnsi="Times New Roman"/>
          <w:sz w:val="20"/>
          <w:szCs w:val="20"/>
        </w:rPr>
        <w:t>соответствующий  требованиям</w:t>
      </w:r>
      <w:proofErr w:type="gramEnd"/>
      <w:r>
        <w:rPr>
          <w:rFonts w:ascii="Times New Roman" w:hAnsi="Times New Roman"/>
          <w:sz w:val="20"/>
          <w:szCs w:val="20"/>
        </w:rPr>
        <w:t xml:space="preserve">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Передать Услуги Заказчику согласно разделу 3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Не передавать и не показывать третьим лицам, находящуюся у Исполнителя документацию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</w:t>
      </w:r>
      <w:r w:rsidR="009535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 w:rsidR="00953518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2.2.1. Своевременно предоставлять Исполнителю имеющиеся достоверные сведения (в том числе личную информацию, указанную в Приложении №</w:t>
      </w:r>
      <w:r w:rsidR="00953518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 к настоящему Договору -Анкета клиента), документацию (оригиналы и копии, согласно Приложения №</w:t>
      </w:r>
      <w:r w:rsidR="00953518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</w:t>
      </w:r>
      <w:proofErr w:type="gramStart"/>
      <w:r>
        <w:rPr>
          <w:rFonts w:ascii="Times New Roman" w:hAnsi="Times New Roman"/>
          <w:sz w:val="20"/>
          <w:szCs w:val="20"/>
        </w:rPr>
        <w:t>документов )</w:t>
      </w:r>
      <w:proofErr w:type="gramEnd"/>
      <w:r>
        <w:rPr>
          <w:rFonts w:ascii="Times New Roman" w:hAnsi="Times New Roman"/>
          <w:sz w:val="20"/>
          <w:szCs w:val="20"/>
        </w:rPr>
        <w:t xml:space="preserve">, в том числе полученные судебные </w:t>
      </w:r>
      <w:r>
        <w:rPr>
          <w:rFonts w:ascii="Times New Roman" w:hAnsi="Times New Roman"/>
          <w:sz w:val="20"/>
          <w:szCs w:val="20"/>
        </w:rPr>
        <w:lastRenderedPageBreak/>
        <w:t xml:space="preserve">документы, извещения, уведомления, письма и т.п., информацию о полученных телефонограммах, звонках, СМС-сообщениях для исполнения настоящего Договора. </w:t>
      </w:r>
      <w:r w:rsidR="00953518" w:rsidRPr="0073708B">
        <w:rPr>
          <w:rFonts w:ascii="Times New Roman" w:hAnsi="Times New Roman"/>
          <w:sz w:val="20"/>
          <w:szCs w:val="20"/>
          <w:highlight w:val="yellow"/>
        </w:rPr>
        <w:t>Срок представления указанных сведений для проведения правового анализа не должен превышать одного календарного месяца с момента заключения данного договора. В случае нарушения установленного срока Исполнитель за результат ответственности не несет.</w:t>
      </w:r>
      <w:r w:rsidR="00953518">
        <w:rPr>
          <w:rFonts w:ascii="Times New Roman" w:hAnsi="Times New Roman"/>
          <w:sz w:val="20"/>
          <w:szCs w:val="20"/>
        </w:rPr>
        <w:t xml:space="preserve">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</w:t>
      </w:r>
      <w:proofErr w:type="spellStart"/>
      <w:r>
        <w:rPr>
          <w:rFonts w:ascii="Times New Roman" w:hAnsi="Times New Roman"/>
          <w:sz w:val="20"/>
          <w:szCs w:val="20"/>
        </w:rPr>
        <w:t>mail</w:t>
      </w:r>
      <w:proofErr w:type="spellEnd"/>
      <w:r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</w:t>
      </w:r>
      <w:r w:rsidR="005327E5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вправе: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 Оплачивать иные расходы (государственная пошлина, налог, проезд, проживание и т.п.), необходимые для исполнения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Заказчиком</w:t>
      </w:r>
      <w:r w:rsidR="005327E5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единовременным абонентским </w:t>
      </w:r>
      <w:r w:rsidR="005327E5">
        <w:rPr>
          <w:rFonts w:ascii="Times New Roman" w:hAnsi="Times New Roman"/>
          <w:sz w:val="20"/>
          <w:szCs w:val="20"/>
        </w:rPr>
        <w:t>платежом или</w:t>
      </w:r>
      <w:r>
        <w:rPr>
          <w:rFonts w:ascii="Times New Roman" w:hAnsi="Times New Roman"/>
          <w:sz w:val="20"/>
          <w:szCs w:val="20"/>
        </w:rPr>
        <w:t xml:space="preserve"> несколькими абонентскими платежами в соответствии с приведенным графиком:</w:t>
      </w:r>
    </w:p>
    <w:tbl>
      <w:tblPr>
        <w:tblStyle w:val="af4"/>
        <w:tblW w:w="7371" w:type="dxa"/>
        <w:tblInd w:w="817" w:type="dxa"/>
        <w:tblLook w:val="04A0" w:firstRow="1" w:lastRow="0" w:firstColumn="1" w:lastColumn="0" w:noHBand="0" w:noVBand="1"/>
      </w:tblPr>
      <w:tblGrid>
        <w:gridCol w:w="1418"/>
        <w:gridCol w:w="2975"/>
        <w:gridCol w:w="2978"/>
      </w:tblGrid>
      <w:tr w:rsidR="009B32FC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  <w:lang w:val="en-US"/>
              </w:rPr>
              <w:t>Код</w:t>
            </w:r>
            <w:proofErr w:type="spellEnd"/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 w:rsidR="009B32FC">
        <w:tc>
          <w:tcPr>
            <w:tcW w:w="141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4.2. Заказчик проинформирован, что все расходы,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рублей, оплачиваются отдельно по срокам и тарифам, установленным Федеральным Законом «О несостоятельности (банкротстве)» на момент подачи заявления в соответствующий Арбитражный суд.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4.3. В случае введения в отношении Заказчика двух процедур банкротства 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</w:t>
      </w:r>
    </w:p>
    <w:p w:rsidR="009B32FC" w:rsidRDefault="00BF496E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При внесении оплаты за текущий месяц Заказчик выражает согласие на получение услуг по д</w:t>
      </w:r>
      <w:r w:rsidR="005327E5">
        <w:rPr>
          <w:rFonts w:ascii="Times New Roman" w:hAnsi="Times New Roman"/>
          <w:sz w:val="20"/>
          <w:szCs w:val="20"/>
        </w:rPr>
        <w:t>оговору в текущем месяце, а так</w:t>
      </w:r>
      <w:r>
        <w:rPr>
          <w:rFonts w:ascii="Times New Roman" w:hAnsi="Times New Roman"/>
          <w:sz w:val="20"/>
          <w:szCs w:val="20"/>
        </w:rPr>
        <w:t>же подтверждает отсутствие претензий по объему и качеству оказанных ему услуг в прошедшем месяце.</w:t>
      </w:r>
    </w:p>
    <w:p w:rsidR="005327E5" w:rsidRDefault="00BF496E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4.7.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 w:rsidR="005327E5" w:rsidRDefault="005327E5" w:rsidP="005327E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4.8. </w:t>
      </w:r>
      <w:r w:rsidRPr="0073708B">
        <w:rPr>
          <w:rFonts w:ascii="Times New Roman" w:hAnsi="Times New Roman"/>
          <w:sz w:val="20"/>
          <w:szCs w:val="20"/>
          <w:highlight w:val="yellow"/>
        </w:rPr>
        <w:t>В случае если анализ полного пакета документов, представленного Заказчиком, показал невозможность оказания услуг, указанных в п. 1.2.2.,1.2.3. Индивидуальных условий настоящий Договор расторгается, при этом Заказчик оплачивает Исполнителю фактически понесенные расходы на правовой анализ документов/рисков и составление правового заключения в размере 10 000 (десяти тысяч) рублей.</w:t>
      </w:r>
    </w:p>
    <w:p w:rsidR="005327E5" w:rsidRDefault="005327E5" w:rsidP="003856AD">
      <w:pPr>
        <w:pStyle w:val="af1"/>
        <w:spacing w:after="0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Pr="0079031B">
        <w:rPr>
          <w:rFonts w:ascii="Times New Roman" w:hAnsi="Times New Roman"/>
        </w:rPr>
        <w:t>.</w:t>
      </w:r>
      <w:r>
        <w:rPr>
          <w:rFonts w:ascii="Times New Roman" w:hAnsi="Times New Roman"/>
        </w:rPr>
        <w:t>9</w:t>
      </w:r>
      <w:r w:rsidRPr="0079031B">
        <w:rPr>
          <w:rFonts w:ascii="Times New Roman" w:hAnsi="Times New Roman"/>
        </w:rPr>
        <w:t xml:space="preserve">. </w:t>
      </w:r>
      <w:r w:rsidRPr="0073708B">
        <w:rPr>
          <w:rFonts w:ascii="Times New Roman" w:hAnsi="Times New Roman"/>
          <w:highlight w:val="yellow"/>
        </w:rPr>
        <w:t xml:space="preserve">В случае выявления </w:t>
      </w:r>
      <w:r w:rsidRPr="0073708B">
        <w:rPr>
          <w:rFonts w:ascii="Times New Roman" w:hAnsi="Times New Roman"/>
          <w:noProof/>
          <w:highlight w:val="yellow"/>
        </w:rPr>
        <w:t xml:space="preserve">в ходе проведения правового анализа необходимости оказания услуг Заказчику не относящихся к предмету настоящего Договора, Стороны заключают дополнительное соглашение. </w:t>
      </w:r>
      <w:r w:rsidRPr="0073708B">
        <w:rPr>
          <w:rFonts w:ascii="Times New Roman" w:hAnsi="Times New Roman"/>
          <w:highlight w:val="yellow"/>
        </w:rPr>
        <w:t>При этом выполнение дополнительных юридических действий со стороны Исполнителя, оказание дополнительных услуг оплачивается Заказчиком отдельно согласно тарифам компании.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</w:t>
      </w:r>
      <w:r w:rsidR="003856AD">
        <w:rPr>
          <w:rFonts w:ascii="Times New Roman" w:hAnsi="Times New Roman"/>
          <w:sz w:val="20"/>
          <w:szCs w:val="20"/>
        </w:rPr>
        <w:t>10</w:t>
      </w:r>
      <w:r>
        <w:rPr>
          <w:rFonts w:ascii="Times New Roman" w:hAnsi="Times New Roman"/>
          <w:sz w:val="20"/>
          <w:szCs w:val="20"/>
        </w:rPr>
        <w:t>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</w:t>
      </w:r>
      <w:r w:rsidR="003856AD">
        <w:rPr>
          <w:rFonts w:ascii="Times New Roman" w:hAnsi="Times New Roman"/>
          <w:sz w:val="20"/>
          <w:szCs w:val="20"/>
        </w:rPr>
        <w:t>.11</w:t>
      </w:r>
      <w:r>
        <w:rPr>
          <w:rFonts w:ascii="Times New Roman" w:hAnsi="Times New Roman"/>
          <w:sz w:val="20"/>
          <w:szCs w:val="20"/>
        </w:rPr>
        <w:t>. Заказчик обязуется возмещать Исполнителю понесенны</w:t>
      </w:r>
      <w:r w:rsidR="003856AD">
        <w:rPr>
          <w:rFonts w:ascii="Times New Roman" w:hAnsi="Times New Roman"/>
          <w:sz w:val="20"/>
          <w:szCs w:val="20"/>
        </w:rPr>
        <w:t>е</w:t>
      </w:r>
      <w:r>
        <w:rPr>
          <w:rFonts w:ascii="Times New Roman" w:hAnsi="Times New Roman"/>
          <w:sz w:val="20"/>
          <w:szCs w:val="20"/>
        </w:rPr>
        <w:t xml:space="preserve">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</w:t>
      </w:r>
      <w:r w:rsidR="003856AD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</w:t>
      </w:r>
      <w:r w:rsidR="00681BCB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</w:t>
      </w:r>
      <w:r w:rsidR="00681BC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обязательств по Договору в соответствии с законодательством Российской Федерации.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</w:t>
      </w:r>
      <w:r w:rsidR="00681BC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Договора, Исполнитель</w:t>
      </w:r>
      <w:r w:rsidR="00681BC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вправе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</w:t>
      </w:r>
      <w:r w:rsidR="00681BCB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Заказчику не возвращаются.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</w:t>
      </w:r>
      <w:r w:rsidR="00681BCB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к Договору оказания услуг). При этом Исполнитель ответственности за последствия невыполнения Заказчиком обязательств, предусмотренных п. 2.2.1</w:t>
      </w:r>
      <w:proofErr w:type="gramStart"/>
      <w:r>
        <w:rPr>
          <w:rFonts w:ascii="Times New Roman" w:hAnsi="Times New Roman"/>
          <w:sz w:val="20"/>
          <w:szCs w:val="20"/>
        </w:rPr>
        <w:t>,  4.2.</w:t>
      </w:r>
      <w:proofErr w:type="gramEnd"/>
      <w:r>
        <w:rPr>
          <w:rFonts w:ascii="Times New Roman" w:hAnsi="Times New Roman"/>
          <w:sz w:val="20"/>
          <w:szCs w:val="20"/>
        </w:rPr>
        <w:t xml:space="preserve"> и 4.3 Договора не несет.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ascii="Times New Roman" w:eastAsia="Times New Roman" w:hAnsi="Times New Roman"/>
          <w:sz w:val="20"/>
          <w:szCs w:val="20"/>
        </w:rPr>
        <w:t>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9B32FC" w:rsidRDefault="00BF496E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6.2. Подписание настоящего Договора Заказчиком подтверждает, что он присоединяется к Общим </w:t>
      </w:r>
      <w:r w:rsidR="00D55691">
        <w:rPr>
          <w:rFonts w:ascii="Times New Roman" w:hAnsi="Times New Roman"/>
          <w:sz w:val="20"/>
          <w:szCs w:val="20"/>
        </w:rPr>
        <w:t>условиям Договора</w:t>
      </w:r>
      <w:r>
        <w:rPr>
          <w:rFonts w:ascii="Times New Roman" w:hAnsi="Times New Roman"/>
          <w:sz w:val="20"/>
          <w:szCs w:val="20"/>
        </w:rPr>
        <w:t xml:space="preserve"> оказания услуг, заключаемого в рамках сопровождения процедуры Банкротства физических лиц.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</w:t>
      </w:r>
      <w:r w:rsidR="001A3F54">
        <w:rPr>
          <w:rFonts w:ascii="Times New Roman" w:hAnsi="Times New Roman"/>
          <w:sz w:val="20"/>
          <w:szCs w:val="20"/>
        </w:rPr>
        <w:t>3. В случае не</w:t>
      </w:r>
      <w:r>
        <w:rPr>
          <w:rFonts w:ascii="Times New Roman" w:hAnsi="Times New Roman"/>
          <w:sz w:val="20"/>
          <w:szCs w:val="20"/>
        </w:rPr>
        <w:t xml:space="preserve">поступления платежа, предусмотренного п. 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</w:t>
      </w:r>
      <w:r>
        <w:rPr>
          <w:rFonts w:ascii="Times New Roman" w:hAnsi="Times New Roman"/>
          <w:sz w:val="20"/>
          <w:szCs w:val="20"/>
        </w:rPr>
        <w:lastRenderedPageBreak/>
        <w:t>поступления платежа. Исполнитель ответственности за последствия невыполнения Заказчиком обязательств, предусмотренных п. 4.2., 4.3. Договора не несет.</w:t>
      </w:r>
    </w:p>
    <w:p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обязательным.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указанным в разделе 10 настоящего Договора.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Срок рассмотрения претензионного письма составляет 5(пять) рабочих дней со дня получения</w:t>
      </w:r>
      <w:r w:rsidR="006C31D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последнего адресатом.</w:t>
      </w:r>
    </w:p>
    <w:p w:rsidR="009B32FC" w:rsidRDefault="00BF496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 w:rsidR="009B32FC" w:rsidRDefault="009B32F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C11BB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9.2. Заказчик подтверждает, что ознакомлен в полном объеме, ему понятны, он соглашается полностью и принимает условия настоящего </w:t>
      </w:r>
      <w:r w:rsidR="00C11BB1">
        <w:rPr>
          <w:rFonts w:ascii="Times New Roman" w:hAnsi="Times New Roman"/>
          <w:sz w:val="20"/>
          <w:szCs w:val="20"/>
        </w:rPr>
        <w:t>Договора и</w:t>
      </w:r>
      <w:r>
        <w:rPr>
          <w:rFonts w:ascii="Times New Roman" w:hAnsi="Times New Roman"/>
          <w:sz w:val="20"/>
          <w:szCs w:val="20"/>
        </w:rPr>
        <w:t xml:space="preserve"> Тарифы компании.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C11BB1" w:rsidRDefault="00C11BB1" w:rsidP="00C11BB1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11BB1">
        <w:rPr>
          <w:rFonts w:ascii="Times New Roman" w:hAnsi="Times New Roman"/>
          <w:sz w:val="20"/>
          <w:szCs w:val="20"/>
        </w:rPr>
        <w:t>- Приложение №1 «Согласие на обработку ПД»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C11BB1"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 «Список необходимых документов»;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C11BB1">
        <w:rPr>
          <w:rFonts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 xml:space="preserve"> «Анкета клиента»;</w:t>
      </w:r>
    </w:p>
    <w:p w:rsidR="009B32FC" w:rsidRDefault="00BF496E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Приложение № </w:t>
      </w:r>
      <w:r w:rsidR="00C11BB1">
        <w:rPr>
          <w:rFonts w:ascii="Times New Roman" w:hAnsi="Times New Roman"/>
          <w:sz w:val="20"/>
          <w:szCs w:val="20"/>
        </w:rPr>
        <w:t>4</w:t>
      </w:r>
      <w:r>
        <w:rPr>
          <w:rFonts w:ascii="Times New Roman" w:hAnsi="Times New Roman"/>
          <w:sz w:val="20"/>
          <w:szCs w:val="20"/>
        </w:rPr>
        <w:t xml:space="preserve"> «Расписка об ознакомлении с процедурой признания несостоятельным </w:t>
      </w:r>
      <w:r w:rsidR="00E069C0">
        <w:rPr>
          <w:rFonts w:ascii="Times New Roman" w:hAnsi="Times New Roman"/>
          <w:sz w:val="20"/>
          <w:szCs w:val="20"/>
        </w:rPr>
        <w:t>(банкротом) клиента»</w:t>
      </w:r>
    </w:p>
    <w:p w:rsidR="009B32FC" w:rsidRDefault="009B32FC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9B32FC" w:rsidRDefault="00BF496E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9B32FC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9B32FC" w:rsidRDefault="009B32FC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</w:t>
      </w:r>
      <w:r>
        <w:rPr>
          <w:rFonts w:ascii="Times New Roman" w:hAnsi="Times New Roman"/>
          <w:sz w:val="20"/>
          <w:szCs w:val="20"/>
          <w:u w:val="single"/>
        </w:rPr>
        <w:t>}</w:t>
      </w: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</w:r>
      <w:r>
        <w:rPr>
          <w:rFonts w:ascii="Times New Roman" w:hAnsi="Times New Roman"/>
          <w:sz w:val="20"/>
          <w:szCs w:val="20"/>
        </w:rPr>
        <w:tab/>
      </w:r>
    </w:p>
    <w:p w:rsidR="00E069C0" w:rsidRDefault="00BF496E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br w:type="page"/>
      </w:r>
      <w:r w:rsidR="00E069C0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E069C0" w:rsidRDefault="00E069C0" w:rsidP="00E069C0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747F9F">
        <w:rPr>
          <w:rFonts w:ascii="Times New Roman" w:hAnsi="Times New Roman"/>
          <w:b/>
          <w:sz w:val="20"/>
          <w:szCs w:val="20"/>
        </w:rPr>
        <w:t>СОГЛАСИЕ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8B069C">
        <w:rPr>
          <w:rFonts w:ascii="Times New Roman" w:hAnsi="Times New Roman"/>
          <w:b/>
          <w:sz w:val="20"/>
          <w:szCs w:val="20"/>
        </w:rPr>
        <w:t>на обработку персональных данных</w:t>
      </w:r>
    </w:p>
    <w:p w:rsidR="00E069C0" w:rsidRPr="008B069C" w:rsidRDefault="00E069C0" w:rsidP="00E069C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Я, ______________________________________ (Ф.И.О. субъекта персональных данных), _____________________ (дата рождения), в соответствии с ч. 4 ст. 9 Федерального закона от 27.07.2006 № 152-ФЗ «О персональных данных», зарегистрирован___ по адресу: ____________________________________________, документ, удостоверяющий личность: ___________________________________ (наименование документа, серия, номер, сведения о дате выдачи документа и выдавшем его органе),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в целях: 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заключения и исполнения по инициативе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договора на оказание юридических услуг, по которому субъект персональных данных будет являться выгодоприобретателем;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представления интересов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перед третьими лицами в рамках заключенного договора;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осуществления прямых контактов с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с помощью средств связи, СМС, писем по электронной почте и пр.;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>- информирования _____________________</w:t>
      </w:r>
      <w:proofErr w:type="gramStart"/>
      <w:r w:rsidRPr="001F2668">
        <w:rPr>
          <w:rFonts w:ascii="Times New Roman" w:hAnsi="Times New Roman"/>
          <w:sz w:val="20"/>
          <w:szCs w:val="20"/>
        </w:rPr>
        <w:t>_(</w:t>
      </w:r>
      <w:proofErr w:type="gramEnd"/>
      <w:r w:rsidRPr="001F2668">
        <w:rPr>
          <w:rFonts w:ascii="Times New Roman" w:hAnsi="Times New Roman"/>
          <w:sz w:val="20"/>
          <w:szCs w:val="20"/>
        </w:rPr>
        <w:t>ФИО клиента) о новых услугах, тарифах, скидках, акциях и пр.  (подписка на новостную рассылку)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1F2668">
        <w:rPr>
          <w:rFonts w:ascii="Times New Roman" w:hAnsi="Times New Roman"/>
          <w:sz w:val="20"/>
          <w:szCs w:val="20"/>
        </w:rPr>
        <w:t xml:space="preserve">даю согласие </w:t>
      </w:r>
      <w:r w:rsidRPr="00D12988">
        <w:rPr>
          <w:rFonts w:ascii="Times New Roman" w:hAnsi="Times New Roman"/>
          <w:sz w:val="20"/>
          <w:szCs w:val="20"/>
        </w:rPr>
        <w:t>ООО ФПК «Альтернатива», ИНН 5404494918, юридический адрес: 630087, г. Новосибирск, пр. К. Маркса, д. 30 офис 805, в том числе в лице уполномоченных доверенностью представителей,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 обработку моих персональных данных, а именно: фамилии, имени, отчества, пола, возраста, места жительства/регистрации, семейного положения, места работы, сведения о доходах, медицинской информации, адреса электронной почты, контактного телефона, то есть на совершение действий, предусмотренных п. 3 ст. 3 Федерального закона от 27.07.2006 № 152-ФЗ «О персональных данных».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Настоящее согласие действует бессрочно со дня его подписания до дня отзыва в письменной форме.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Согласие на обработку персональных данных может быть в любое время отозвано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на основании письменного заявления, предоставленного в ООО ФПК «Альтернатива».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В случае отзыва _____________________</w:t>
      </w:r>
      <w:proofErr w:type="gramStart"/>
      <w:r w:rsidRPr="00D12988">
        <w:rPr>
          <w:rFonts w:ascii="Times New Roman" w:hAnsi="Times New Roman"/>
          <w:sz w:val="20"/>
          <w:szCs w:val="20"/>
        </w:rPr>
        <w:t>_(</w:t>
      </w:r>
      <w:proofErr w:type="gramEnd"/>
      <w:r w:rsidRPr="00D12988">
        <w:rPr>
          <w:rFonts w:ascii="Times New Roman" w:hAnsi="Times New Roman"/>
          <w:sz w:val="20"/>
          <w:szCs w:val="20"/>
        </w:rPr>
        <w:t>ФИО клиента) согласия на обработку персональных данных ООО ФПК «Альтернатива» вправе продолжить обработку персональных данных без согласия субъекта персональных данных, в случае если это предусмотрено законодательством РФ.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  <w:sz w:val="20"/>
          <w:szCs w:val="20"/>
        </w:rPr>
      </w:pPr>
      <w:r w:rsidRPr="00D12988">
        <w:rPr>
          <w:rFonts w:ascii="Times New Roman" w:hAnsi="Times New Roman"/>
          <w:sz w:val="20"/>
          <w:szCs w:val="20"/>
        </w:rPr>
        <w:t>Мне в полном объеме понятны все мои права и обязанности, предусмотренные Федеральным законом от 27.07.2006 № 152-ФЗ «О персональных данных», в части предоставления и обработки персональных данных, в том числе, моя обязанность проинформировать ООО ФПК «Альтернатива» в случае изменения моих персональных данных.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«___» ______________ 202_г.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>Субъект персональных данных:</w:t>
      </w: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</w:p>
    <w:p w:rsidR="00E069C0" w:rsidRDefault="00E069C0" w:rsidP="00E069C0">
      <w:pPr>
        <w:widowControl w:val="0"/>
        <w:autoSpaceDE w:val="0"/>
        <w:autoSpaceDN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1F2668">
        <w:rPr>
          <w:rFonts w:ascii="Times New Roman" w:hAnsi="Times New Roman"/>
        </w:rPr>
        <w:t xml:space="preserve">________________ /___________________________________________________ </w:t>
      </w:r>
    </w:p>
    <w:p w:rsidR="00E069C0" w:rsidRPr="001F2668" w:rsidRDefault="00E069C0" w:rsidP="00E069C0">
      <w:pPr>
        <w:widowControl w:val="0"/>
        <w:autoSpaceDE w:val="0"/>
        <w:autoSpaceDN w:val="0"/>
        <w:spacing w:line="240" w:lineRule="auto"/>
        <w:ind w:firstLine="540"/>
        <w:jc w:val="both"/>
        <w:rPr>
          <w:rFonts w:ascii="Times New Roman" w:hAnsi="Times New Roman"/>
          <w:sz w:val="16"/>
          <w:szCs w:val="16"/>
        </w:rPr>
      </w:pPr>
      <w:r w:rsidRPr="001F2668">
        <w:rPr>
          <w:rFonts w:ascii="Times New Roman" w:hAnsi="Times New Roman"/>
          <w:sz w:val="16"/>
          <w:szCs w:val="16"/>
        </w:rPr>
        <w:tab/>
        <w:t>(подпись)</w:t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</w:r>
      <w:r w:rsidRPr="001F2668">
        <w:rPr>
          <w:rFonts w:ascii="Times New Roman" w:hAnsi="Times New Roman"/>
          <w:sz w:val="16"/>
          <w:szCs w:val="16"/>
        </w:rPr>
        <w:tab/>
        <w:t>(Ф.И.О. полностью)</w:t>
      </w:r>
    </w:p>
    <w:p w:rsidR="00E069C0" w:rsidRDefault="00E069C0" w:rsidP="00E069C0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069C0" w:rsidRDefault="00E069C0" w:rsidP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069C0" w:rsidRDefault="00E069C0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E069C0">
        <w:rPr>
          <w:rFonts w:ascii="Times New Roman" w:hAnsi="Times New Roman"/>
          <w:sz w:val="20"/>
          <w:szCs w:val="20"/>
        </w:rPr>
        <w:t>2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Pr="00E069C0" w:rsidRDefault="00BF496E">
      <w:pPr>
        <w:pStyle w:val="af"/>
        <w:ind w:firstLine="360"/>
        <w:jc w:val="center"/>
        <w:rPr>
          <w:b/>
          <w:sz w:val="20"/>
        </w:rPr>
      </w:pPr>
      <w:r w:rsidRPr="00E069C0">
        <w:rPr>
          <w:b/>
          <w:sz w:val="20"/>
        </w:rPr>
        <w:t xml:space="preserve">Список необходимых документов </w:t>
      </w:r>
    </w:p>
    <w:tbl>
      <w:tblPr>
        <w:tblStyle w:val="af4"/>
        <w:tblW w:w="10456" w:type="dxa"/>
        <w:tblLook w:val="04A0" w:firstRow="1" w:lastRow="0" w:firstColumn="1" w:lastColumn="0" w:noHBand="0" w:noVBand="1"/>
      </w:tblPr>
      <w:tblGrid>
        <w:gridCol w:w="675"/>
        <w:gridCol w:w="9781"/>
      </w:tblGrid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  <w:vAlign w:val="center"/>
          </w:tcPr>
          <w:p w:rsidR="009B32FC" w:rsidRPr="00E069C0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069C0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  <w:vAlign w:val="center"/>
          </w:tcPr>
          <w:p w:rsidR="009B32FC" w:rsidRPr="00E069C0" w:rsidRDefault="00BF496E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E069C0">
              <w:rPr>
                <w:rFonts w:ascii="Times New Roman" w:hAnsi="Times New Roman"/>
                <w:b/>
                <w:sz w:val="20"/>
                <w:szCs w:val="20"/>
              </w:rPr>
              <w:t>Наименование документа</w:t>
            </w:r>
          </w:p>
        </w:tc>
      </w:tr>
      <w:tr w:rsidR="009B32FC" w:rsidRPr="00E069C0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069C0">
              <w:rPr>
                <w:rFonts w:ascii="Times New Roman" w:hAnsi="Times New Roman"/>
                <w:b/>
                <w:sz w:val="20"/>
                <w:szCs w:val="20"/>
              </w:rPr>
              <w:t>Документы по обязательствам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E069C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E069C0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Оригиналы справок о размере задолженности (давность справки должна быть не старше 30 дней)</w:t>
            </w:r>
          </w:p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по нижеследующим кредиторам ${</w:t>
            </w:r>
            <w:r w:rsidRPr="00E069C0">
              <w:rPr>
                <w:rFonts w:ascii="Times New Roman" w:hAnsi="Times New Roman"/>
                <w:sz w:val="20"/>
                <w:szCs w:val="20"/>
                <w:lang w:val="en-US"/>
              </w:rPr>
              <w:t>CREDITORS</w:t>
            </w:r>
            <w:r w:rsidRPr="00E069C0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- Оригинал выписки о движении денежных средств по ним за последние 3 года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Копия заграничного паспорта (при наличии, все страницы без обложки)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 xml:space="preserve">Копия свидетельства о заключении брака (при наличии) 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10.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11.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 xml:space="preserve">Копии свидетельств о рождении </w:t>
            </w:r>
            <w:proofErr w:type="spellStart"/>
            <w:r w:rsidRPr="00E069C0">
              <w:rPr>
                <w:rFonts w:ascii="Times New Roman" w:hAnsi="Times New Roman"/>
                <w:sz w:val="20"/>
                <w:szCs w:val="20"/>
              </w:rPr>
              <w:t>всехнесовершеннолетних</w:t>
            </w:r>
            <w:proofErr w:type="spellEnd"/>
            <w:r w:rsidRPr="00E069C0">
              <w:rPr>
                <w:rFonts w:ascii="Times New Roman" w:hAnsi="Times New Roman"/>
                <w:sz w:val="20"/>
                <w:szCs w:val="20"/>
              </w:rPr>
              <w:t xml:space="preserve">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12.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13.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14.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15.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16.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17.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Копия пенсионного удостоверения (при наличии, все страницы)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18.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19.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20.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21.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23.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24.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25.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26.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Оригинал выписки из реестра акционеров (при наличии доли в АО)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27.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28.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29.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30.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9B32FC" w:rsidRPr="00E069C0">
        <w:tc>
          <w:tcPr>
            <w:tcW w:w="10455" w:type="dxa"/>
            <w:gridSpan w:val="2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E069C0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Документы по супругу (в </w:t>
            </w:r>
            <w:proofErr w:type="spellStart"/>
            <w:r w:rsidRPr="00E069C0">
              <w:rPr>
                <w:rFonts w:ascii="Times New Roman" w:hAnsi="Times New Roman"/>
                <w:b/>
                <w:bCs/>
                <w:sz w:val="20"/>
                <w:szCs w:val="20"/>
              </w:rPr>
              <w:t>т.ч</w:t>
            </w:r>
            <w:proofErr w:type="spellEnd"/>
            <w:r w:rsidRPr="00E069C0">
              <w:rPr>
                <w:rFonts w:ascii="Times New Roman" w:hAnsi="Times New Roman"/>
                <w:b/>
                <w:bCs/>
                <w:sz w:val="20"/>
                <w:szCs w:val="20"/>
              </w:rPr>
              <w:t>. если брак расторгнут в течении 3 лет)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31.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 xml:space="preserve">Копия паспорта (все страницы без обложки) 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32.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Копия СНИЛС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33.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Копия ИНН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34.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35.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36.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37.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 xml:space="preserve">Копия пенсионного удостоверения (при наличии, все страницы) 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38.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Копия справки МСЭ об установлении инвалидности (при наличии)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39.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40.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41.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42.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43.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lastRenderedPageBreak/>
              <w:t>44.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45.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46.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47.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9B32FC" w:rsidRPr="00E069C0"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48.</w:t>
            </w:r>
          </w:p>
        </w:tc>
        <w:tc>
          <w:tcPr>
            <w:tcW w:w="9780" w:type="dxa"/>
            <w:shd w:val="clear" w:color="auto" w:fill="auto"/>
            <w:tcMar>
              <w:left w:w="108" w:type="dxa"/>
            </w:tcMar>
          </w:tcPr>
          <w:p w:rsidR="009B32FC" w:rsidRPr="00E069C0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069C0">
              <w:rPr>
                <w:rFonts w:ascii="Times New Roman" w:hAnsi="Times New Roman"/>
                <w:sz w:val="20"/>
                <w:szCs w:val="20"/>
              </w:rPr>
              <w:t>Копия брачного договора (при наличии)</w:t>
            </w:r>
          </w:p>
        </w:tc>
      </w:tr>
    </w:tbl>
    <w:p w:rsidR="009B32FC" w:rsidRPr="00E069C0" w:rsidRDefault="00BF496E">
      <w:pPr>
        <w:pStyle w:val="af"/>
        <w:ind w:firstLine="360"/>
        <w:jc w:val="both"/>
        <w:rPr>
          <w:sz w:val="20"/>
        </w:rPr>
      </w:pPr>
      <w:r w:rsidRPr="00E069C0">
        <w:rPr>
          <w:bCs/>
          <w:sz w:val="20"/>
        </w:rPr>
        <w:t>Я, ${</w:t>
      </w:r>
      <w:r w:rsidRPr="00E069C0">
        <w:rPr>
          <w:sz w:val="20"/>
          <w:lang w:val="en-US"/>
        </w:rPr>
        <w:t>CLNAME</w:t>
      </w:r>
      <w:r w:rsidRPr="00E069C0">
        <w:rPr>
          <w:sz w:val="20"/>
        </w:rPr>
        <w:t>}, паспорт: серия ${</w:t>
      </w:r>
      <w:r w:rsidRPr="00E069C0">
        <w:rPr>
          <w:sz w:val="20"/>
          <w:lang w:val="en-US"/>
        </w:rPr>
        <w:t>CLPASS</w:t>
      </w:r>
      <w:r w:rsidRPr="00E069C0">
        <w:rPr>
          <w:sz w:val="20"/>
        </w:rPr>
        <w:t>} номер ${</w:t>
      </w:r>
      <w:r w:rsidRPr="00E069C0">
        <w:rPr>
          <w:sz w:val="20"/>
          <w:lang w:val="en-US"/>
        </w:rPr>
        <w:t>CLPASN</w:t>
      </w:r>
      <w:r w:rsidRPr="00E069C0">
        <w:rPr>
          <w:sz w:val="20"/>
        </w:rPr>
        <w:t>}, выданный ${</w:t>
      </w:r>
      <w:r w:rsidRPr="00E069C0">
        <w:rPr>
          <w:sz w:val="20"/>
          <w:lang w:val="en-US"/>
        </w:rPr>
        <w:t>CLPASORG</w:t>
      </w:r>
      <w:r w:rsidRPr="00E069C0">
        <w:rPr>
          <w:sz w:val="20"/>
        </w:rPr>
        <w:t>} ${</w:t>
      </w:r>
      <w:r w:rsidRPr="00E069C0">
        <w:rPr>
          <w:sz w:val="20"/>
          <w:lang w:val="en-US"/>
        </w:rPr>
        <w:t>CLPASDATE</w:t>
      </w:r>
      <w:r w:rsidRPr="00E069C0">
        <w:rPr>
          <w:sz w:val="20"/>
        </w:rPr>
        <w:t>}, ${</w:t>
      </w:r>
      <w:r w:rsidRPr="00E069C0">
        <w:rPr>
          <w:sz w:val="20"/>
          <w:lang w:val="en-US"/>
        </w:rPr>
        <w:t>CLBIRTHDATE</w:t>
      </w:r>
      <w:r w:rsidRPr="00E069C0">
        <w:rPr>
          <w:sz w:val="20"/>
        </w:rPr>
        <w:t>} года рождения, зарегистрированный по адресу: ${</w:t>
      </w:r>
      <w:r w:rsidRPr="00E069C0">
        <w:rPr>
          <w:sz w:val="20"/>
          <w:lang w:val="en-US"/>
        </w:rPr>
        <w:t>CLADRREG</w:t>
      </w:r>
      <w:r w:rsidRPr="00E069C0">
        <w:rPr>
          <w:sz w:val="20"/>
        </w:rPr>
        <w:t>} ${</w:t>
      </w:r>
      <w:r w:rsidRPr="00E069C0">
        <w:rPr>
          <w:sz w:val="20"/>
          <w:lang w:val="en-US"/>
        </w:rPr>
        <w:t>CLSEX</w:t>
      </w:r>
      <w:r w:rsidRPr="00E069C0">
        <w:rPr>
          <w:sz w:val="20"/>
        </w:rPr>
        <w:t>1</w:t>
      </w:r>
      <w:proofErr w:type="gramStart"/>
      <w:r w:rsidRPr="00E069C0">
        <w:rPr>
          <w:sz w:val="20"/>
        </w:rPr>
        <w:t>}  Заказчик</w:t>
      </w:r>
      <w:proofErr w:type="gramEnd"/>
      <w:r w:rsidRPr="00E069C0">
        <w:rPr>
          <w:sz w:val="20"/>
        </w:rPr>
        <w:t xml:space="preserve">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9B32FC" w:rsidRPr="00E069C0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 w:rsidRPr="00E069C0">
        <w:rPr>
          <w:rFonts w:ascii="Times New Roman" w:hAnsi="Times New Roman"/>
          <w:b/>
          <w:sz w:val="20"/>
          <w:szCs w:val="20"/>
        </w:rPr>
        <w:t>Заказчик:</w:t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</w:r>
      <w:r w:rsidRPr="00E069C0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Pr="00E069C0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>_____________/</w:t>
      </w:r>
      <w:r w:rsidRPr="00E069C0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E069C0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E069C0">
        <w:rPr>
          <w:rFonts w:ascii="Times New Roman" w:hAnsi="Times New Roman"/>
          <w:sz w:val="20"/>
          <w:szCs w:val="20"/>
          <w:u w:val="single"/>
        </w:rPr>
        <w:t>2}</w:t>
      </w:r>
    </w:p>
    <w:p w:rsidR="009B32FC" w:rsidRPr="00E069C0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 w:rsidRPr="00E069C0">
        <w:rPr>
          <w:rFonts w:ascii="Times New Roman" w:hAnsi="Times New Roman"/>
          <w:sz w:val="20"/>
          <w:szCs w:val="20"/>
        </w:rPr>
        <w:t>подпись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  <w:r w:rsidRPr="00E069C0">
        <w:rPr>
          <w:rFonts w:ascii="Times New Roman" w:hAnsi="Times New Roman"/>
          <w:sz w:val="20"/>
          <w:szCs w:val="20"/>
        </w:rPr>
        <w:tab/>
      </w:r>
    </w:p>
    <w:p w:rsidR="009B32FC" w:rsidRPr="00E069C0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E069C0">
        <w:rPr>
          <w:sz w:val="20"/>
          <w:szCs w:val="20"/>
        </w:rPr>
        <w:br w:type="page"/>
      </w: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E069C0">
        <w:rPr>
          <w:rFonts w:ascii="Times New Roman" w:hAnsi="Times New Roman"/>
          <w:sz w:val="20"/>
          <w:szCs w:val="20"/>
        </w:rPr>
        <w:t>3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АНКЕТА КЛИЕНТА и согласие на обработку персональных данных</w:t>
      </w:r>
    </w:p>
    <w:p w:rsidR="009B32FC" w:rsidRDefault="009B32FC">
      <w:pPr>
        <w:pStyle w:val="af"/>
        <w:ind w:firstLine="360"/>
        <w:jc w:val="center"/>
        <w:rPr>
          <w:b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f4"/>
        <w:tblW w:w="10598" w:type="dxa"/>
        <w:tblLook w:val="04A0" w:firstRow="1" w:lastRow="0" w:firstColumn="1" w:lastColumn="0" w:noHBand="0" w:noVBand="1"/>
      </w:tblPr>
      <w:tblGrid>
        <w:gridCol w:w="1555"/>
        <w:gridCol w:w="3657"/>
        <w:gridCol w:w="1418"/>
        <w:gridCol w:w="3968"/>
      </w:tblGrid>
      <w:tr w:rsidR="009B32FC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 w:rsidR="009B32FC">
        <w:trPr>
          <w:trHeight w:val="949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proofErr w:type="gram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>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9B32FC">
        <w:trPr>
          <w:trHeight w:val="429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9B32FC">
        <w:trPr>
          <w:trHeight w:val="835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 w:rsidR="009B32FC" w:rsidRDefault="009B32F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9B32FC">
        <w:trPr>
          <w:trHeight w:val="1692"/>
        </w:trPr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9B32FC" w:rsidRDefault="009B32FC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 w:rsidR="009B32FC" w:rsidRDefault="009B32FC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598" w:type="dxa"/>
        <w:tblLook w:val="04A0" w:firstRow="1" w:lastRow="0" w:firstColumn="1" w:lastColumn="0" w:noHBand="0" w:noVBand="1"/>
      </w:tblPr>
      <w:tblGrid>
        <w:gridCol w:w="1555"/>
        <w:gridCol w:w="3657"/>
        <w:gridCol w:w="1985"/>
        <w:gridCol w:w="3401"/>
      </w:tblGrid>
      <w:tr w:rsidR="009B32FC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9B32FC">
        <w:tc>
          <w:tcPr>
            <w:tcW w:w="155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f4"/>
        <w:tblW w:w="9805" w:type="dxa"/>
        <w:tblLook w:val="04A0" w:firstRow="1" w:lastRow="0" w:firstColumn="1" w:lastColumn="0" w:noHBand="0" w:noVBand="1"/>
      </w:tblPr>
      <w:tblGrid>
        <w:gridCol w:w="1474"/>
        <w:gridCol w:w="2575"/>
        <w:gridCol w:w="1866"/>
        <w:gridCol w:w="2020"/>
        <w:gridCol w:w="1870"/>
      </w:tblGrid>
      <w:tr w:rsidR="009B32FC">
        <w:trPr>
          <w:trHeight w:val="740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0" w:type="dxa"/>
            <w:gridSpan w:val="2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9B32FC">
        <w:trPr>
          <w:trHeight w:val="275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9B32F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9B32F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70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9B32F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B32FC">
        <w:trPr>
          <w:trHeight w:val="275"/>
        </w:trPr>
        <w:tc>
          <w:tcPr>
            <w:tcW w:w="147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0" w:type="dxa"/>
            <w:gridSpan w:val="2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2547"/>
        <w:gridCol w:w="6798"/>
      </w:tblGrid>
      <w:tr w:rsidR="009B32FC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2547"/>
        <w:gridCol w:w="6798"/>
      </w:tblGrid>
      <w:tr w:rsidR="009B32FC">
        <w:tc>
          <w:tcPr>
            <w:tcW w:w="9344" w:type="dxa"/>
            <w:gridSpan w:val="2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9B32FC">
        <w:tc>
          <w:tcPr>
            <w:tcW w:w="2547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proofErr w:type="spellStart"/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  <w:proofErr w:type="spellEnd"/>
    </w:p>
    <w:tbl>
      <w:tblPr>
        <w:tblStyle w:val="af4"/>
        <w:tblW w:w="10687" w:type="dxa"/>
        <w:tblInd w:w="-5" w:type="dxa"/>
        <w:tblLook w:val="04A0" w:firstRow="1" w:lastRow="0" w:firstColumn="1" w:lastColumn="0" w:noHBand="0" w:noVBand="1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9B32FC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1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%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удерж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8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9B32FC">
        <w:trPr>
          <w:trHeight w:val="306"/>
        </w:trPr>
        <w:tc>
          <w:tcPr>
            <w:tcW w:w="1450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1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${INCFACT}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44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8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f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Является заёмщиком/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созаёмщиком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по ипотечному кредиту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9B32FC">
        <w:tc>
          <w:tcPr>
            <w:tcW w:w="4785" w:type="dxa"/>
            <w:shd w:val="pct15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f4"/>
        <w:tblW w:w="10687" w:type="dxa"/>
        <w:tblInd w:w="-5" w:type="dxa"/>
        <w:tblLook w:val="04A0" w:firstRow="1" w:lastRow="0" w:firstColumn="1" w:lastColumn="0" w:noHBand="0" w:noVBand="1"/>
      </w:tblPr>
      <w:tblGrid>
        <w:gridCol w:w="1851"/>
        <w:gridCol w:w="4488"/>
        <w:gridCol w:w="2127"/>
        <w:gridCol w:w="2221"/>
      </w:tblGrid>
      <w:tr w:rsidR="009B32FC">
        <w:trPr>
          <w:trHeight w:val="297"/>
        </w:trPr>
        <w:tc>
          <w:tcPr>
            <w:tcW w:w="185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12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  <w:proofErr w:type="spellEnd"/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B32FC">
        <w:trPr>
          <w:trHeight w:val="297"/>
        </w:trPr>
        <w:tc>
          <w:tcPr>
            <w:tcW w:w="10686" w:type="dxa"/>
            <w:gridSpan w:val="4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9B32FC">
        <w:trPr>
          <w:trHeight w:val="297"/>
        </w:trPr>
        <w:tc>
          <w:tcPr>
            <w:tcW w:w="185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488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127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21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f4"/>
        <w:tblW w:w="10687" w:type="dxa"/>
        <w:tblInd w:w="-5" w:type="dxa"/>
        <w:tblLook w:val="04A0" w:firstRow="1" w:lastRow="0" w:firstColumn="1" w:lastColumn="0" w:noHBand="0" w:noVBand="1"/>
      </w:tblPr>
      <w:tblGrid>
        <w:gridCol w:w="1815"/>
        <w:gridCol w:w="4543"/>
        <w:gridCol w:w="2120"/>
        <w:gridCol w:w="2209"/>
      </w:tblGrid>
      <w:tr w:rsidR="009B32FC">
        <w:trPr>
          <w:trHeight w:val="158"/>
        </w:trPr>
        <w:tc>
          <w:tcPr>
            <w:tcW w:w="6357" w:type="dxa"/>
            <w:gridSpan w:val="2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BF496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9B32FC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09" w:type="dxa"/>
            <w:shd w:val="clear" w:color="auto" w:fill="A6A6A6" w:themeFill="background1" w:themeFillShade="A6"/>
            <w:tcMar>
              <w:left w:w="108" w:type="dxa"/>
            </w:tcMar>
          </w:tcPr>
          <w:p w:rsidR="009B32FC" w:rsidRDefault="009B32FC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9B32FC">
        <w:trPr>
          <w:trHeight w:val="306"/>
        </w:trPr>
        <w:tc>
          <w:tcPr>
            <w:tcW w:w="1814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${CLDLSUM} </w:t>
            </w:r>
            <w:proofErr w:type="spellStart"/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</w:t>
            </w:r>
            <w:proofErr w:type="spellEnd"/>
            <w:r>
              <w:rPr>
                <w:rFonts w:ascii="Times New Roman" w:hAnsi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09" w:type="dxa"/>
            <w:shd w:val="clear" w:color="auto" w:fill="FFFFFF" w:themeFill="background1"/>
            <w:tcMar>
              <w:left w:w="108" w:type="dxa"/>
            </w:tcMar>
          </w:tcPr>
          <w:p w:rsidR="009B32FC" w:rsidRDefault="00BF496E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9B32FC" w:rsidRDefault="00BF496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f4"/>
        <w:tblW w:w="9345" w:type="dxa"/>
        <w:tblLook w:val="04A0" w:firstRow="1" w:lastRow="0" w:firstColumn="1" w:lastColumn="0" w:noHBand="0" w:noVBand="1"/>
      </w:tblPr>
      <w:tblGrid>
        <w:gridCol w:w="5665"/>
        <w:gridCol w:w="3680"/>
      </w:tblGrid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9B32FC">
        <w:tc>
          <w:tcPr>
            <w:tcW w:w="5664" w:type="dxa"/>
            <w:tcBorders>
              <w:bottom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9B32FC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9B32FC">
        <w:tc>
          <w:tcPr>
            <w:tcW w:w="5664" w:type="dxa"/>
            <w:tcBorders>
              <w:bottom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9B32FC">
        <w:tc>
          <w:tcPr>
            <w:tcW w:w="5664" w:type="dxa"/>
            <w:tcBorders>
              <w:top w:val="doub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9B32FC">
        <w:tc>
          <w:tcPr>
            <w:tcW w:w="5664" w:type="dxa"/>
            <w:shd w:val="clear" w:color="auto" w:fill="D9D9D9" w:themeFill="background1" w:themeFillShade="D9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shd w:val="clear" w:color="auto" w:fill="auto"/>
            <w:tcMar>
              <w:left w:w="108" w:type="dxa"/>
            </w:tcMar>
          </w:tcPr>
          <w:p w:rsidR="009B32FC" w:rsidRDefault="00BF496E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9B32FC">
      <w:pPr>
        <w:jc w:val="both"/>
        <w:outlineLvl w:val="0"/>
        <w:rPr>
          <w:rFonts w:ascii="Times New Roman" w:hAnsi="Times New Roman"/>
          <w:sz w:val="20"/>
          <w:szCs w:val="20"/>
        </w:rPr>
      </w:pPr>
    </w:p>
    <w:p w:rsidR="009B32FC" w:rsidRDefault="00BF496E">
      <w:p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 w:rsidR="009B32FC" w:rsidRDefault="00BF496E">
      <w:pPr>
        <w:pStyle w:val="af"/>
        <w:ind w:firstLine="360"/>
        <w:jc w:val="center"/>
      </w:pPr>
      <w:r>
        <w:t>подпись</w:t>
      </w:r>
      <w:r>
        <w:tab/>
      </w:r>
      <w:r>
        <w:tab/>
        <w:t xml:space="preserve">        ФИО</w:t>
      </w:r>
    </w:p>
    <w:p w:rsidR="009B32FC" w:rsidRDefault="00BF496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br w:type="page"/>
      </w:r>
    </w:p>
    <w:p w:rsidR="009B32FC" w:rsidRDefault="00BF496E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Приложение №</w:t>
      </w:r>
      <w:r w:rsidR="00E069C0">
        <w:rPr>
          <w:rFonts w:ascii="Times New Roman" w:hAnsi="Times New Roman"/>
          <w:sz w:val="20"/>
          <w:szCs w:val="20"/>
        </w:rPr>
        <w:t>4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9B32FC" w:rsidRDefault="00BF496E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 w:rsidR="009B32FC" w:rsidRDefault="00BF496E">
      <w:pPr>
        <w:pStyle w:val="af"/>
        <w:ind w:firstLine="360"/>
        <w:jc w:val="center"/>
        <w:rPr>
          <w:b/>
        </w:rPr>
      </w:pPr>
      <w:r>
        <w:rPr>
          <w:b/>
        </w:rPr>
        <w:t>клиента</w:t>
      </w:r>
    </w:p>
    <w:p w:rsidR="009B32FC" w:rsidRDefault="00BF496E">
      <w:pPr>
        <w:pStyle w:val="af"/>
        <w:ind w:firstLine="360"/>
        <w:jc w:val="both"/>
      </w:pPr>
      <w:r>
        <w:tab/>
        <w:t>Мне, ${</w:t>
      </w:r>
      <w:r>
        <w:rPr>
          <w:lang w:val="en-US"/>
        </w:rPr>
        <w:t>CLNAME</w:t>
      </w:r>
      <w:r>
        <w:t>}, разъяснено и понятно, что:</w:t>
      </w:r>
    </w:p>
    <w:p w:rsidR="009B32FC" w:rsidRDefault="00BF496E">
      <w:pPr>
        <w:pStyle w:val="ad"/>
        <w:numPr>
          <w:ilvl w:val="0"/>
          <w:numId w:val="1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1.2. гражданин не предоставил необходимые сведения или предоставил заведомо недостоверные </w:t>
      </w:r>
      <w:r w:rsidR="00E069C0">
        <w:rPr>
          <w:rFonts w:ascii="Times New Roman" w:hAnsi="Times New Roman"/>
          <w:sz w:val="20"/>
          <w:szCs w:val="20"/>
        </w:rPr>
        <w:t>сведения финансовому</w:t>
      </w:r>
      <w:r>
        <w:rPr>
          <w:rFonts w:ascii="Times New Roman" w:hAnsi="Times New Roman"/>
          <w:sz w:val="20"/>
          <w:szCs w:val="20"/>
        </w:rPr>
        <w:t xml:space="preserve"> управляющему или арбитражному суду.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</w:t>
      </w:r>
      <w:r w:rsidR="00E069C0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гражданина должны быть просрочки по кредитным обязательствам.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45 300 (от сорока пяти тысяч трёхсот)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20 000 (от двадцати тысяч) рублей.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20 000 (от двадцати тысяч) рублей.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16. Настоящим </w:t>
      </w:r>
      <w:r w:rsidR="00E069C0">
        <w:rPr>
          <w:rFonts w:ascii="Times New Roman" w:hAnsi="Times New Roman"/>
          <w:sz w:val="20"/>
          <w:szCs w:val="20"/>
        </w:rPr>
        <w:t>я подтверждаю</w:t>
      </w:r>
      <w:r>
        <w:rPr>
          <w:rFonts w:ascii="Times New Roman" w:hAnsi="Times New Roman"/>
          <w:sz w:val="20"/>
          <w:szCs w:val="20"/>
        </w:rPr>
        <w:t xml:space="preserve">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</w:t>
      </w:r>
      <w:proofErr w:type="spellStart"/>
      <w:r>
        <w:rPr>
          <w:rFonts w:ascii="Times New Roman" w:hAnsi="Times New Roman"/>
          <w:sz w:val="20"/>
          <w:szCs w:val="20"/>
        </w:rPr>
        <w:t>микрофинансовых</w:t>
      </w:r>
      <w:proofErr w:type="spellEnd"/>
      <w:r>
        <w:rPr>
          <w:rFonts w:ascii="Times New Roman" w:hAnsi="Times New Roman"/>
          <w:sz w:val="20"/>
          <w:szCs w:val="20"/>
        </w:rPr>
        <w:t xml:space="preserve">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</w:t>
      </w:r>
      <w:r w:rsidR="00E069C0">
        <w:rPr>
          <w:rFonts w:ascii="Times New Roman" w:hAnsi="Times New Roman"/>
          <w:sz w:val="20"/>
          <w:szCs w:val="20"/>
        </w:rPr>
        <w:t>обо всех сделках,</w:t>
      </w:r>
      <w:r>
        <w:rPr>
          <w:rFonts w:ascii="Times New Roman" w:hAnsi="Times New Roman"/>
          <w:sz w:val="20"/>
          <w:szCs w:val="20"/>
        </w:rPr>
        <w:t xml:space="preserve"> совершенных мною и супругом в течение 3 лет.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19.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</w:t>
      </w:r>
      <w:r w:rsidR="003F6C20">
        <w:rPr>
          <w:rFonts w:ascii="Times New Roman" w:hAnsi="Times New Roman"/>
          <w:sz w:val="20"/>
          <w:szCs w:val="20"/>
        </w:rPr>
        <w:t>невыполнения</w:t>
      </w:r>
      <w:r>
        <w:rPr>
          <w:rFonts w:ascii="Times New Roman" w:hAnsi="Times New Roman"/>
          <w:sz w:val="20"/>
          <w:szCs w:val="20"/>
        </w:rPr>
        <w:t xml:space="preserve">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21.Я обязан отвечать на входящие телефонные звонки и СМС-сообщения от ООО ФПК «Альтернатива». Мне разъяснено и понятно, </w:t>
      </w:r>
      <w:r w:rsidR="003F6C20">
        <w:rPr>
          <w:rFonts w:ascii="Times New Roman" w:hAnsi="Times New Roman"/>
          <w:sz w:val="20"/>
          <w:szCs w:val="20"/>
        </w:rPr>
        <w:t>что,</w:t>
      </w:r>
      <w:r>
        <w:rPr>
          <w:rFonts w:ascii="Times New Roman" w:hAnsi="Times New Roman"/>
          <w:sz w:val="20"/>
          <w:szCs w:val="20"/>
        </w:rPr>
        <w:t xml:space="preserve">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9B32FC" w:rsidRDefault="00BF496E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9B32FC" w:rsidRDefault="00BF496E">
      <w:pPr>
        <w:pStyle w:val="af"/>
        <w:ind w:firstLine="360"/>
        <w:jc w:val="both"/>
      </w:pPr>
      <w:r>
        <w:rPr>
          <w:bCs/>
        </w:rPr>
        <w:t xml:space="preserve">_____________/__________________________________________________________________/____________________               </w:t>
      </w:r>
    </w:p>
    <w:p w:rsidR="009B32FC" w:rsidRDefault="00BF496E">
      <w:pPr>
        <w:pStyle w:val="af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>подпись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                       ФИО (полностью)</w:t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</w:r>
      <w:r>
        <w:rPr>
          <w:bCs/>
          <w:sz w:val="18"/>
          <w:szCs w:val="18"/>
        </w:rPr>
        <w:tab/>
        <w:t xml:space="preserve">                             дата</w:t>
      </w: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9B32FC" w:rsidRDefault="009B32F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9B32FC" w:rsidSect="009B32FC">
      <w:headerReference w:type="default" r:id="rId9"/>
      <w:footerReference w:type="default" r:id="rId10"/>
      <w:pgSz w:w="11906" w:h="16838"/>
      <w:pgMar w:top="766" w:right="720" w:bottom="766" w:left="720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8A3" w:rsidRDefault="001358A3" w:rsidP="009B32FC">
      <w:pPr>
        <w:spacing w:after="0" w:line="240" w:lineRule="auto"/>
      </w:pPr>
      <w:r>
        <w:separator/>
      </w:r>
    </w:p>
  </w:endnote>
  <w:endnote w:type="continuationSeparator" w:id="0">
    <w:p w:rsidR="001358A3" w:rsidRDefault="001358A3" w:rsidP="009B3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518" w:rsidRDefault="00953518">
    <w:pPr>
      <w:pStyle w:val="12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</w:r>
    <w:r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ab/>
    </w:r>
    <w:proofErr w:type="gramStart"/>
    <w:r>
      <w:rPr>
        <w:rFonts w:ascii="Times New Roman" w:hAnsi="Times New Roman"/>
        <w:b/>
        <w:sz w:val="20"/>
        <w:szCs w:val="20"/>
      </w:rPr>
      <w:t>Исполнитель:_</w:t>
    </w:r>
    <w:proofErr w:type="gramEnd"/>
    <w:r>
      <w:rPr>
        <w:rFonts w:ascii="Times New Roman" w:hAnsi="Times New Roman"/>
        <w:b/>
        <w:sz w:val="20"/>
        <w:szCs w:val="20"/>
      </w:rPr>
      <w:t>_____________</w:t>
    </w:r>
  </w:p>
  <w:p w:rsidR="00953518" w:rsidRDefault="00D55691">
    <w:pPr>
      <w:pStyle w:val="12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</w:t>
    </w:r>
    <w:r w:rsidR="00953518">
      <w:rPr>
        <w:rFonts w:ascii="Times New Roman" w:hAnsi="Times New Roman"/>
        <w:sz w:val="18"/>
        <w:szCs w:val="18"/>
      </w:rPr>
      <w:t>подпись</w:t>
    </w:r>
    <w:r w:rsidR="00953518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     </w:t>
    </w:r>
    <w:r w:rsidR="00953518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8A3" w:rsidRDefault="001358A3" w:rsidP="009B32FC">
      <w:pPr>
        <w:spacing w:after="0" w:line="240" w:lineRule="auto"/>
      </w:pPr>
      <w:r>
        <w:separator/>
      </w:r>
    </w:p>
  </w:footnote>
  <w:footnote w:type="continuationSeparator" w:id="0">
    <w:p w:rsidR="001358A3" w:rsidRDefault="001358A3" w:rsidP="009B3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518" w:rsidRDefault="00953518">
    <w:pPr>
      <w:pStyle w:val="11"/>
      <w:jc w:val="center"/>
    </w:pPr>
    <w:r>
      <w:fldChar w:fldCharType="begin"/>
    </w:r>
    <w:r>
      <w:instrText>PAGE</w:instrText>
    </w:r>
    <w:r>
      <w:fldChar w:fldCharType="separate"/>
    </w:r>
    <w:r w:rsidR="003F661C">
      <w:rPr>
        <w:noProof/>
      </w:rPr>
      <w:t>1</w:t>
    </w:r>
    <w:r>
      <w:fldChar w:fldCharType="end"/>
    </w:r>
  </w:p>
  <w:p w:rsidR="00953518" w:rsidRDefault="00953518">
    <w:pPr>
      <w:pStyle w:val="1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33EC7"/>
    <w:multiLevelType w:val="multilevel"/>
    <w:tmpl w:val="0CB0FAD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15388E"/>
    <w:multiLevelType w:val="multilevel"/>
    <w:tmpl w:val="EB04831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/>
        <w:b w:val="0"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15A2AEF"/>
    <w:multiLevelType w:val="multilevel"/>
    <w:tmpl w:val="AA32EA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9E36486"/>
    <w:multiLevelType w:val="multilevel"/>
    <w:tmpl w:val="6452315A"/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FC"/>
    <w:rsid w:val="001358A3"/>
    <w:rsid w:val="001A3F54"/>
    <w:rsid w:val="003856AD"/>
    <w:rsid w:val="003F661C"/>
    <w:rsid w:val="003F6C20"/>
    <w:rsid w:val="005327E5"/>
    <w:rsid w:val="00681BCB"/>
    <w:rsid w:val="006C31D2"/>
    <w:rsid w:val="00953518"/>
    <w:rsid w:val="00974C74"/>
    <w:rsid w:val="009B32FC"/>
    <w:rsid w:val="00BF496E"/>
    <w:rsid w:val="00C11BB1"/>
    <w:rsid w:val="00C5538A"/>
    <w:rsid w:val="00C76CA5"/>
    <w:rsid w:val="00D55691"/>
    <w:rsid w:val="00E069C0"/>
    <w:rsid w:val="00F6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C339"/>
  <w15:docId w15:val="{306DFAEA-D2C6-4673-AC2F-744720CA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customStyle="1" w:styleId="a6">
    <w:name w:val="Текст сноски Знак"/>
    <w:basedOn w:val="a0"/>
    <w:qFormat/>
    <w:rsid w:val="00F4227B"/>
    <w:rPr>
      <w:rFonts w:ascii="Times New Roman" w:eastAsia="Times New Roman" w:hAnsi="Times New Roman"/>
    </w:rPr>
  </w:style>
  <w:style w:type="character" w:styleId="a7">
    <w:name w:val="annotation reference"/>
    <w:basedOn w:val="a0"/>
    <w:uiPriority w:val="99"/>
    <w:semiHidden/>
    <w:unhideWhenUsed/>
    <w:qFormat/>
    <w:rsid w:val="00F3514D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qFormat/>
    <w:rsid w:val="00F3514D"/>
    <w:rPr>
      <w:lang w:eastAsia="en-US"/>
    </w:rPr>
  </w:style>
  <w:style w:type="character" w:customStyle="1" w:styleId="a9">
    <w:name w:val="Тема примечания Знак"/>
    <w:basedOn w:val="a8"/>
    <w:uiPriority w:val="99"/>
    <w:semiHidden/>
    <w:qFormat/>
    <w:rsid w:val="00F3514D"/>
    <w:rPr>
      <w:b/>
      <w:bCs/>
      <w:lang w:eastAsia="en-US"/>
    </w:rPr>
  </w:style>
  <w:style w:type="character" w:customStyle="1" w:styleId="-">
    <w:name w:val="Интернет-ссылка"/>
    <w:basedOn w:val="a0"/>
    <w:uiPriority w:val="99"/>
    <w:unhideWhenUsed/>
    <w:rsid w:val="00AB3C42"/>
    <w:rPr>
      <w:color w:val="0000FF" w:themeColor="hyperlink"/>
      <w:u w:val="single"/>
    </w:rPr>
  </w:style>
  <w:style w:type="character" w:customStyle="1" w:styleId="ListLabel1">
    <w:name w:val="ListLabel 1"/>
    <w:qFormat/>
    <w:rsid w:val="009B32FC"/>
    <w:rPr>
      <w:rFonts w:ascii="Times New Roman" w:hAnsi="Times New Roman"/>
      <w:b w:val="0"/>
      <w:sz w:val="20"/>
    </w:rPr>
  </w:style>
  <w:style w:type="character" w:customStyle="1" w:styleId="ListLabel2">
    <w:name w:val="ListLabel 2"/>
    <w:qFormat/>
    <w:rsid w:val="009B32FC"/>
    <w:rPr>
      <w:rFonts w:cs="Courier New"/>
    </w:rPr>
  </w:style>
  <w:style w:type="character" w:customStyle="1" w:styleId="ListLabel3">
    <w:name w:val="ListLabel 3"/>
    <w:qFormat/>
    <w:rsid w:val="009B32FC"/>
    <w:rPr>
      <w:rFonts w:cs="Courier New"/>
    </w:rPr>
  </w:style>
  <w:style w:type="character" w:customStyle="1" w:styleId="ListLabel4">
    <w:name w:val="ListLabel 4"/>
    <w:qFormat/>
    <w:rsid w:val="009B32FC"/>
    <w:rPr>
      <w:rFonts w:cs="Courier New"/>
    </w:rPr>
  </w:style>
  <w:style w:type="paragraph" w:customStyle="1" w:styleId="1">
    <w:name w:val="Заголовок1"/>
    <w:basedOn w:val="a"/>
    <w:next w:val="aa"/>
    <w:qFormat/>
    <w:rsid w:val="009B32FC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basedOn w:val="a"/>
    <w:rsid w:val="009B32FC"/>
    <w:pPr>
      <w:spacing w:after="140" w:line="288" w:lineRule="auto"/>
    </w:pPr>
  </w:style>
  <w:style w:type="paragraph" w:styleId="ab">
    <w:name w:val="List"/>
    <w:basedOn w:val="aa"/>
    <w:rsid w:val="009B32FC"/>
    <w:rPr>
      <w:rFonts w:cs="Mangal"/>
    </w:rPr>
  </w:style>
  <w:style w:type="paragraph" w:customStyle="1" w:styleId="10">
    <w:name w:val="Название объекта1"/>
    <w:basedOn w:val="a"/>
    <w:qFormat/>
    <w:rsid w:val="009B32FC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c">
    <w:name w:val="index heading"/>
    <w:basedOn w:val="a"/>
    <w:qFormat/>
    <w:rsid w:val="009B32FC"/>
    <w:pPr>
      <w:suppressLineNumbers/>
    </w:pPr>
    <w:rPr>
      <w:rFonts w:cs="Mangal"/>
    </w:rPr>
  </w:style>
  <w:style w:type="paragraph" w:customStyle="1" w:styleId="11">
    <w:name w:val="Верх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12">
    <w:name w:val="Нижний колонтитул1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">
    <w:name w:val="No Spacing"/>
    <w:uiPriority w:val="1"/>
    <w:qFormat/>
    <w:rsid w:val="0070769F"/>
    <w:rPr>
      <w:rFonts w:ascii="Times New Roman" w:eastAsia="Times New Roman" w:hAnsi="Times New Roman"/>
      <w:sz w:val="22"/>
    </w:rPr>
  </w:style>
  <w:style w:type="paragraph" w:styleId="af0">
    <w:name w:val="footnote text"/>
    <w:basedOn w:val="a"/>
    <w:qFormat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p1">
    <w:name w:val="p1"/>
    <w:basedOn w:val="a"/>
    <w:qFormat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paragraph" w:styleId="af1">
    <w:name w:val="annotation text"/>
    <w:basedOn w:val="a"/>
    <w:uiPriority w:val="99"/>
    <w:unhideWhenUsed/>
    <w:qFormat/>
    <w:rsid w:val="00F3514D"/>
    <w:pPr>
      <w:spacing w:line="240" w:lineRule="auto"/>
    </w:pPr>
    <w:rPr>
      <w:sz w:val="20"/>
      <w:szCs w:val="20"/>
    </w:rPr>
  </w:style>
  <w:style w:type="paragraph" w:styleId="af2">
    <w:name w:val="annotation subject"/>
    <w:basedOn w:val="af1"/>
    <w:uiPriority w:val="99"/>
    <w:semiHidden/>
    <w:unhideWhenUsed/>
    <w:qFormat/>
    <w:rsid w:val="00F3514D"/>
    <w:rPr>
      <w:b/>
      <w:bCs/>
    </w:rPr>
  </w:style>
  <w:style w:type="paragraph" w:styleId="af3">
    <w:name w:val="Revision"/>
    <w:uiPriority w:val="99"/>
    <w:semiHidden/>
    <w:qFormat/>
    <w:rsid w:val="002B5F16"/>
    <w:rPr>
      <w:sz w:val="22"/>
      <w:szCs w:val="22"/>
      <w:lang w:eastAsia="en-US"/>
    </w:rPr>
  </w:style>
  <w:style w:type="table" w:styleId="af4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13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3">
    <w:name w:val="Верхний колонтитул Знак1"/>
    <w:basedOn w:val="a0"/>
    <w:link w:val="af5"/>
    <w:uiPriority w:val="99"/>
    <w:rsid w:val="00D55691"/>
    <w:rPr>
      <w:sz w:val="22"/>
      <w:szCs w:val="22"/>
      <w:lang w:eastAsia="en-US"/>
    </w:rPr>
  </w:style>
  <w:style w:type="paragraph" w:styleId="af6">
    <w:name w:val="footer"/>
    <w:basedOn w:val="a"/>
    <w:link w:val="14"/>
    <w:uiPriority w:val="99"/>
    <w:unhideWhenUsed/>
    <w:rsid w:val="00D556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Нижний колонтитул Знак1"/>
    <w:basedOn w:val="a0"/>
    <w:link w:val="af6"/>
    <w:uiPriority w:val="99"/>
    <w:rsid w:val="00D55691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26764-9B4D-471F-B5D7-CBBBC8693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6092</Words>
  <Characters>34725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dc:description/>
  <cp:lastModifiedBy>Евгения Чистовская</cp:lastModifiedBy>
  <cp:revision>10</cp:revision>
  <cp:lastPrinted>2022-05-30T05:16:00Z</cp:lastPrinted>
  <dcterms:created xsi:type="dcterms:W3CDTF">2024-06-05T04:19:00Z</dcterms:created>
  <dcterms:modified xsi:type="dcterms:W3CDTF">2024-06-11T08:21:00Z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