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0D75" w14:textId="77777777" w:rsidR="00AA0925" w:rsidRDefault="009E1A34">
      <w:pPr>
        <w:spacing w:after="131" w:line="259" w:lineRule="auto"/>
        <w:ind w:left="0" w:right="0" w:firstLine="0"/>
        <w:jc w:val="right"/>
      </w:pPr>
      <w:r>
        <w:rPr>
          <w:rFonts w:ascii="Calibri" w:eastAsia="Calibri" w:hAnsi="Calibri" w:cs="Calibri"/>
          <w:noProof/>
          <w:sz w:val="22"/>
        </w:rPr>
        <mc:AlternateContent>
          <mc:Choice Requires="wpg">
            <w:drawing>
              <wp:inline distT="0" distB="0" distL="0" distR="0" wp14:anchorId="68A9B351" wp14:editId="51512083">
                <wp:extent cx="5768975" cy="17780"/>
                <wp:effectExtent l="0" t="0" r="0" b="0"/>
                <wp:docPr id="5955" name="Group 5955"/>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7434" name="Shape 7434"/>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55" style="width:454.25pt;height:1.40002pt;mso-position-horizontal-relative:char;mso-position-vertical-relative:line" coordsize="57689,177">
                <v:shape id="Shape 7435" style="position:absolute;width:57689;height:177;left:0;top:0;" coordsize="5768975,17780" path="m0,0l5768975,0l5768975,17780l0,17780l0,0">
                  <v:stroke weight="0pt" endcap="flat" joinstyle="miter" miterlimit="10" on="false" color="#000000" opacity="0"/>
                  <v:fill on="true" color="#000000"/>
                </v:shape>
              </v:group>
            </w:pict>
          </mc:Fallback>
        </mc:AlternateContent>
      </w:r>
      <w:r>
        <w:t xml:space="preserve">  </w:t>
      </w:r>
    </w:p>
    <w:p w14:paraId="69DFB7C3" w14:textId="77777777" w:rsidR="00AC565B" w:rsidRDefault="00AC565B">
      <w:pPr>
        <w:spacing w:after="1" w:line="258" w:lineRule="auto"/>
        <w:ind w:left="9" w:right="94"/>
        <w:rPr>
          <w:b/>
        </w:rPr>
      </w:pPr>
    </w:p>
    <w:p w14:paraId="0ED11BE0" w14:textId="77777777" w:rsidR="00AC565B" w:rsidRDefault="00AC565B">
      <w:pPr>
        <w:spacing w:after="1" w:line="258" w:lineRule="auto"/>
        <w:ind w:left="9" w:right="94"/>
        <w:rPr>
          <w:b/>
        </w:rPr>
      </w:pPr>
    </w:p>
    <w:p w14:paraId="55C5053D" w14:textId="4699A163" w:rsidR="00AA0925" w:rsidRDefault="009E1A34">
      <w:pPr>
        <w:spacing w:after="1" w:line="258" w:lineRule="auto"/>
        <w:ind w:left="9" w:right="94"/>
      </w:pPr>
      <w:r>
        <w:rPr>
          <w:b/>
        </w:rPr>
        <w:t xml:space="preserve">SUMMARY OF QUALIFICATION: </w:t>
      </w:r>
      <w:r>
        <w:t xml:space="preserve">  </w:t>
      </w:r>
    </w:p>
    <w:p w14:paraId="0266D6CC" w14:textId="3296A11C" w:rsidR="00AA0925" w:rsidRDefault="009E1A34" w:rsidP="008C25F9">
      <w:pPr>
        <w:ind w:right="178"/>
        <w:jc w:val="both"/>
      </w:pPr>
      <w:r>
        <w:t>I am a highly talented, results-oriented individual with a good record of accomplishments, I wo</w:t>
      </w:r>
      <w:r w:rsidR="00510E5C">
        <w:t xml:space="preserve">rk as a Monitoring and Evaluation Supervisor for zone one which covers Military Hospitals the South, East and Center Region. As and M&amp;E Supervisor, I ensure the documentation of quality data. I also ensure that this data is captured in the different database ensuring </w:t>
      </w:r>
      <w:r w:rsidR="001F24D6">
        <w:t>quality. I</w:t>
      </w:r>
      <w:r w:rsidR="00510E5C">
        <w:t xml:space="preserve"> eventually work on weekly performance reports as well as monthly and quarterly reports which are used for </w:t>
      </w:r>
      <w:r w:rsidR="008C25F9">
        <w:t>evidence-based</w:t>
      </w:r>
      <w:r w:rsidR="00510E5C">
        <w:t xml:space="preserve"> decision making.</w:t>
      </w:r>
      <w:r>
        <w:t xml:space="preserve"> As a trained Public Health Epidemiologist, I possess a mastery in Data Management software such as; Excel, Epi </w:t>
      </w:r>
      <w:r w:rsidR="00AC565B">
        <w:t>Info</w:t>
      </w:r>
      <w:r>
        <w:t>, SPSS, DAMA. I also have good knowledge on the use of Google form, Google DOC as well as google Map</w:t>
      </w:r>
      <w:r w:rsidR="00FE70FE">
        <w:t xml:space="preserve"> and the reporting software DC2 and DATIM</w:t>
      </w:r>
      <w:r>
        <w:t xml:space="preserve">. I possess excellent typing skills, good in web browsing. I am resourceful, flexible, fast learner, </w:t>
      </w:r>
      <w:r w:rsidR="001F24D6">
        <w:t>teamwork</w:t>
      </w:r>
      <w:r>
        <w:t xml:space="preserve"> oriented as well as a critical thinker.  </w:t>
      </w:r>
      <w:r w:rsidR="00510E5C">
        <w:t>Expertise in;</w:t>
      </w:r>
    </w:p>
    <w:p w14:paraId="4967CFF4" w14:textId="384875CA" w:rsidR="00510E5C" w:rsidRDefault="00510E5C" w:rsidP="00510E5C">
      <w:pPr>
        <w:pStyle w:val="ListParagraph"/>
        <w:numPr>
          <w:ilvl w:val="0"/>
          <w:numId w:val="10"/>
        </w:numPr>
        <w:ind w:right="178"/>
      </w:pPr>
      <w:r>
        <w:t>Data Management</w:t>
      </w:r>
    </w:p>
    <w:p w14:paraId="4EDB9DE6" w14:textId="4AF6B503" w:rsidR="00510E5C" w:rsidRDefault="00510E5C" w:rsidP="00510E5C">
      <w:pPr>
        <w:pStyle w:val="ListParagraph"/>
        <w:numPr>
          <w:ilvl w:val="0"/>
          <w:numId w:val="10"/>
        </w:numPr>
        <w:ind w:right="178"/>
      </w:pPr>
      <w:r>
        <w:t>Project Management</w:t>
      </w:r>
    </w:p>
    <w:p w14:paraId="758B1485" w14:textId="072709BD" w:rsidR="00510E5C" w:rsidRDefault="00510E5C" w:rsidP="00510E5C">
      <w:pPr>
        <w:pStyle w:val="ListParagraph"/>
        <w:numPr>
          <w:ilvl w:val="0"/>
          <w:numId w:val="10"/>
        </w:numPr>
        <w:ind w:right="178"/>
      </w:pPr>
      <w:r>
        <w:t>Civic Leadership</w:t>
      </w:r>
    </w:p>
    <w:p w14:paraId="7FAD5553" w14:textId="77777777" w:rsidR="00AC565B" w:rsidRDefault="00AC565B" w:rsidP="00AC565B">
      <w:pPr>
        <w:pStyle w:val="ListParagraph"/>
        <w:ind w:left="734" w:right="178" w:firstLine="0"/>
      </w:pPr>
    </w:p>
    <w:p w14:paraId="3E4AF739" w14:textId="77777777" w:rsidR="00AA0925" w:rsidRDefault="009E1A34">
      <w:pPr>
        <w:spacing w:after="6" w:line="259" w:lineRule="auto"/>
        <w:ind w:left="14" w:right="0" w:firstLine="0"/>
      </w:pPr>
      <w:r>
        <w:t xml:space="preserve">   </w:t>
      </w:r>
    </w:p>
    <w:p w14:paraId="5CFB1881" w14:textId="2563BEFF" w:rsidR="00AA0925" w:rsidRDefault="009E1A34" w:rsidP="00510E5C">
      <w:pPr>
        <w:spacing w:after="1" w:line="258" w:lineRule="auto"/>
        <w:ind w:left="9" w:right="94"/>
        <w:jc w:val="center"/>
      </w:pPr>
      <w:r>
        <w:rPr>
          <w:b/>
        </w:rPr>
        <w:t>PROFESSIONAL EXPERIENCE:</w:t>
      </w:r>
    </w:p>
    <w:p w14:paraId="1848B101" w14:textId="000413EA" w:rsidR="00214908" w:rsidRDefault="009E1A34" w:rsidP="00AC565B">
      <w:pPr>
        <w:spacing w:after="1" w:line="259" w:lineRule="auto"/>
        <w:ind w:left="14" w:right="0" w:firstLine="0"/>
      </w:pPr>
      <w:r>
        <w:rPr>
          <w:b/>
        </w:rPr>
        <w:t xml:space="preserve"> </w:t>
      </w:r>
      <w:r>
        <w:t xml:space="preserve"> </w:t>
      </w:r>
    </w:p>
    <w:p w14:paraId="7425CD08" w14:textId="788036F1" w:rsidR="00214908" w:rsidRDefault="00214908" w:rsidP="00214908">
      <w:pPr>
        <w:pStyle w:val="Heading1"/>
        <w:spacing w:after="1"/>
        <w:ind w:left="9" w:right="94"/>
      </w:pPr>
      <w:r>
        <w:t xml:space="preserve">October </w:t>
      </w:r>
      <w:r w:rsidR="00AC565B">
        <w:t xml:space="preserve">2021 </w:t>
      </w:r>
      <w:r w:rsidR="00B22EC6">
        <w:t>–</w:t>
      </w:r>
      <w:r w:rsidR="00AC565B">
        <w:t xml:space="preserve"> </w:t>
      </w:r>
      <w:r w:rsidR="00B22EC6">
        <w:t>September 2023</w:t>
      </w:r>
    </w:p>
    <w:p w14:paraId="2A247F09" w14:textId="77777777" w:rsidR="00AC565B" w:rsidRPr="00AC565B" w:rsidRDefault="00AC565B" w:rsidP="00AC565B"/>
    <w:p w14:paraId="5D07D1FF" w14:textId="77777777" w:rsidR="00214908" w:rsidRPr="00214908" w:rsidRDefault="00214908" w:rsidP="00214908">
      <w:pPr>
        <w:rPr>
          <w:b/>
          <w:bCs/>
        </w:rPr>
      </w:pPr>
      <w:r w:rsidRPr="00214908">
        <w:rPr>
          <w:b/>
          <w:bCs/>
        </w:rPr>
        <w:t xml:space="preserve">M&amp;E Supervisor, </w:t>
      </w:r>
    </w:p>
    <w:p w14:paraId="162B11F5" w14:textId="729860C9" w:rsidR="00214908" w:rsidRDefault="00214908" w:rsidP="00214908">
      <w:pPr>
        <w:rPr>
          <w:b/>
          <w:bCs/>
        </w:rPr>
      </w:pPr>
      <w:r w:rsidRPr="00214908">
        <w:rPr>
          <w:b/>
          <w:bCs/>
        </w:rPr>
        <w:t>METABIOTA Camero</w:t>
      </w:r>
      <w:r w:rsidR="00AE565C">
        <w:rPr>
          <w:b/>
          <w:bCs/>
        </w:rPr>
        <w:t>o</w:t>
      </w:r>
      <w:r w:rsidRPr="00214908">
        <w:rPr>
          <w:b/>
          <w:bCs/>
        </w:rPr>
        <w:t>n zone</w:t>
      </w:r>
      <w:r w:rsidR="00AE565C">
        <w:rPr>
          <w:b/>
          <w:bCs/>
        </w:rPr>
        <w:t>1</w:t>
      </w:r>
    </w:p>
    <w:p w14:paraId="4751854D" w14:textId="77777777" w:rsidR="00214908" w:rsidRDefault="00214908" w:rsidP="00214908">
      <w:pPr>
        <w:pStyle w:val="ListParagraph"/>
        <w:numPr>
          <w:ilvl w:val="0"/>
          <w:numId w:val="11"/>
        </w:numPr>
        <w:spacing w:after="1"/>
        <w:ind w:left="9" w:right="94"/>
        <w:rPr>
          <w:bCs/>
        </w:rPr>
      </w:pPr>
      <w:r w:rsidRPr="00214908">
        <w:rPr>
          <w:bCs/>
        </w:rPr>
        <w:t xml:space="preserve">Organizing and ensuring successful implementation of facility-based testing services, including advanced testing point services, index case testing, linkage to care, retention to treatment, viral load (VL) sample collection, and successful tracing of missing patients before they become lost-to-follow-up. </w:t>
      </w:r>
    </w:p>
    <w:p w14:paraId="047396BC" w14:textId="77777777" w:rsidR="00AC565B" w:rsidRDefault="00214908" w:rsidP="00214908">
      <w:pPr>
        <w:pStyle w:val="ListParagraph"/>
        <w:numPr>
          <w:ilvl w:val="0"/>
          <w:numId w:val="11"/>
        </w:numPr>
        <w:spacing w:after="1"/>
        <w:ind w:left="9" w:right="94"/>
        <w:rPr>
          <w:bCs/>
        </w:rPr>
      </w:pPr>
      <w:r w:rsidRPr="00AC565B">
        <w:rPr>
          <w:bCs/>
        </w:rPr>
        <w:t>Liaise with all relevant stakeholders to ensure timely communication at the facility</w:t>
      </w:r>
      <w:r w:rsidR="00AC565B" w:rsidRPr="00AC565B">
        <w:rPr>
          <w:bCs/>
        </w:rPr>
        <w:t xml:space="preserve"> </w:t>
      </w:r>
      <w:r w:rsidRPr="00AC565B">
        <w:rPr>
          <w:bCs/>
        </w:rPr>
        <w:t>level, for successful tracing of missing patients, support to family, partner notification</w:t>
      </w:r>
      <w:r w:rsidR="00AC565B" w:rsidRPr="00AC565B">
        <w:rPr>
          <w:bCs/>
        </w:rPr>
        <w:t xml:space="preserve"> </w:t>
      </w:r>
      <w:r w:rsidRPr="00AC565B">
        <w:rPr>
          <w:bCs/>
        </w:rPr>
        <w:t>and testing, as well as linkage and retention to care</w:t>
      </w:r>
      <w:r w:rsidR="00AC565B" w:rsidRPr="00AC565B">
        <w:rPr>
          <w:bCs/>
        </w:rPr>
        <w:t xml:space="preserve"> </w:t>
      </w:r>
      <w:r w:rsidRPr="00AC565B">
        <w:rPr>
          <w:bCs/>
        </w:rPr>
        <w:t>through defined strategies.</w:t>
      </w:r>
      <w:r w:rsidR="00AC565B" w:rsidRPr="00AC565B">
        <w:rPr>
          <w:bCs/>
        </w:rPr>
        <w:t xml:space="preserve"> </w:t>
      </w:r>
    </w:p>
    <w:p w14:paraId="482ADEBF" w14:textId="77777777" w:rsidR="00AC565B" w:rsidRDefault="00214908" w:rsidP="00214908">
      <w:pPr>
        <w:pStyle w:val="ListParagraph"/>
        <w:numPr>
          <w:ilvl w:val="0"/>
          <w:numId w:val="11"/>
        </w:numPr>
        <w:spacing w:after="1"/>
        <w:ind w:left="9" w:right="94"/>
        <w:rPr>
          <w:bCs/>
        </w:rPr>
      </w:pPr>
      <w:r w:rsidRPr="00AC565B">
        <w:rPr>
          <w:bCs/>
        </w:rPr>
        <w:t>Participate actively in program planning process and quality management.</w:t>
      </w:r>
      <w:r w:rsidR="00AC565B" w:rsidRPr="00AC565B">
        <w:rPr>
          <w:bCs/>
        </w:rPr>
        <w:t xml:space="preserve"> </w:t>
      </w:r>
    </w:p>
    <w:p w14:paraId="56808173" w14:textId="77777777" w:rsidR="00AC565B" w:rsidRDefault="00214908" w:rsidP="00214908">
      <w:pPr>
        <w:pStyle w:val="ListParagraph"/>
        <w:numPr>
          <w:ilvl w:val="0"/>
          <w:numId w:val="11"/>
        </w:numPr>
        <w:spacing w:after="1"/>
        <w:ind w:left="9" w:right="94"/>
        <w:rPr>
          <w:bCs/>
        </w:rPr>
      </w:pPr>
      <w:r w:rsidRPr="00AC565B">
        <w:rPr>
          <w:bCs/>
        </w:rPr>
        <w:t>Routine data collection, processing, and reporting into the appropriate databases.</w:t>
      </w:r>
      <w:r w:rsidR="00AC565B" w:rsidRPr="00AC565B">
        <w:rPr>
          <w:bCs/>
        </w:rPr>
        <w:t xml:space="preserve"> </w:t>
      </w:r>
    </w:p>
    <w:p w14:paraId="2DC31FC0" w14:textId="77777777" w:rsidR="00AC565B" w:rsidRDefault="00214908" w:rsidP="00214908">
      <w:pPr>
        <w:pStyle w:val="ListParagraph"/>
        <w:numPr>
          <w:ilvl w:val="0"/>
          <w:numId w:val="11"/>
        </w:numPr>
        <w:spacing w:after="1"/>
        <w:ind w:left="9" w:right="94"/>
        <w:rPr>
          <w:bCs/>
        </w:rPr>
      </w:pPr>
      <w:r w:rsidRPr="00AC565B">
        <w:rPr>
          <w:bCs/>
        </w:rPr>
        <w:t>Provide and mentor PSW on the correct use of data management tools (registers</w:t>
      </w:r>
      <w:r w:rsidR="00AC565B" w:rsidRPr="00AC565B">
        <w:rPr>
          <w:bCs/>
        </w:rPr>
        <w:t xml:space="preserve">, </w:t>
      </w:r>
      <w:r w:rsidRPr="00AC565B">
        <w:rPr>
          <w:bCs/>
        </w:rPr>
        <w:t>patient</w:t>
      </w:r>
      <w:r w:rsidR="00AC565B" w:rsidRPr="00AC565B">
        <w:rPr>
          <w:bCs/>
        </w:rPr>
        <w:t xml:space="preserve"> </w:t>
      </w:r>
      <w:r w:rsidRPr="00AC565B">
        <w:rPr>
          <w:bCs/>
        </w:rPr>
        <w:t>files and databases) and reports at the clinical level.</w:t>
      </w:r>
      <w:r w:rsidR="00AC565B" w:rsidRPr="00AC565B">
        <w:rPr>
          <w:bCs/>
        </w:rPr>
        <w:t xml:space="preserve"> </w:t>
      </w:r>
    </w:p>
    <w:p w14:paraId="5A45AA3D" w14:textId="77777777" w:rsidR="00AC565B" w:rsidRDefault="00214908" w:rsidP="00214908">
      <w:pPr>
        <w:pStyle w:val="ListParagraph"/>
        <w:numPr>
          <w:ilvl w:val="0"/>
          <w:numId w:val="11"/>
        </w:numPr>
        <w:spacing w:after="1"/>
        <w:ind w:left="9" w:right="94"/>
        <w:rPr>
          <w:bCs/>
        </w:rPr>
      </w:pPr>
      <w:r w:rsidRPr="00AC565B">
        <w:rPr>
          <w:bCs/>
        </w:rPr>
        <w:t>Conduct programmatic M&amp;E onsite capacity building and supportive supervisions.</w:t>
      </w:r>
      <w:r w:rsidR="00AC565B" w:rsidRPr="00AC565B">
        <w:rPr>
          <w:bCs/>
        </w:rPr>
        <w:t xml:space="preserve"> </w:t>
      </w:r>
    </w:p>
    <w:p w14:paraId="064C4B7B" w14:textId="77777777" w:rsidR="00AC565B" w:rsidRDefault="00214908" w:rsidP="00214908">
      <w:pPr>
        <w:pStyle w:val="ListParagraph"/>
        <w:numPr>
          <w:ilvl w:val="0"/>
          <w:numId w:val="11"/>
        </w:numPr>
        <w:spacing w:after="1"/>
        <w:ind w:left="9" w:right="94"/>
        <w:rPr>
          <w:bCs/>
        </w:rPr>
      </w:pPr>
      <w:r w:rsidRPr="00AC565B">
        <w:rPr>
          <w:bCs/>
        </w:rPr>
        <w:t>Conduct weekly and monthly active data collection and verification; submit that</w:t>
      </w:r>
      <w:r w:rsidR="00AC565B" w:rsidRPr="00AC565B">
        <w:rPr>
          <w:bCs/>
        </w:rPr>
        <w:t xml:space="preserve"> </w:t>
      </w:r>
      <w:r w:rsidRPr="00AC565B">
        <w:rPr>
          <w:bCs/>
        </w:rPr>
        <w:t>information using appropriate tools (Registers, patient files, databases, report</w:t>
      </w:r>
      <w:r w:rsidR="00AC565B" w:rsidRPr="00AC565B">
        <w:rPr>
          <w:bCs/>
        </w:rPr>
        <w:t xml:space="preserve"> </w:t>
      </w:r>
      <w:r w:rsidRPr="00AC565B">
        <w:rPr>
          <w:bCs/>
        </w:rPr>
        <w:t>templates).</w:t>
      </w:r>
      <w:r w:rsidR="00AC565B" w:rsidRPr="00AC565B">
        <w:rPr>
          <w:bCs/>
        </w:rPr>
        <w:t xml:space="preserve"> </w:t>
      </w:r>
    </w:p>
    <w:p w14:paraId="623E1DC3" w14:textId="77777777" w:rsidR="00AC565B" w:rsidRPr="00AC565B" w:rsidRDefault="00214908" w:rsidP="00AC565B">
      <w:pPr>
        <w:pStyle w:val="ListParagraph"/>
        <w:numPr>
          <w:ilvl w:val="0"/>
          <w:numId w:val="11"/>
        </w:numPr>
        <w:spacing w:after="1"/>
        <w:ind w:left="9" w:right="178"/>
      </w:pPr>
      <w:r w:rsidRPr="00AC565B">
        <w:rPr>
          <w:bCs/>
        </w:rPr>
        <w:t>Collaboration with other project team members at the site level to ensure successful</w:t>
      </w:r>
      <w:r w:rsidRPr="00AC565B">
        <w:rPr>
          <w:bCs/>
        </w:rPr>
        <w:cr/>
        <w:t>contribution to the global implementation of the project activities</w:t>
      </w:r>
    </w:p>
    <w:p w14:paraId="689642B3" w14:textId="6810A95C" w:rsidR="00AC565B" w:rsidRDefault="00AC565B" w:rsidP="00AC565B">
      <w:pPr>
        <w:pStyle w:val="ListParagraph"/>
        <w:numPr>
          <w:ilvl w:val="0"/>
          <w:numId w:val="11"/>
        </w:numPr>
        <w:spacing w:after="1"/>
        <w:ind w:left="9" w:right="178"/>
      </w:pPr>
      <w:r>
        <w:t>Oversee data collection, entry, analysis, and reporting of project activities in Zone 1 one (Center, East and South Regions)</w:t>
      </w:r>
    </w:p>
    <w:p w14:paraId="6789BE2B" w14:textId="6CD45C35" w:rsidR="00AC565B" w:rsidRDefault="00AC565B" w:rsidP="00AC565B">
      <w:pPr>
        <w:numPr>
          <w:ilvl w:val="0"/>
          <w:numId w:val="11"/>
        </w:numPr>
        <w:ind w:left="0" w:right="178"/>
      </w:pPr>
      <w:r>
        <w:t>Ensure that data for HIV testing, treatment and Viral load are well documented in their different source registers. Additionally, ensure that this data is well captured into the different electronic databases that EXCEL and DAMA.</w:t>
      </w:r>
    </w:p>
    <w:p w14:paraId="02328EA0" w14:textId="09879B6A" w:rsidR="00AC565B" w:rsidRPr="00AC565B" w:rsidRDefault="00AC565B" w:rsidP="00AC565B">
      <w:pPr>
        <w:numPr>
          <w:ilvl w:val="0"/>
          <w:numId w:val="11"/>
        </w:numPr>
        <w:ind w:left="0" w:right="178"/>
      </w:pPr>
      <w:r>
        <w:t xml:space="preserve">Coordinate timely data preparation, entry, validation and submission into Excel and DAMA.  </w:t>
      </w:r>
    </w:p>
    <w:p w14:paraId="7EC64D70" w14:textId="77777777" w:rsidR="00214908" w:rsidRDefault="00214908">
      <w:pPr>
        <w:pStyle w:val="Heading1"/>
        <w:spacing w:after="1"/>
        <w:ind w:left="9" w:right="94"/>
      </w:pPr>
    </w:p>
    <w:p w14:paraId="41259D11" w14:textId="37AF3DCD" w:rsidR="00AC565B" w:rsidRDefault="00AC565B">
      <w:pPr>
        <w:spacing w:after="160" w:line="259" w:lineRule="auto"/>
        <w:ind w:left="0" w:right="0" w:firstLine="0"/>
        <w:rPr>
          <w:b/>
        </w:rPr>
      </w:pPr>
      <w:r>
        <w:br w:type="page"/>
      </w:r>
    </w:p>
    <w:p w14:paraId="6FFF7D8E" w14:textId="1895AD4A" w:rsidR="00AA0925" w:rsidRDefault="009E1A34">
      <w:pPr>
        <w:pStyle w:val="Heading1"/>
        <w:spacing w:after="1"/>
        <w:ind w:left="9" w:right="94"/>
      </w:pPr>
      <w:r>
        <w:lastRenderedPageBreak/>
        <w:t xml:space="preserve">May 2020 – </w:t>
      </w:r>
      <w:r w:rsidR="00557338">
        <w:t>October 2021</w:t>
      </w:r>
      <w:r>
        <w:t xml:space="preserve">   </w:t>
      </w:r>
    </w:p>
    <w:p w14:paraId="0F7D8237" w14:textId="77777777" w:rsidR="00683FF8" w:rsidRDefault="00683FF8" w:rsidP="00683FF8"/>
    <w:p w14:paraId="08B1FFE7" w14:textId="61907EBD" w:rsidR="00683FF8" w:rsidRPr="00683FF8" w:rsidRDefault="00683FF8" w:rsidP="00683FF8">
      <w:pPr>
        <w:rPr>
          <w:b/>
          <w:bCs/>
        </w:rPr>
      </w:pPr>
      <w:r w:rsidRPr="00683FF8">
        <w:rPr>
          <w:b/>
          <w:bCs/>
        </w:rPr>
        <w:t>QI/M&amp;E officer the Regional Hospital</w:t>
      </w:r>
      <w:r>
        <w:rPr>
          <w:b/>
          <w:bCs/>
        </w:rPr>
        <w:t xml:space="preserve"> </w:t>
      </w:r>
      <w:proofErr w:type="spellStart"/>
      <w:r w:rsidRPr="00683FF8">
        <w:rPr>
          <w:b/>
          <w:bCs/>
        </w:rPr>
        <w:t>Bafoussam</w:t>
      </w:r>
      <w:proofErr w:type="spellEnd"/>
    </w:p>
    <w:p w14:paraId="7251812E" w14:textId="77777777" w:rsidR="00683FF8" w:rsidRPr="00683FF8" w:rsidRDefault="00683FF8" w:rsidP="00683FF8"/>
    <w:p w14:paraId="3780AEB1" w14:textId="77777777" w:rsidR="00AA0925" w:rsidRDefault="009E1A34">
      <w:pPr>
        <w:ind w:left="20" w:right="178"/>
      </w:pPr>
      <w:r>
        <w:rPr>
          <w:b/>
        </w:rPr>
        <w:t xml:space="preserve">  A</w:t>
      </w:r>
      <w:r>
        <w:t xml:space="preserve">s a QI/M&amp;E officer for the Regional Hospital, I served as the side data lead where I carried out the following activities;  </w:t>
      </w:r>
    </w:p>
    <w:p w14:paraId="5EBA8AC0" w14:textId="77777777" w:rsidR="00AA0925" w:rsidRDefault="009E1A34">
      <w:pPr>
        <w:numPr>
          <w:ilvl w:val="0"/>
          <w:numId w:val="1"/>
        </w:numPr>
        <w:ind w:right="178" w:hanging="360"/>
      </w:pPr>
      <w:r>
        <w:t xml:space="preserve">Oversee data collection, entry, analysis and reporting of project activities in </w:t>
      </w:r>
      <w:proofErr w:type="spellStart"/>
      <w:r>
        <w:t>Hopital</w:t>
      </w:r>
      <w:proofErr w:type="spellEnd"/>
      <w:r>
        <w:t xml:space="preserve"> Regional </w:t>
      </w:r>
      <w:bookmarkStart w:id="0" w:name="_Hlk146424566"/>
      <w:proofErr w:type="spellStart"/>
      <w:r>
        <w:t>Bafoussam</w:t>
      </w:r>
      <w:proofErr w:type="spellEnd"/>
      <w:r>
        <w:t xml:space="preserve"> </w:t>
      </w:r>
      <w:bookmarkEnd w:id="0"/>
    </w:p>
    <w:p w14:paraId="3569C869" w14:textId="064BBA70" w:rsidR="00AA0925" w:rsidRDefault="009E1A34">
      <w:pPr>
        <w:numPr>
          <w:ilvl w:val="0"/>
          <w:numId w:val="1"/>
        </w:numPr>
        <w:ind w:right="178" w:hanging="360"/>
      </w:pPr>
      <w:r>
        <w:t xml:space="preserve">Oversee Case Identification at facility entry points as well as through Index case testing, followed by adequate documentation and reporting on a daily, </w:t>
      </w:r>
      <w:r w:rsidR="00683FF8">
        <w:t>weekly,</w:t>
      </w:r>
      <w:r>
        <w:t xml:space="preserve"> and monthly basis. </w:t>
      </w:r>
    </w:p>
    <w:p w14:paraId="363A23C2" w14:textId="77777777" w:rsidR="00AA0925" w:rsidRDefault="009E1A34">
      <w:pPr>
        <w:numPr>
          <w:ilvl w:val="0"/>
          <w:numId w:val="1"/>
        </w:numPr>
        <w:ind w:right="178" w:hanging="360"/>
      </w:pPr>
      <w:r>
        <w:t xml:space="preserve">Ensure that All positive HIV patient on treatment benefit from Index case testing as well as ensure that all contacts Elicited are notified as well as tested. </w:t>
      </w:r>
    </w:p>
    <w:p w14:paraId="6F7AAB7B" w14:textId="77777777" w:rsidR="00AA0925" w:rsidRDefault="009E1A34">
      <w:pPr>
        <w:numPr>
          <w:ilvl w:val="0"/>
          <w:numId w:val="1"/>
        </w:numPr>
        <w:ind w:right="178" w:hanging="360"/>
      </w:pPr>
      <w:r>
        <w:t xml:space="preserve">Coordinate timely data preparation, entry, validation and submission into Excel and DAMA.  </w:t>
      </w:r>
    </w:p>
    <w:p w14:paraId="66ADEC38" w14:textId="77777777" w:rsidR="00B22EC6" w:rsidRDefault="009E1A34" w:rsidP="00B22EC6">
      <w:pPr>
        <w:numPr>
          <w:ilvl w:val="0"/>
          <w:numId w:val="1"/>
        </w:numPr>
        <w:ind w:right="178" w:hanging="360"/>
      </w:pPr>
      <w:r>
        <w:t xml:space="preserve">Lead in the conduction of monthly DQA, Participate in Regional DQA, GSM activities to promote data quality improvement at Regional </w:t>
      </w:r>
      <w:proofErr w:type="spellStart"/>
      <w:r>
        <w:t>Bafoussam</w:t>
      </w:r>
      <w:proofErr w:type="spellEnd"/>
      <w:r>
        <w:t xml:space="preserve"> and during CDC routine visits  </w:t>
      </w:r>
    </w:p>
    <w:p w14:paraId="50117E00" w14:textId="702215DE" w:rsidR="00AA0925" w:rsidRDefault="009E1A34" w:rsidP="00B22EC6">
      <w:pPr>
        <w:numPr>
          <w:ilvl w:val="0"/>
          <w:numId w:val="1"/>
        </w:numPr>
        <w:ind w:right="178" w:hanging="360"/>
      </w:pPr>
      <w:r w:rsidRPr="00B22EC6">
        <w:rPr>
          <w:rFonts w:ascii="Arial" w:eastAsia="Arial" w:hAnsi="Arial" w:cs="Arial"/>
        </w:rPr>
        <w:t xml:space="preserve">  </w:t>
      </w:r>
      <w:r>
        <w:t xml:space="preserve">Provide M&amp;E support to the site.  </w:t>
      </w:r>
    </w:p>
    <w:p w14:paraId="4A1BAAA1" w14:textId="1A3EB7CB" w:rsidR="00AA0925" w:rsidRDefault="009E1A34">
      <w:pPr>
        <w:numPr>
          <w:ilvl w:val="0"/>
          <w:numId w:val="1"/>
        </w:numPr>
        <w:ind w:right="178" w:hanging="360"/>
      </w:pPr>
      <w:r>
        <w:t>Ensure that data is Effectively captured in the DAMA software by the Data clerks at</w:t>
      </w:r>
      <w:r w:rsidR="00683FF8">
        <w:t xml:space="preserve"> </w:t>
      </w:r>
      <w:proofErr w:type="spellStart"/>
      <w:r w:rsidR="00683FF8">
        <w:t>Bafoussam</w:t>
      </w:r>
      <w:proofErr w:type="spellEnd"/>
      <w:r>
        <w:t xml:space="preserve"> </w:t>
      </w:r>
      <w:r w:rsidR="00683FF8">
        <w:t>Regional Hospital</w:t>
      </w:r>
      <w:r>
        <w:t xml:space="preserve">.  </w:t>
      </w:r>
    </w:p>
    <w:p w14:paraId="3AF622B3" w14:textId="77777777" w:rsidR="00AE565C" w:rsidRDefault="009E1A34">
      <w:pPr>
        <w:numPr>
          <w:ilvl w:val="0"/>
          <w:numId w:val="1"/>
        </w:numPr>
        <w:ind w:right="178" w:hanging="360"/>
      </w:pPr>
      <w:r>
        <w:t xml:space="preserve">Ensure timely validation of data and its use in the preparation and submission of required reports. </w:t>
      </w:r>
    </w:p>
    <w:p w14:paraId="226DBA28" w14:textId="66CFB1EE" w:rsidR="00AA0925" w:rsidRDefault="009E1A34">
      <w:pPr>
        <w:numPr>
          <w:ilvl w:val="0"/>
          <w:numId w:val="1"/>
        </w:numPr>
        <w:ind w:right="178" w:hanging="360"/>
      </w:pPr>
      <w:r>
        <w:rPr>
          <w:rFonts w:ascii="Arial" w:eastAsia="Arial" w:hAnsi="Arial" w:cs="Arial"/>
        </w:rPr>
        <w:tab/>
      </w:r>
      <w:r>
        <w:t xml:space="preserve">Organize training on M&amp;E activities as needed to improve on data quality at </w:t>
      </w:r>
      <w:proofErr w:type="spellStart"/>
      <w:r w:rsidR="00683FF8">
        <w:t>Bafoussam</w:t>
      </w:r>
      <w:proofErr w:type="spellEnd"/>
      <w:r w:rsidR="00683FF8">
        <w:t xml:space="preserve"> Regional Hospital</w:t>
      </w:r>
      <w:r>
        <w:t xml:space="preserve">.  </w:t>
      </w:r>
    </w:p>
    <w:p w14:paraId="668B57F0" w14:textId="09F71224" w:rsidR="00AA0925" w:rsidRDefault="00683FF8">
      <w:pPr>
        <w:numPr>
          <w:ilvl w:val="0"/>
          <w:numId w:val="1"/>
        </w:numPr>
        <w:ind w:right="178" w:hanging="360"/>
      </w:pPr>
      <w:r>
        <w:t>Analyze</w:t>
      </w:r>
      <w:r w:rsidR="009E1A34">
        <w:t xml:space="preserve"> M&amp;E data regularly and provide useful findings to the technical and clinical teams of </w:t>
      </w:r>
      <w:proofErr w:type="spellStart"/>
      <w:r>
        <w:t>Bafoussam</w:t>
      </w:r>
      <w:proofErr w:type="spellEnd"/>
      <w:r>
        <w:t xml:space="preserve"> Regional Hospital </w:t>
      </w:r>
      <w:r w:rsidR="009E1A34">
        <w:t xml:space="preserve">for use in program improvement  </w:t>
      </w:r>
    </w:p>
    <w:p w14:paraId="0AB97000" w14:textId="77777777" w:rsidR="00AA0925" w:rsidRDefault="009E1A34">
      <w:pPr>
        <w:numPr>
          <w:ilvl w:val="0"/>
          <w:numId w:val="1"/>
        </w:numPr>
        <w:ind w:right="178" w:hanging="360"/>
      </w:pPr>
      <w:r>
        <w:t xml:space="preserve">Share best and promising practices as seen in data during regional meetings  </w:t>
      </w:r>
    </w:p>
    <w:p w14:paraId="070A735D" w14:textId="195D5BB0" w:rsidR="00AA0925" w:rsidRDefault="009E1A34">
      <w:pPr>
        <w:numPr>
          <w:ilvl w:val="0"/>
          <w:numId w:val="1"/>
        </w:numPr>
        <w:ind w:right="178" w:hanging="360"/>
      </w:pPr>
      <w:r>
        <w:t xml:space="preserve">Represent </w:t>
      </w:r>
      <w:proofErr w:type="spellStart"/>
      <w:r w:rsidR="00683FF8">
        <w:t>Bafoussam</w:t>
      </w:r>
      <w:proofErr w:type="spellEnd"/>
      <w:r w:rsidR="00683FF8">
        <w:t xml:space="preserve"> Regional Hospital </w:t>
      </w:r>
      <w:r>
        <w:t xml:space="preserve">at the project M&amp;E weekly and monthly meetings  </w:t>
      </w:r>
    </w:p>
    <w:p w14:paraId="36F87593" w14:textId="6184C3B5" w:rsidR="00AA0925" w:rsidRDefault="009E1A34">
      <w:pPr>
        <w:numPr>
          <w:ilvl w:val="0"/>
          <w:numId w:val="1"/>
        </w:numPr>
        <w:ind w:right="178" w:hanging="360"/>
      </w:pPr>
      <w:r>
        <w:t xml:space="preserve">Prepare and submit Daily, Weekly and Monthly M&amp;E progress reports of </w:t>
      </w:r>
      <w:proofErr w:type="spellStart"/>
      <w:r w:rsidR="00683FF8">
        <w:t>Bafoussam</w:t>
      </w:r>
      <w:proofErr w:type="spellEnd"/>
      <w:r w:rsidR="00683FF8">
        <w:t xml:space="preserve"> Regional Hospital </w:t>
      </w:r>
      <w:r>
        <w:t xml:space="preserve">to the Management.  </w:t>
      </w:r>
    </w:p>
    <w:p w14:paraId="74C36A7B" w14:textId="77777777" w:rsidR="00AA0925" w:rsidRDefault="009E1A34">
      <w:pPr>
        <w:numPr>
          <w:ilvl w:val="0"/>
          <w:numId w:val="1"/>
        </w:numPr>
        <w:ind w:right="178" w:hanging="360"/>
      </w:pPr>
      <w:r>
        <w:t xml:space="preserve">Participate and provide data needed for side CQI project. (Plotting of CQI charts).  </w:t>
      </w:r>
    </w:p>
    <w:p w14:paraId="07D8E7F9" w14:textId="77777777" w:rsidR="00AA0925" w:rsidRDefault="009E1A34">
      <w:pPr>
        <w:numPr>
          <w:ilvl w:val="0"/>
          <w:numId w:val="1"/>
        </w:numPr>
        <w:ind w:right="178" w:hanging="360"/>
      </w:pPr>
      <w:r>
        <w:t xml:space="preserve">Participate in site Retention/Viral Load/ Case Identification and EAC review meetings.  </w:t>
      </w:r>
    </w:p>
    <w:p w14:paraId="2747F587" w14:textId="77777777" w:rsidR="00AA0925" w:rsidRDefault="009E1A34">
      <w:pPr>
        <w:numPr>
          <w:ilvl w:val="0"/>
          <w:numId w:val="1"/>
        </w:numPr>
        <w:ind w:right="178" w:hanging="360"/>
      </w:pPr>
      <w:r>
        <w:t xml:space="preserve">Carry Daily and weekly quality checks of site Data.  </w:t>
      </w:r>
    </w:p>
    <w:p w14:paraId="0EA30D1E" w14:textId="77777777" w:rsidR="00AA0925" w:rsidRDefault="009E1A34">
      <w:pPr>
        <w:numPr>
          <w:ilvl w:val="0"/>
          <w:numId w:val="1"/>
        </w:numPr>
        <w:ind w:right="178" w:hanging="360"/>
      </w:pPr>
      <w:r>
        <w:t xml:space="preserve">Daily, weekly and Monthly Triangulation of site patient Data between, files, VINDATA, DAMA and TARV registers.  </w:t>
      </w:r>
    </w:p>
    <w:p w14:paraId="203AFFE8" w14:textId="77777777" w:rsidR="00AA0925" w:rsidRDefault="009E1A34">
      <w:pPr>
        <w:numPr>
          <w:ilvl w:val="0"/>
          <w:numId w:val="1"/>
        </w:numPr>
        <w:ind w:right="178" w:hanging="360"/>
      </w:pPr>
      <w:r>
        <w:t xml:space="preserve">Monthly Data Validation with MOH staff.  </w:t>
      </w:r>
    </w:p>
    <w:p w14:paraId="1278301D" w14:textId="77777777" w:rsidR="00AA0925" w:rsidRDefault="009E1A34">
      <w:pPr>
        <w:spacing w:after="0" w:line="259" w:lineRule="auto"/>
        <w:ind w:left="0" w:right="0" w:firstLine="0"/>
      </w:pPr>
      <w:r>
        <w:rPr>
          <w:b/>
        </w:rPr>
        <w:t xml:space="preserve"> </w:t>
      </w:r>
      <w:r>
        <w:t xml:space="preserve"> </w:t>
      </w:r>
    </w:p>
    <w:p w14:paraId="27DA914B" w14:textId="77777777" w:rsidR="00AA0925" w:rsidRDefault="009E1A34">
      <w:pPr>
        <w:spacing w:after="4" w:line="259" w:lineRule="auto"/>
        <w:ind w:left="0" w:right="0" w:firstLine="0"/>
      </w:pPr>
      <w:r>
        <w:rPr>
          <w:b/>
        </w:rPr>
        <w:t xml:space="preserve"> </w:t>
      </w:r>
      <w:r>
        <w:t xml:space="preserve"> </w:t>
      </w:r>
    </w:p>
    <w:p w14:paraId="0704AC09" w14:textId="7DA19D0C" w:rsidR="00AA0925" w:rsidRDefault="009E1A34">
      <w:pPr>
        <w:spacing w:after="74" w:line="258" w:lineRule="auto"/>
        <w:ind w:left="9" w:right="94"/>
      </w:pPr>
      <w:r>
        <w:rPr>
          <w:b/>
        </w:rPr>
        <w:t xml:space="preserve">NURSE –CONSULTANT (Centre Medical Marie Elizabeth, </w:t>
      </w:r>
      <w:r w:rsidR="00683FF8">
        <w:rPr>
          <w:b/>
        </w:rPr>
        <w:t>Yaoundé</w:t>
      </w:r>
      <w:r>
        <w:rPr>
          <w:b/>
        </w:rPr>
        <w:t xml:space="preserve"> – Cameroon) </w:t>
      </w:r>
      <w:r>
        <w:t xml:space="preserve">  </w:t>
      </w:r>
    </w:p>
    <w:p w14:paraId="59489B2D" w14:textId="77777777" w:rsidR="00AA0925" w:rsidRDefault="009E1A34">
      <w:pPr>
        <w:spacing w:after="0" w:line="259" w:lineRule="auto"/>
        <w:ind w:left="14" w:right="0" w:firstLine="0"/>
      </w:pPr>
      <w:r>
        <w:rPr>
          <w:b/>
        </w:rPr>
        <w:t xml:space="preserve"> </w:t>
      </w:r>
      <w:r>
        <w:t xml:space="preserve">  </w:t>
      </w:r>
    </w:p>
    <w:p w14:paraId="5175F93E" w14:textId="77777777" w:rsidR="00AA0925" w:rsidRDefault="009E1A34">
      <w:pPr>
        <w:pStyle w:val="Heading1"/>
        <w:ind w:left="9" w:right="94"/>
      </w:pPr>
      <w:r>
        <w:t xml:space="preserve">Feb. 2018 – April. 2020   </w:t>
      </w:r>
    </w:p>
    <w:p w14:paraId="35E7AEF1" w14:textId="3722434F" w:rsidR="00AA0925" w:rsidRDefault="009E1A34">
      <w:pPr>
        <w:spacing w:after="197"/>
        <w:ind w:left="744" w:right="178"/>
      </w:pPr>
      <w:r>
        <w:t xml:space="preserve">I worked as a nurse consultant at Centre Medical Marie Elizabeth </w:t>
      </w:r>
      <w:r w:rsidR="00683FF8">
        <w:t>Yaoundé</w:t>
      </w:r>
      <w:r>
        <w:t xml:space="preserve">-Cameroon, where I carried out the following activities;   </w:t>
      </w:r>
    </w:p>
    <w:p w14:paraId="59FEB66D" w14:textId="77777777" w:rsidR="00457DB4" w:rsidRDefault="009E1A34" w:rsidP="00457DB4">
      <w:pPr>
        <w:numPr>
          <w:ilvl w:val="0"/>
          <w:numId w:val="2"/>
        </w:numPr>
        <w:spacing w:after="57"/>
        <w:ind w:right="178" w:hanging="360"/>
      </w:pPr>
      <w:r>
        <w:t xml:space="preserve">General patient </w:t>
      </w:r>
      <w:r w:rsidR="00683FF8">
        <w:t>consultation</w:t>
      </w:r>
      <w:r w:rsidR="00683FF8">
        <w:rPr>
          <w:b/>
        </w:rPr>
        <w:t xml:space="preserve"> </w:t>
      </w:r>
    </w:p>
    <w:p w14:paraId="142F3137" w14:textId="62F4877D" w:rsidR="00AA0925" w:rsidRDefault="009E1A34" w:rsidP="00457DB4">
      <w:pPr>
        <w:numPr>
          <w:ilvl w:val="0"/>
          <w:numId w:val="2"/>
        </w:numPr>
        <w:spacing w:after="57"/>
        <w:ind w:right="178" w:hanging="360"/>
      </w:pPr>
      <w:r w:rsidRPr="00457DB4">
        <w:rPr>
          <w:rFonts w:ascii="Arial" w:eastAsia="Arial" w:hAnsi="Arial" w:cs="Arial"/>
        </w:rPr>
        <w:t xml:space="preserve"> </w:t>
      </w:r>
      <w:r>
        <w:t>Data Management.</w:t>
      </w:r>
      <w:r w:rsidRPr="00457DB4">
        <w:rPr>
          <w:b/>
        </w:rPr>
        <w:t xml:space="preserve"> </w:t>
      </w:r>
      <w:r>
        <w:t xml:space="preserve">  </w:t>
      </w:r>
    </w:p>
    <w:p w14:paraId="717FC067" w14:textId="77777777" w:rsidR="00AA0925" w:rsidRDefault="009E1A34">
      <w:pPr>
        <w:numPr>
          <w:ilvl w:val="0"/>
          <w:numId w:val="2"/>
        </w:numPr>
        <w:spacing w:after="62"/>
        <w:ind w:right="178" w:hanging="360"/>
      </w:pPr>
      <w:r>
        <w:t>Bedside nursing and drug dispensation</w:t>
      </w:r>
      <w:r>
        <w:rPr>
          <w:b/>
        </w:rPr>
        <w:t xml:space="preserve"> </w:t>
      </w:r>
      <w:r>
        <w:t xml:space="preserve">  </w:t>
      </w:r>
    </w:p>
    <w:p w14:paraId="4D051CD0" w14:textId="77777777" w:rsidR="00AA0925" w:rsidRDefault="009E1A34">
      <w:pPr>
        <w:numPr>
          <w:ilvl w:val="0"/>
          <w:numId w:val="2"/>
        </w:numPr>
        <w:spacing w:after="59"/>
        <w:ind w:right="178" w:hanging="360"/>
      </w:pPr>
      <w:r>
        <w:t>Health talks and monthly report writing using the health information system data base</w:t>
      </w:r>
      <w:r>
        <w:rPr>
          <w:b/>
        </w:rPr>
        <w:t xml:space="preserve"> </w:t>
      </w:r>
      <w:r>
        <w:t xml:space="preserve">  </w:t>
      </w:r>
    </w:p>
    <w:p w14:paraId="582F38E5" w14:textId="77777777" w:rsidR="00AA0925" w:rsidRDefault="009E1A34">
      <w:pPr>
        <w:numPr>
          <w:ilvl w:val="0"/>
          <w:numId w:val="2"/>
        </w:numPr>
        <w:spacing w:after="69"/>
        <w:ind w:right="178" w:hanging="360"/>
      </w:pPr>
      <w:r>
        <w:t>Dispensation and tracking of patients on ARVs</w:t>
      </w:r>
      <w:r>
        <w:rPr>
          <w:b/>
        </w:rPr>
        <w:t xml:space="preserve"> </w:t>
      </w:r>
      <w:r>
        <w:t xml:space="preserve">  </w:t>
      </w:r>
    </w:p>
    <w:p w14:paraId="26A68129" w14:textId="77777777" w:rsidR="00AA0925" w:rsidRDefault="009E1A34">
      <w:pPr>
        <w:numPr>
          <w:ilvl w:val="0"/>
          <w:numId w:val="2"/>
        </w:numPr>
        <w:spacing w:after="19" w:line="258" w:lineRule="auto"/>
        <w:ind w:right="178" w:hanging="360"/>
      </w:pPr>
      <w:r>
        <w:rPr>
          <w:b/>
        </w:rPr>
        <w:t>I Lead community Vaccination campaign teams.</w:t>
      </w:r>
      <w:r>
        <w:t xml:space="preserve">  </w:t>
      </w:r>
    </w:p>
    <w:p w14:paraId="5CB5BECF" w14:textId="45AE6417" w:rsidR="00AC565B" w:rsidRDefault="009E1A34">
      <w:pPr>
        <w:spacing w:after="0" w:line="259" w:lineRule="auto"/>
        <w:ind w:left="14" w:right="0" w:firstLine="0"/>
      </w:pPr>
      <w:r>
        <w:t xml:space="preserve">   </w:t>
      </w:r>
    </w:p>
    <w:p w14:paraId="4E429268" w14:textId="77777777" w:rsidR="00AC565B" w:rsidRDefault="00AC565B">
      <w:pPr>
        <w:spacing w:after="160" w:line="259" w:lineRule="auto"/>
        <w:ind w:left="0" w:right="0" w:firstLine="0"/>
      </w:pPr>
      <w:r>
        <w:br w:type="page"/>
      </w:r>
    </w:p>
    <w:p w14:paraId="4365FEE3" w14:textId="77777777" w:rsidR="00AA0925" w:rsidRDefault="009E1A34">
      <w:pPr>
        <w:pStyle w:val="Heading1"/>
        <w:spacing w:after="22"/>
        <w:ind w:left="9" w:right="94"/>
      </w:pPr>
      <w:r>
        <w:lastRenderedPageBreak/>
        <w:t xml:space="preserve">NURSE EDUCATOR (January-May 2019)  </w:t>
      </w:r>
    </w:p>
    <w:p w14:paraId="3AF035B0" w14:textId="32FFB73E" w:rsidR="00AA0925" w:rsidRDefault="009E1A34">
      <w:pPr>
        <w:numPr>
          <w:ilvl w:val="0"/>
          <w:numId w:val="3"/>
        </w:numPr>
        <w:spacing w:after="45" w:line="281" w:lineRule="auto"/>
        <w:ind w:right="726" w:firstLine="0"/>
      </w:pPr>
      <w:r>
        <w:t xml:space="preserve">Worked as a nurse Educator at IUSTY in Yaoundé where I taught the following </w:t>
      </w:r>
      <w:r w:rsidR="00214908">
        <w:t>courses:</w:t>
      </w:r>
      <w:r>
        <w:t xml:space="preserve"> -</w:t>
      </w:r>
      <w:r>
        <w:rPr>
          <w:rFonts w:ascii="Arial" w:eastAsia="Arial" w:hAnsi="Arial" w:cs="Arial"/>
        </w:rPr>
        <w:t xml:space="preserve">   </w:t>
      </w:r>
      <w:r>
        <w:t xml:space="preserve">       General public health     -</w:t>
      </w:r>
      <w:r>
        <w:rPr>
          <w:rFonts w:ascii="Arial" w:eastAsia="Arial" w:hAnsi="Arial" w:cs="Arial"/>
        </w:rPr>
        <w:t xml:space="preserve"> </w:t>
      </w:r>
      <w:r>
        <w:t xml:space="preserve">Psychiatric nursing    </w:t>
      </w:r>
    </w:p>
    <w:p w14:paraId="2C487801" w14:textId="77777777" w:rsidR="00AA0925" w:rsidRDefault="009E1A34">
      <w:pPr>
        <w:numPr>
          <w:ilvl w:val="0"/>
          <w:numId w:val="3"/>
        </w:numPr>
        <w:spacing w:after="169"/>
        <w:ind w:right="726" w:firstLine="0"/>
      </w:pPr>
      <w:r>
        <w:t xml:space="preserve">Anatomy and physiology   </w:t>
      </w:r>
    </w:p>
    <w:p w14:paraId="73309ABF" w14:textId="77777777" w:rsidR="00AA0925" w:rsidRDefault="009E1A34">
      <w:pPr>
        <w:pStyle w:val="Heading1"/>
        <w:spacing w:after="42"/>
        <w:ind w:left="9" w:right="94"/>
      </w:pPr>
      <w:r>
        <w:t xml:space="preserve">INTERN Regional Delegation of public health Bamenda (2 months 2017)  </w:t>
      </w:r>
    </w:p>
    <w:p w14:paraId="2AAD902B" w14:textId="77777777" w:rsidR="00AA0925" w:rsidRDefault="009E1A34">
      <w:pPr>
        <w:numPr>
          <w:ilvl w:val="0"/>
          <w:numId w:val="4"/>
        </w:numPr>
        <w:spacing w:after="59"/>
        <w:ind w:right="178" w:hanging="370"/>
      </w:pPr>
      <w:r>
        <w:t xml:space="preserve">Collection and validation of data from different health Centers,  </w:t>
      </w:r>
    </w:p>
    <w:p w14:paraId="5F8081FC" w14:textId="77777777" w:rsidR="00AA0925" w:rsidRDefault="009E1A34">
      <w:pPr>
        <w:numPr>
          <w:ilvl w:val="0"/>
          <w:numId w:val="4"/>
        </w:numPr>
        <w:spacing w:after="62"/>
        <w:ind w:right="178" w:hanging="370"/>
      </w:pPr>
      <w:r>
        <w:t xml:space="preserve">Analysis of the data and transmission to the regional level for informed decision making,  </w:t>
      </w:r>
    </w:p>
    <w:p w14:paraId="60077B82" w14:textId="77777777" w:rsidR="00AA0925" w:rsidRDefault="009E1A34">
      <w:pPr>
        <w:numPr>
          <w:ilvl w:val="0"/>
          <w:numId w:val="4"/>
        </w:numPr>
        <w:spacing w:after="48"/>
        <w:ind w:right="178" w:hanging="370"/>
      </w:pPr>
      <w:r>
        <w:t xml:space="preserve">Supervision of different health Centers for quality control and training of community workers CMOs on the use of data collection tools.  </w:t>
      </w:r>
    </w:p>
    <w:p w14:paraId="1A1A17B3" w14:textId="77777777" w:rsidR="00AA0925" w:rsidRDefault="009E1A34">
      <w:pPr>
        <w:numPr>
          <w:ilvl w:val="0"/>
          <w:numId w:val="4"/>
        </w:numPr>
        <w:spacing w:after="45"/>
        <w:ind w:right="178" w:hanging="370"/>
      </w:pPr>
      <w:r>
        <w:t xml:space="preserve">Data collection from the different health Districts, Validation of this Data, analysis and transmission to the hierarchy for adequate decision making.  </w:t>
      </w:r>
    </w:p>
    <w:p w14:paraId="760BEFF6" w14:textId="77777777" w:rsidR="00AA0925" w:rsidRDefault="009E1A34">
      <w:pPr>
        <w:numPr>
          <w:ilvl w:val="0"/>
          <w:numId w:val="4"/>
        </w:numPr>
        <w:spacing w:after="64"/>
        <w:ind w:right="178" w:hanging="370"/>
      </w:pPr>
      <w:r>
        <w:t xml:space="preserve">Infectious disease surveillance.  </w:t>
      </w:r>
    </w:p>
    <w:p w14:paraId="4301AA93" w14:textId="77777777" w:rsidR="00AA0925" w:rsidRDefault="009E1A34">
      <w:pPr>
        <w:numPr>
          <w:ilvl w:val="0"/>
          <w:numId w:val="4"/>
        </w:numPr>
        <w:spacing w:after="134"/>
        <w:ind w:right="178" w:hanging="370"/>
      </w:pPr>
      <w:r>
        <w:t xml:space="preserve">Participated and assisted in the routine training of the different head of district services as well as data validation seminars.  </w:t>
      </w:r>
    </w:p>
    <w:p w14:paraId="31F9AD22" w14:textId="77777777" w:rsidR="00AA0925" w:rsidRDefault="009E1A34">
      <w:pPr>
        <w:spacing w:after="0" w:line="259" w:lineRule="auto"/>
        <w:ind w:left="14" w:right="0" w:firstLine="0"/>
      </w:pPr>
      <w:r>
        <w:t xml:space="preserve">   </w:t>
      </w:r>
    </w:p>
    <w:p w14:paraId="5273C220" w14:textId="77777777" w:rsidR="00AA0925" w:rsidRDefault="009E1A34">
      <w:pPr>
        <w:pStyle w:val="Heading1"/>
        <w:ind w:left="9" w:right="94"/>
      </w:pPr>
      <w:r>
        <w:t xml:space="preserve">DATA MANAGEMENT SKILLS   </w:t>
      </w:r>
    </w:p>
    <w:p w14:paraId="3DEB181F" w14:textId="77777777" w:rsidR="00AA0925" w:rsidRDefault="009E1A34">
      <w:pPr>
        <w:spacing w:after="169" w:line="259" w:lineRule="auto"/>
        <w:ind w:left="0" w:right="0" w:firstLine="0"/>
        <w:jc w:val="right"/>
      </w:pPr>
      <w:r>
        <w:rPr>
          <w:rFonts w:ascii="Calibri" w:eastAsia="Calibri" w:hAnsi="Calibri" w:cs="Calibri"/>
          <w:noProof/>
          <w:sz w:val="22"/>
        </w:rPr>
        <mc:AlternateContent>
          <mc:Choice Requires="wpg">
            <w:drawing>
              <wp:inline distT="0" distB="0" distL="0" distR="0" wp14:anchorId="3059259F" wp14:editId="67050B0B">
                <wp:extent cx="5768975" cy="17780"/>
                <wp:effectExtent l="0" t="0" r="0" b="0"/>
                <wp:docPr id="5795" name="Group 5795"/>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7436" name="Shape 7436"/>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95" style="width:454.25pt;height:1.40002pt;mso-position-horizontal-relative:char;mso-position-vertical-relative:line" coordsize="57689,177">
                <v:shape id="Shape 7437" style="position:absolute;width:57689;height:177;left:0;top:0;" coordsize="5768975,17780" path="m0,0l5768975,0l5768975,17780l0,17780l0,0">
                  <v:stroke weight="0pt" endcap="flat" joinstyle="miter" miterlimit="10" on="false" color="#000000" opacity="0"/>
                  <v:fill on="true" color="#000000"/>
                </v:shape>
              </v:group>
            </w:pict>
          </mc:Fallback>
        </mc:AlternateContent>
      </w:r>
      <w:r>
        <w:t xml:space="preserve">  </w:t>
      </w:r>
    </w:p>
    <w:p w14:paraId="7F093693" w14:textId="77777777" w:rsidR="00AA0925" w:rsidRDefault="009E1A34">
      <w:pPr>
        <w:numPr>
          <w:ilvl w:val="0"/>
          <w:numId w:val="5"/>
        </w:numPr>
        <w:spacing w:after="62"/>
        <w:ind w:right="178" w:hanging="360"/>
      </w:pPr>
      <w:r>
        <w:t xml:space="preserve">Operating system: WINDOWS  </w:t>
      </w:r>
    </w:p>
    <w:p w14:paraId="1F7F9306" w14:textId="77777777" w:rsidR="00AA0925" w:rsidRDefault="009E1A34">
      <w:pPr>
        <w:numPr>
          <w:ilvl w:val="0"/>
          <w:numId w:val="5"/>
        </w:numPr>
        <w:spacing w:after="46"/>
        <w:ind w:right="178" w:hanging="360"/>
      </w:pPr>
      <w:r>
        <w:t xml:space="preserve">Software: MS Word, Excel, power point, Publisher, DHIS, Drop box, Outlook, Microsoft Access, Share Point, DAMA, DATIM, Epi </w:t>
      </w:r>
      <w:proofErr w:type="spellStart"/>
      <w:r>
        <w:t>Infos</w:t>
      </w:r>
      <w:proofErr w:type="spellEnd"/>
      <w:r>
        <w:t xml:space="preserve">, SPSS  </w:t>
      </w:r>
    </w:p>
    <w:p w14:paraId="7C381D20" w14:textId="77777777" w:rsidR="00AA0925" w:rsidRDefault="009E1A34">
      <w:pPr>
        <w:numPr>
          <w:ilvl w:val="0"/>
          <w:numId w:val="5"/>
        </w:numPr>
        <w:ind w:right="178" w:hanging="360"/>
      </w:pPr>
      <w:r>
        <w:t>Good at Internet research and social media management, as well as the use of google Docs. -</w:t>
      </w:r>
      <w:r>
        <w:rPr>
          <w:rFonts w:ascii="Arial" w:eastAsia="Arial" w:hAnsi="Arial" w:cs="Arial"/>
        </w:rPr>
        <w:t xml:space="preserve"> </w:t>
      </w:r>
      <w:r>
        <w:t xml:space="preserve">   </w:t>
      </w:r>
    </w:p>
    <w:p w14:paraId="0FC24D90" w14:textId="441C7096" w:rsidR="00AA0925" w:rsidRDefault="009E1A34" w:rsidP="00AC565B">
      <w:pPr>
        <w:spacing w:after="0" w:line="259" w:lineRule="auto"/>
        <w:ind w:left="0" w:right="0" w:firstLine="0"/>
      </w:pPr>
      <w:r>
        <w:t xml:space="preserve">   </w:t>
      </w:r>
    </w:p>
    <w:p w14:paraId="2C264762" w14:textId="77777777" w:rsidR="00AA0925" w:rsidRDefault="009E1A34">
      <w:pPr>
        <w:pStyle w:val="Heading1"/>
        <w:ind w:left="9" w:right="94"/>
      </w:pPr>
      <w:r>
        <w:t xml:space="preserve">LANGUAGES   </w:t>
      </w:r>
    </w:p>
    <w:p w14:paraId="538D4BAC" w14:textId="77777777" w:rsidR="00AA0925" w:rsidRDefault="009E1A34">
      <w:pPr>
        <w:spacing w:after="169" w:line="259" w:lineRule="auto"/>
        <w:ind w:left="0" w:right="0" w:firstLine="0"/>
        <w:jc w:val="right"/>
      </w:pPr>
      <w:r>
        <w:rPr>
          <w:rFonts w:ascii="Calibri" w:eastAsia="Calibri" w:hAnsi="Calibri" w:cs="Calibri"/>
          <w:noProof/>
          <w:sz w:val="22"/>
        </w:rPr>
        <mc:AlternateContent>
          <mc:Choice Requires="wpg">
            <w:drawing>
              <wp:inline distT="0" distB="0" distL="0" distR="0" wp14:anchorId="47858D5F" wp14:editId="698D5053">
                <wp:extent cx="5768975" cy="17780"/>
                <wp:effectExtent l="0" t="0" r="0" b="0"/>
                <wp:docPr id="5796" name="Group 5796"/>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7438" name="Shape 7438"/>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96" style="width:454.25pt;height:1.40002pt;mso-position-horizontal-relative:char;mso-position-vertical-relative:line" coordsize="57689,177">
                <v:shape id="Shape 7439" style="position:absolute;width:57689;height:177;left:0;top:0;" coordsize="5768975,17780" path="m0,0l5768975,0l5768975,17780l0,17780l0,0">
                  <v:stroke weight="0pt" endcap="flat" joinstyle="miter" miterlimit="10" on="false" color="#000000" opacity="0"/>
                  <v:fill on="true" color="#000000"/>
                </v:shape>
              </v:group>
            </w:pict>
          </mc:Fallback>
        </mc:AlternateContent>
      </w:r>
      <w:r>
        <w:t xml:space="preserve">  </w:t>
      </w:r>
    </w:p>
    <w:p w14:paraId="6E9CF3DA" w14:textId="77777777" w:rsidR="00AA0925" w:rsidRDefault="009E1A34">
      <w:pPr>
        <w:numPr>
          <w:ilvl w:val="0"/>
          <w:numId w:val="6"/>
        </w:numPr>
        <w:spacing w:after="59"/>
        <w:ind w:right="178" w:hanging="360"/>
      </w:pPr>
      <w:r>
        <w:t xml:space="preserve">English: Fluent </w:t>
      </w:r>
      <w:r>
        <w:rPr>
          <w:b/>
        </w:rPr>
        <w:t xml:space="preserve"> </w:t>
      </w:r>
      <w:r>
        <w:t xml:space="preserve">  </w:t>
      </w:r>
    </w:p>
    <w:p w14:paraId="1643E164" w14:textId="77777777" w:rsidR="00AA0925" w:rsidRDefault="009E1A34">
      <w:pPr>
        <w:numPr>
          <w:ilvl w:val="0"/>
          <w:numId w:val="6"/>
        </w:numPr>
        <w:ind w:right="178" w:hanging="360"/>
      </w:pPr>
      <w:r>
        <w:t>French: good</w:t>
      </w:r>
      <w:r>
        <w:rPr>
          <w:b/>
        </w:rPr>
        <w:t xml:space="preserve"> </w:t>
      </w:r>
      <w:r>
        <w:t xml:space="preserve">  </w:t>
      </w:r>
    </w:p>
    <w:p w14:paraId="452A8215" w14:textId="77777777" w:rsidR="00AA0925" w:rsidRDefault="009E1A34">
      <w:pPr>
        <w:numPr>
          <w:ilvl w:val="0"/>
          <w:numId w:val="6"/>
        </w:numPr>
        <w:spacing w:after="62"/>
        <w:ind w:right="178" w:hanging="360"/>
      </w:pPr>
      <w:r>
        <w:t>Pidgin/Brocken English: fluent</w:t>
      </w:r>
      <w:r>
        <w:rPr>
          <w:b/>
        </w:rPr>
        <w:t xml:space="preserve"> </w:t>
      </w:r>
      <w:r>
        <w:t xml:space="preserve">  </w:t>
      </w:r>
    </w:p>
    <w:p w14:paraId="0ACD47C8" w14:textId="77777777" w:rsidR="00AA0925" w:rsidRDefault="009E1A34">
      <w:pPr>
        <w:numPr>
          <w:ilvl w:val="0"/>
          <w:numId w:val="6"/>
        </w:numPr>
        <w:spacing w:after="272"/>
        <w:ind w:right="178" w:hanging="360"/>
      </w:pPr>
      <w:r>
        <w:t>Kom language: fluent</w:t>
      </w:r>
      <w:r>
        <w:rPr>
          <w:b/>
        </w:rPr>
        <w:t xml:space="preserve"> </w:t>
      </w:r>
      <w:r>
        <w:t xml:space="preserve">  </w:t>
      </w:r>
    </w:p>
    <w:p w14:paraId="56171FBA" w14:textId="77777777" w:rsidR="00683FF8" w:rsidRDefault="00683FF8">
      <w:pPr>
        <w:pStyle w:val="Heading1"/>
        <w:ind w:left="9" w:right="94"/>
      </w:pPr>
    </w:p>
    <w:p w14:paraId="00478992" w14:textId="3BA222A0" w:rsidR="00AA0925" w:rsidRDefault="009E1A34">
      <w:pPr>
        <w:pStyle w:val="Heading1"/>
        <w:ind w:left="9" w:right="94"/>
      </w:pPr>
      <w:r>
        <w:t xml:space="preserve">EDUCATION   </w:t>
      </w:r>
    </w:p>
    <w:p w14:paraId="53754535" w14:textId="77777777" w:rsidR="00AA0925" w:rsidRPr="00555BC0" w:rsidRDefault="009E1A34">
      <w:pPr>
        <w:spacing w:after="0" w:line="259" w:lineRule="auto"/>
        <w:ind w:left="0" w:right="0" w:firstLine="0"/>
        <w:jc w:val="right"/>
      </w:pPr>
      <w:r w:rsidRPr="00555BC0">
        <w:rPr>
          <w:rFonts w:ascii="Calibri" w:eastAsia="Calibri" w:hAnsi="Calibri" w:cs="Calibri"/>
          <w:noProof/>
          <w:sz w:val="22"/>
        </w:rPr>
        <mc:AlternateContent>
          <mc:Choice Requires="wpg">
            <w:drawing>
              <wp:inline distT="0" distB="0" distL="0" distR="0" wp14:anchorId="6D4F5FAF" wp14:editId="1916AD1F">
                <wp:extent cx="5768975" cy="17780"/>
                <wp:effectExtent l="0" t="0" r="0" b="0"/>
                <wp:docPr id="6965" name="Group 6965"/>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7440" name="Shape 7440"/>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65" style="width:454.25pt;height:1.40002pt;mso-position-horizontal-relative:char;mso-position-vertical-relative:line" coordsize="57689,177">
                <v:shape id="Shape 7441" style="position:absolute;width:57689;height:177;left:0;top:0;" coordsize="5768975,17780" path="m0,0l5768975,0l5768975,17780l0,17780l0,0">
                  <v:stroke weight="0pt" endcap="flat" joinstyle="miter" miterlimit="10" on="false" color="#000000" opacity="0"/>
                  <v:fill on="true" color="#000000"/>
                </v:shape>
              </v:group>
            </w:pict>
          </mc:Fallback>
        </mc:AlternateContent>
      </w:r>
      <w:r w:rsidRPr="00555BC0">
        <w:t xml:space="preserve">  </w:t>
      </w:r>
    </w:p>
    <w:tbl>
      <w:tblPr>
        <w:tblStyle w:val="PlainTable1"/>
        <w:tblW w:w="9249" w:type="dxa"/>
        <w:tblLook w:val="04A0" w:firstRow="1" w:lastRow="0" w:firstColumn="1" w:lastColumn="0" w:noHBand="0" w:noVBand="1"/>
      </w:tblPr>
      <w:tblGrid>
        <w:gridCol w:w="2122"/>
        <w:gridCol w:w="3260"/>
        <w:gridCol w:w="3867"/>
      </w:tblGrid>
      <w:tr w:rsidR="008C25F9" w14:paraId="4E5B9624" w14:textId="77777777" w:rsidTr="00683FF8">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vAlign w:val="center"/>
          </w:tcPr>
          <w:p w14:paraId="21921B66" w14:textId="02820FC3" w:rsidR="008C25F9" w:rsidRPr="008C25F9" w:rsidRDefault="008C25F9" w:rsidP="008C25F9">
            <w:pPr>
              <w:spacing w:after="0" w:line="259" w:lineRule="auto"/>
              <w:ind w:left="0" w:right="0" w:firstLine="0"/>
              <w:jc w:val="center"/>
            </w:pPr>
            <w:r w:rsidRPr="008C25F9">
              <w:t>Duration</w:t>
            </w:r>
          </w:p>
        </w:tc>
        <w:tc>
          <w:tcPr>
            <w:tcW w:w="3260" w:type="dxa"/>
            <w:shd w:val="clear" w:color="auto" w:fill="BFBFBF" w:themeFill="background1" w:themeFillShade="BF"/>
            <w:vAlign w:val="center"/>
          </w:tcPr>
          <w:p w14:paraId="0A422334" w14:textId="50982D96" w:rsidR="008C25F9" w:rsidRPr="00555BC0" w:rsidRDefault="008C25F9" w:rsidP="008C25F9">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rsidRPr="00555BC0">
              <w:t>Institution</w:t>
            </w:r>
          </w:p>
        </w:tc>
        <w:tc>
          <w:tcPr>
            <w:tcW w:w="3867" w:type="dxa"/>
            <w:shd w:val="clear" w:color="auto" w:fill="BFBFBF" w:themeFill="background1" w:themeFillShade="BF"/>
            <w:vAlign w:val="center"/>
          </w:tcPr>
          <w:p w14:paraId="42E4609F" w14:textId="2817D742" w:rsidR="008C25F9" w:rsidRDefault="008C25F9" w:rsidP="008C25F9">
            <w:pPr>
              <w:spacing w:after="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rsidRPr="00555BC0">
              <w:t>Certificate Obtained</w:t>
            </w:r>
          </w:p>
        </w:tc>
      </w:tr>
      <w:tr w:rsidR="00AA0925" w14:paraId="6C205245" w14:textId="77777777" w:rsidTr="00683FF8">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22" w:type="dxa"/>
          </w:tcPr>
          <w:p w14:paraId="2A9BCFE0" w14:textId="663935D8" w:rsidR="00AA0925" w:rsidRDefault="009E1A34" w:rsidP="008C25F9">
            <w:pPr>
              <w:spacing w:after="0" w:line="259" w:lineRule="auto"/>
              <w:ind w:left="118" w:right="0" w:firstLine="0"/>
            </w:pPr>
            <w:r>
              <w:t xml:space="preserve">Oct 2015- Jan 2018   </w:t>
            </w:r>
          </w:p>
        </w:tc>
        <w:tc>
          <w:tcPr>
            <w:tcW w:w="3260" w:type="dxa"/>
          </w:tcPr>
          <w:p w14:paraId="36829453" w14:textId="0FFF83DA" w:rsidR="00AA0925" w:rsidRDefault="002F4AA2" w:rsidP="008C25F9">
            <w:pPr>
              <w:tabs>
                <w:tab w:val="right" w:pos="3084"/>
              </w:tabs>
              <w:spacing w:after="6" w:line="259" w:lineRule="auto"/>
              <w:ind w:left="0" w:right="0" w:firstLine="0"/>
              <w:cnfStyle w:val="000000100000" w:firstRow="0" w:lastRow="0" w:firstColumn="0" w:lastColumn="0" w:oddVBand="0" w:evenVBand="0" w:oddHBand="1" w:evenHBand="0" w:firstRowFirstColumn="0" w:firstRowLastColumn="0" w:lastRowFirstColumn="0" w:lastRowLastColumn="0"/>
            </w:pPr>
            <w:r>
              <w:t xml:space="preserve">Catholic </w:t>
            </w:r>
            <w:r>
              <w:tab/>
              <w:t xml:space="preserve">University </w:t>
            </w:r>
            <w:r w:rsidR="008C25F9">
              <w:t>of Central</w:t>
            </w:r>
          </w:p>
          <w:p w14:paraId="4A8106B9" w14:textId="77777777" w:rsidR="00AA0925" w:rsidRDefault="009E1A34" w:rsidP="008C25F9">
            <w:pPr>
              <w:spacing w:after="0" w:line="259" w:lineRule="auto"/>
              <w:ind w:left="118" w:right="0" w:firstLine="0"/>
              <w:cnfStyle w:val="000000100000" w:firstRow="0" w:lastRow="0" w:firstColumn="0" w:lastColumn="0" w:oddVBand="0" w:evenVBand="0" w:oddHBand="1" w:evenHBand="0" w:firstRowFirstColumn="0" w:firstRowLastColumn="0" w:lastRowFirstColumn="0" w:lastRowLastColumn="0"/>
            </w:pPr>
            <w:r>
              <w:t xml:space="preserve">Africa, Yaoundé-Cameroon   </w:t>
            </w:r>
          </w:p>
        </w:tc>
        <w:tc>
          <w:tcPr>
            <w:tcW w:w="3867" w:type="dxa"/>
          </w:tcPr>
          <w:p w14:paraId="52EBC77D" w14:textId="6CAC8092" w:rsidR="00AA0925" w:rsidRDefault="009E1A34" w:rsidP="008C25F9">
            <w:pPr>
              <w:spacing w:after="0" w:line="259" w:lineRule="auto"/>
              <w:ind w:left="-2" w:right="0" w:firstLine="0"/>
              <w:cnfStyle w:val="000000100000" w:firstRow="0" w:lastRow="0" w:firstColumn="0" w:lastColumn="0" w:oddVBand="0" w:evenVBand="0" w:oddHBand="1" w:evenHBand="0" w:firstRowFirstColumn="0" w:firstRowLastColumn="0" w:lastRowFirstColumn="0" w:lastRowLastColumn="0"/>
            </w:pPr>
            <w:r>
              <w:t xml:space="preserve"> Professional </w:t>
            </w:r>
            <w:r w:rsidR="002F4AA2">
              <w:t>Master of Science</w:t>
            </w:r>
            <w:r>
              <w:t xml:space="preserve">   </w:t>
            </w:r>
          </w:p>
          <w:p w14:paraId="4E108DE4" w14:textId="5E08ACC0" w:rsidR="00AA0925" w:rsidRDefault="009E1A34" w:rsidP="00683FF8">
            <w:pPr>
              <w:spacing w:after="0" w:line="259" w:lineRule="auto"/>
              <w:ind w:left="120" w:right="0" w:firstLine="0"/>
              <w:cnfStyle w:val="000000100000" w:firstRow="0" w:lastRow="0" w:firstColumn="0" w:lastColumn="0" w:oddVBand="0" w:evenVBand="0" w:oddHBand="1" w:evenHBand="0" w:firstRowFirstColumn="0" w:firstRowLastColumn="0" w:lastRowFirstColumn="0" w:lastRowLastColumn="0"/>
            </w:pPr>
            <w:r>
              <w:t xml:space="preserve">Degree in Public Health  Epidemiology </w:t>
            </w:r>
          </w:p>
        </w:tc>
      </w:tr>
      <w:tr w:rsidR="00AA0925" w14:paraId="78D63FF0" w14:textId="77777777" w:rsidTr="00683FF8">
        <w:trPr>
          <w:trHeight w:val="583"/>
        </w:trPr>
        <w:tc>
          <w:tcPr>
            <w:cnfStyle w:val="001000000000" w:firstRow="0" w:lastRow="0" w:firstColumn="1" w:lastColumn="0" w:oddVBand="0" w:evenVBand="0" w:oddHBand="0" w:evenHBand="0" w:firstRowFirstColumn="0" w:firstRowLastColumn="0" w:lastRowFirstColumn="0" w:lastRowLastColumn="0"/>
            <w:tcW w:w="2122" w:type="dxa"/>
          </w:tcPr>
          <w:p w14:paraId="2F01173B" w14:textId="225537AC" w:rsidR="00AA0925" w:rsidRDefault="009E1A34" w:rsidP="008C25F9">
            <w:pPr>
              <w:spacing w:after="0" w:line="259" w:lineRule="auto"/>
              <w:ind w:left="118" w:right="0" w:firstLine="0"/>
            </w:pPr>
            <w:r>
              <w:t xml:space="preserve">Oct 2014- Sep 2015   </w:t>
            </w:r>
          </w:p>
        </w:tc>
        <w:tc>
          <w:tcPr>
            <w:tcW w:w="3260" w:type="dxa"/>
          </w:tcPr>
          <w:p w14:paraId="57E4F724" w14:textId="38FA340F" w:rsidR="00AA0925" w:rsidRDefault="002F4AA2" w:rsidP="008C25F9">
            <w:pPr>
              <w:tabs>
                <w:tab w:val="right" w:pos="3084"/>
              </w:tabs>
              <w:spacing w:after="10" w:line="259" w:lineRule="auto"/>
              <w:ind w:left="0" w:right="0" w:firstLine="0"/>
              <w:cnfStyle w:val="000000000000" w:firstRow="0" w:lastRow="0" w:firstColumn="0" w:lastColumn="0" w:oddVBand="0" w:evenVBand="0" w:oddHBand="0" w:evenHBand="0" w:firstRowFirstColumn="0" w:firstRowLastColumn="0" w:lastRowFirstColumn="0" w:lastRowLastColumn="0"/>
            </w:pPr>
            <w:r>
              <w:t xml:space="preserve">Catholic </w:t>
            </w:r>
            <w:r>
              <w:tab/>
              <w:t xml:space="preserve">University </w:t>
            </w:r>
            <w:r w:rsidR="00683FF8">
              <w:t>of Central</w:t>
            </w:r>
          </w:p>
          <w:p w14:paraId="05EA0F93" w14:textId="77777777" w:rsidR="00AA0925" w:rsidRDefault="009E1A34" w:rsidP="008C25F9">
            <w:pPr>
              <w:spacing w:after="0" w:line="259" w:lineRule="auto"/>
              <w:ind w:left="118" w:right="0" w:firstLine="0"/>
              <w:cnfStyle w:val="000000000000" w:firstRow="0" w:lastRow="0" w:firstColumn="0" w:lastColumn="0" w:oddVBand="0" w:evenVBand="0" w:oddHBand="0" w:evenHBand="0" w:firstRowFirstColumn="0" w:firstRowLastColumn="0" w:lastRowFirstColumn="0" w:lastRowLastColumn="0"/>
            </w:pPr>
            <w:r>
              <w:t xml:space="preserve">Africa, Yaoundé-Cameroon   </w:t>
            </w:r>
          </w:p>
        </w:tc>
        <w:tc>
          <w:tcPr>
            <w:tcW w:w="3867" w:type="dxa"/>
          </w:tcPr>
          <w:p w14:paraId="7F6438AA" w14:textId="77777777" w:rsidR="00AA0925" w:rsidRDefault="009E1A34" w:rsidP="008C25F9">
            <w:pPr>
              <w:spacing w:after="0" w:line="259" w:lineRule="auto"/>
              <w:ind w:left="-2" w:right="0" w:firstLine="0"/>
              <w:cnfStyle w:val="000000000000" w:firstRow="0" w:lastRow="0" w:firstColumn="0" w:lastColumn="0" w:oddVBand="0" w:evenVBand="0" w:oddHBand="0" w:evenHBand="0" w:firstRowFirstColumn="0" w:firstRowLastColumn="0" w:lastRowFirstColumn="0" w:lastRowLastColumn="0"/>
            </w:pPr>
            <w:r>
              <w:t xml:space="preserve"> Bachelor of Science Degree in  </w:t>
            </w:r>
          </w:p>
          <w:p w14:paraId="42DECFCA" w14:textId="77777777" w:rsidR="00AA0925" w:rsidRDefault="009E1A34" w:rsidP="008C25F9">
            <w:pPr>
              <w:spacing w:after="0" w:line="259" w:lineRule="auto"/>
              <w:ind w:left="120" w:right="0" w:firstLine="0"/>
              <w:cnfStyle w:val="000000000000" w:firstRow="0" w:lastRow="0" w:firstColumn="0" w:lastColumn="0" w:oddVBand="0" w:evenVBand="0" w:oddHBand="0" w:evenHBand="0" w:firstRowFirstColumn="0" w:firstRowLastColumn="0" w:lastRowFirstColumn="0" w:lastRowLastColumn="0"/>
            </w:pPr>
            <w:r>
              <w:t xml:space="preserve">Nursing   </w:t>
            </w:r>
          </w:p>
        </w:tc>
      </w:tr>
      <w:tr w:rsidR="00AA0925" w14:paraId="7CA9C8BB" w14:textId="77777777" w:rsidTr="00683FF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122" w:type="dxa"/>
          </w:tcPr>
          <w:p w14:paraId="4E5FC5EF" w14:textId="2223F417" w:rsidR="00AA0925" w:rsidRDefault="009E1A34" w:rsidP="008C25F9">
            <w:pPr>
              <w:spacing w:after="0" w:line="259" w:lineRule="auto"/>
              <w:ind w:left="118" w:right="0" w:firstLine="0"/>
            </w:pPr>
            <w:r>
              <w:t xml:space="preserve">Sep 2011- Jun 2014   </w:t>
            </w:r>
          </w:p>
        </w:tc>
        <w:tc>
          <w:tcPr>
            <w:tcW w:w="3260" w:type="dxa"/>
          </w:tcPr>
          <w:p w14:paraId="4B394375" w14:textId="77777777" w:rsidR="00AA0925" w:rsidRDefault="009E1A34" w:rsidP="008C25F9">
            <w:pPr>
              <w:spacing w:after="1" w:line="259" w:lineRule="auto"/>
              <w:ind w:left="118" w:right="0" w:firstLine="0"/>
              <w:cnfStyle w:val="000000100000" w:firstRow="0" w:lastRow="0" w:firstColumn="0" w:lastColumn="0" w:oddVBand="0" w:evenVBand="0" w:oddHBand="1" w:evenHBand="0" w:firstRowFirstColumn="0" w:firstRowLastColumn="0" w:lastRowFirstColumn="0" w:lastRowLastColumn="0"/>
            </w:pPr>
            <w:r>
              <w:t xml:space="preserve">St Louis University Institute of  </w:t>
            </w:r>
          </w:p>
          <w:p w14:paraId="6EDDACFA" w14:textId="77777777" w:rsidR="00AA0925" w:rsidRDefault="009E1A34" w:rsidP="008C25F9">
            <w:pPr>
              <w:spacing w:after="0" w:line="259" w:lineRule="auto"/>
              <w:ind w:left="118" w:right="0" w:firstLine="0"/>
              <w:cnfStyle w:val="000000100000" w:firstRow="0" w:lastRow="0" w:firstColumn="0" w:lastColumn="0" w:oddVBand="0" w:evenVBand="0" w:oddHBand="1" w:evenHBand="0" w:firstRowFirstColumn="0" w:firstRowLastColumn="0" w:lastRowFirstColumn="0" w:lastRowLastColumn="0"/>
            </w:pPr>
            <w:r>
              <w:t xml:space="preserve">Health and Biomedical Science   </w:t>
            </w:r>
          </w:p>
        </w:tc>
        <w:tc>
          <w:tcPr>
            <w:tcW w:w="3867" w:type="dxa"/>
          </w:tcPr>
          <w:p w14:paraId="4941EBFB" w14:textId="77777777" w:rsidR="00AA0925" w:rsidRDefault="009E1A34" w:rsidP="008C25F9">
            <w:pPr>
              <w:spacing w:after="1" w:line="259" w:lineRule="auto"/>
              <w:ind w:left="120" w:right="0" w:firstLine="0"/>
              <w:cnfStyle w:val="000000100000" w:firstRow="0" w:lastRow="0" w:firstColumn="0" w:lastColumn="0" w:oddVBand="0" w:evenVBand="0" w:oddHBand="1" w:evenHBand="0" w:firstRowFirstColumn="0" w:firstRowLastColumn="0" w:lastRowFirstColumn="0" w:lastRowLastColumn="0"/>
            </w:pPr>
            <w:r>
              <w:t xml:space="preserve">Higher Professional Diploma in  </w:t>
            </w:r>
          </w:p>
          <w:p w14:paraId="0106CB16" w14:textId="77777777" w:rsidR="00AA0925" w:rsidRDefault="009E1A34" w:rsidP="008C25F9">
            <w:pPr>
              <w:spacing w:after="0" w:line="259" w:lineRule="auto"/>
              <w:ind w:left="120" w:right="0" w:firstLine="0"/>
              <w:cnfStyle w:val="000000100000" w:firstRow="0" w:lastRow="0" w:firstColumn="0" w:lastColumn="0" w:oddVBand="0" w:evenVBand="0" w:oddHBand="1" w:evenHBand="0" w:firstRowFirstColumn="0" w:firstRowLastColumn="0" w:lastRowFirstColumn="0" w:lastRowLastColumn="0"/>
            </w:pPr>
            <w:r>
              <w:t xml:space="preserve">Nursing (HPD)   </w:t>
            </w:r>
          </w:p>
        </w:tc>
      </w:tr>
      <w:tr w:rsidR="00AA0925" w14:paraId="38FD5D52" w14:textId="77777777" w:rsidTr="00683FF8">
        <w:trPr>
          <w:trHeight w:val="586"/>
        </w:trPr>
        <w:tc>
          <w:tcPr>
            <w:cnfStyle w:val="001000000000" w:firstRow="0" w:lastRow="0" w:firstColumn="1" w:lastColumn="0" w:oddVBand="0" w:evenVBand="0" w:oddHBand="0" w:evenHBand="0" w:firstRowFirstColumn="0" w:firstRowLastColumn="0" w:lastRowFirstColumn="0" w:lastRowLastColumn="0"/>
            <w:tcW w:w="2122" w:type="dxa"/>
          </w:tcPr>
          <w:p w14:paraId="1886A18D" w14:textId="5857D5BE" w:rsidR="00AA0925" w:rsidRDefault="009E1A34" w:rsidP="008C25F9">
            <w:pPr>
              <w:spacing w:after="0" w:line="259" w:lineRule="auto"/>
              <w:ind w:left="118" w:right="0" w:firstLine="0"/>
            </w:pPr>
            <w:r>
              <w:t xml:space="preserve">Sept 2009- Jun 2011   </w:t>
            </w:r>
          </w:p>
        </w:tc>
        <w:tc>
          <w:tcPr>
            <w:tcW w:w="3260" w:type="dxa"/>
          </w:tcPr>
          <w:p w14:paraId="7FF067B9" w14:textId="77777777" w:rsidR="00AA0925" w:rsidRDefault="009E1A34" w:rsidP="008C25F9">
            <w:pPr>
              <w:spacing w:after="0" w:line="259" w:lineRule="auto"/>
              <w:ind w:left="118" w:right="0" w:firstLine="0"/>
              <w:cnfStyle w:val="000000000000" w:firstRow="0" w:lastRow="0" w:firstColumn="0" w:lastColumn="0" w:oddVBand="0" w:evenVBand="0" w:oddHBand="0" w:evenHBand="0" w:firstRowFirstColumn="0" w:firstRowLastColumn="0" w:lastRowFirstColumn="0" w:lastRowLastColumn="0"/>
            </w:pPr>
            <w:r>
              <w:t xml:space="preserve">Baptist High school </w:t>
            </w:r>
            <w:proofErr w:type="spellStart"/>
            <w:r>
              <w:t>Mankon</w:t>
            </w:r>
            <w:proofErr w:type="spellEnd"/>
            <w:r>
              <w:t xml:space="preserve">  </w:t>
            </w:r>
          </w:p>
          <w:p w14:paraId="44C82BAD" w14:textId="77777777" w:rsidR="00AA0925" w:rsidRDefault="009E1A34" w:rsidP="008C25F9">
            <w:pPr>
              <w:spacing w:after="0" w:line="259" w:lineRule="auto"/>
              <w:ind w:left="118" w:right="0" w:firstLine="0"/>
              <w:cnfStyle w:val="000000000000" w:firstRow="0" w:lastRow="0" w:firstColumn="0" w:lastColumn="0" w:oddVBand="0" w:evenVBand="0" w:oddHBand="0" w:evenHBand="0" w:firstRowFirstColumn="0" w:firstRowLastColumn="0" w:lastRowFirstColumn="0" w:lastRowLastColumn="0"/>
            </w:pPr>
            <w:r>
              <w:t xml:space="preserve">Bamenda   </w:t>
            </w:r>
          </w:p>
        </w:tc>
        <w:tc>
          <w:tcPr>
            <w:tcW w:w="3867" w:type="dxa"/>
          </w:tcPr>
          <w:p w14:paraId="4E407545" w14:textId="77777777" w:rsidR="00AA0925" w:rsidRDefault="009E1A34" w:rsidP="008C25F9">
            <w:pPr>
              <w:spacing w:after="0" w:line="259" w:lineRule="auto"/>
              <w:ind w:left="120" w:right="0" w:firstLine="0"/>
              <w:cnfStyle w:val="000000000000" w:firstRow="0" w:lastRow="0" w:firstColumn="0" w:lastColumn="0" w:oddVBand="0" w:evenVBand="0" w:oddHBand="0" w:evenHBand="0" w:firstRowFirstColumn="0" w:firstRowLastColumn="0" w:lastRowFirstColumn="0" w:lastRowLastColumn="0"/>
            </w:pPr>
            <w:r>
              <w:t xml:space="preserve">Cameroon General Certificate of  </w:t>
            </w:r>
          </w:p>
          <w:p w14:paraId="19DFC7B6" w14:textId="77777777" w:rsidR="00AA0925" w:rsidRDefault="009E1A34" w:rsidP="008C25F9">
            <w:pPr>
              <w:spacing w:after="0" w:line="259" w:lineRule="auto"/>
              <w:ind w:left="120" w:right="0" w:firstLine="0"/>
              <w:cnfStyle w:val="000000000000" w:firstRow="0" w:lastRow="0" w:firstColumn="0" w:lastColumn="0" w:oddVBand="0" w:evenVBand="0" w:oddHBand="0" w:evenHBand="0" w:firstRowFirstColumn="0" w:firstRowLastColumn="0" w:lastRowFirstColumn="0" w:lastRowLastColumn="0"/>
            </w:pPr>
            <w:r>
              <w:t xml:space="preserve">Education, Advanced level   </w:t>
            </w:r>
          </w:p>
        </w:tc>
      </w:tr>
      <w:tr w:rsidR="00AA0925" w14:paraId="734E3E43" w14:textId="77777777" w:rsidTr="00683FF8">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122" w:type="dxa"/>
          </w:tcPr>
          <w:p w14:paraId="6AF1E236" w14:textId="3CAFCD7D" w:rsidR="00AA0925" w:rsidRDefault="009E1A34" w:rsidP="008C25F9">
            <w:pPr>
              <w:spacing w:after="0" w:line="259" w:lineRule="auto"/>
              <w:ind w:left="118" w:right="0" w:firstLine="0"/>
            </w:pPr>
            <w:r>
              <w:t xml:space="preserve">Sept 2004- Jun 2009   </w:t>
            </w:r>
          </w:p>
        </w:tc>
        <w:tc>
          <w:tcPr>
            <w:tcW w:w="3260" w:type="dxa"/>
          </w:tcPr>
          <w:p w14:paraId="5C802023" w14:textId="77777777" w:rsidR="00AA0925" w:rsidRDefault="009E1A34" w:rsidP="008C25F9">
            <w:pPr>
              <w:spacing w:after="0" w:line="259" w:lineRule="auto"/>
              <w:ind w:left="118" w:right="0" w:firstLine="0"/>
              <w:cnfStyle w:val="000000100000" w:firstRow="0" w:lastRow="0" w:firstColumn="0" w:lastColumn="0" w:oddVBand="0" w:evenVBand="0" w:oddHBand="1" w:evenHBand="0" w:firstRowFirstColumn="0" w:firstRowLastColumn="0" w:lastRowFirstColumn="0" w:lastRowLastColumn="0"/>
            </w:pPr>
            <w:r>
              <w:t xml:space="preserve">Baptist High school </w:t>
            </w:r>
            <w:proofErr w:type="spellStart"/>
            <w:r>
              <w:t>Mankon</w:t>
            </w:r>
            <w:proofErr w:type="spellEnd"/>
            <w:r>
              <w:t xml:space="preserve">  </w:t>
            </w:r>
          </w:p>
          <w:p w14:paraId="3A5DB58F" w14:textId="77777777" w:rsidR="00AA0925" w:rsidRDefault="009E1A34" w:rsidP="008C25F9">
            <w:pPr>
              <w:spacing w:after="0" w:line="259" w:lineRule="auto"/>
              <w:ind w:left="118" w:right="0" w:firstLine="0"/>
              <w:cnfStyle w:val="000000100000" w:firstRow="0" w:lastRow="0" w:firstColumn="0" w:lastColumn="0" w:oddVBand="0" w:evenVBand="0" w:oddHBand="1" w:evenHBand="0" w:firstRowFirstColumn="0" w:firstRowLastColumn="0" w:lastRowFirstColumn="0" w:lastRowLastColumn="0"/>
            </w:pPr>
            <w:r>
              <w:t xml:space="preserve">Bamenda   </w:t>
            </w:r>
          </w:p>
        </w:tc>
        <w:tc>
          <w:tcPr>
            <w:tcW w:w="3867" w:type="dxa"/>
          </w:tcPr>
          <w:p w14:paraId="380AF66E" w14:textId="77777777" w:rsidR="00AA0925" w:rsidRDefault="009E1A34" w:rsidP="008C25F9">
            <w:pPr>
              <w:spacing w:after="0" w:line="259" w:lineRule="auto"/>
              <w:ind w:left="120" w:right="0" w:firstLine="0"/>
              <w:cnfStyle w:val="000000100000" w:firstRow="0" w:lastRow="0" w:firstColumn="0" w:lastColumn="0" w:oddVBand="0" w:evenVBand="0" w:oddHBand="1" w:evenHBand="0" w:firstRowFirstColumn="0" w:firstRowLastColumn="0" w:lastRowFirstColumn="0" w:lastRowLastColumn="0"/>
            </w:pPr>
            <w:r>
              <w:t xml:space="preserve">Cameroon General Certificate of  </w:t>
            </w:r>
          </w:p>
          <w:p w14:paraId="179CBEBE" w14:textId="77777777" w:rsidR="00AA0925" w:rsidRDefault="009E1A34" w:rsidP="008C25F9">
            <w:pPr>
              <w:spacing w:after="0" w:line="259" w:lineRule="auto"/>
              <w:ind w:left="120" w:right="0" w:firstLine="0"/>
              <w:cnfStyle w:val="000000100000" w:firstRow="0" w:lastRow="0" w:firstColumn="0" w:lastColumn="0" w:oddVBand="0" w:evenVBand="0" w:oddHBand="1" w:evenHBand="0" w:firstRowFirstColumn="0" w:firstRowLastColumn="0" w:lastRowFirstColumn="0" w:lastRowLastColumn="0"/>
            </w:pPr>
            <w:r>
              <w:t xml:space="preserve">Education, Ordinary level   </w:t>
            </w:r>
          </w:p>
        </w:tc>
      </w:tr>
    </w:tbl>
    <w:p w14:paraId="1BB775DF" w14:textId="77777777" w:rsidR="00AA0925" w:rsidRDefault="009E1A34">
      <w:pPr>
        <w:spacing w:after="0" w:line="259" w:lineRule="auto"/>
        <w:ind w:left="14" w:right="0" w:firstLine="0"/>
      </w:pPr>
      <w:r>
        <w:t xml:space="preserve">   </w:t>
      </w:r>
    </w:p>
    <w:p w14:paraId="2714238D" w14:textId="37714E66" w:rsidR="002F4AA2" w:rsidRPr="00AC565B" w:rsidRDefault="00AC565B" w:rsidP="00683FF8">
      <w:pPr>
        <w:spacing w:after="160" w:line="259" w:lineRule="auto"/>
        <w:ind w:left="0" w:right="0" w:firstLine="0"/>
      </w:pPr>
      <w:r>
        <w:br w:type="page"/>
      </w:r>
      <w:r w:rsidR="009E1A34" w:rsidRPr="00683FF8">
        <w:rPr>
          <w:b/>
          <w:bCs/>
        </w:rPr>
        <w:lastRenderedPageBreak/>
        <w:t xml:space="preserve">PROFESSIONAL TRAINING   </w:t>
      </w:r>
    </w:p>
    <w:p w14:paraId="46DA0E05" w14:textId="3F2108BF" w:rsidR="00AA0925" w:rsidRDefault="008C25F9">
      <w:pPr>
        <w:spacing w:after="159" w:line="259" w:lineRule="auto"/>
        <w:ind w:left="0" w:right="0" w:firstLine="0"/>
        <w:jc w:val="right"/>
      </w:pPr>
      <w:r>
        <w:rPr>
          <w:noProof/>
        </w:rPr>
        <mc:AlternateContent>
          <mc:Choice Requires="wps">
            <w:drawing>
              <wp:anchor distT="0" distB="0" distL="114300" distR="114300" simplePos="0" relativeHeight="251658240" behindDoc="1" locked="0" layoutInCell="1" allowOverlap="1" wp14:anchorId="7159656B" wp14:editId="117D3E2C">
                <wp:simplePos x="0" y="0"/>
                <wp:positionH relativeFrom="column">
                  <wp:posOffset>-10669</wp:posOffset>
                </wp:positionH>
                <wp:positionV relativeFrom="paragraph">
                  <wp:posOffset>81239</wp:posOffset>
                </wp:positionV>
                <wp:extent cx="5768975" cy="9081"/>
                <wp:effectExtent l="0" t="0" r="0" b="0"/>
                <wp:wrapNone/>
                <wp:docPr id="7442" name="Shape 7442"/>
                <wp:cNvGraphicFramePr/>
                <a:graphic xmlns:a="http://schemas.openxmlformats.org/drawingml/2006/main">
                  <a:graphicData uri="http://schemas.microsoft.com/office/word/2010/wordprocessingShape">
                    <wps:wsp>
                      <wps:cNvSpPr/>
                      <wps:spPr>
                        <a:xfrm>
                          <a:off x="0" y="0"/>
                          <a:ext cx="5768975" cy="9081"/>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21D575D6" id="Shape 7442" o:spid="_x0000_s1026" style="position:absolute;margin-left:-.85pt;margin-top:6.4pt;width:454.25pt;height:.7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5768975,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" path="m,l5768975,r,17780l,17780,,e" fillcolor="black" stroked="f" strokeweight="0">
                <v:stroke miterlimit="83231f" joinstyle="miter"/>
                <v:path arrowok="t" textboxrect="0,0,5768975,17780"/>
              </v:shape>
            </w:pict>
          </mc:Fallback>
        </mc:AlternateContent>
      </w:r>
      <w:r w:rsidR="009E1A34">
        <w:t xml:space="preserve">  </w:t>
      </w:r>
    </w:p>
    <w:p w14:paraId="5DB8E33E" w14:textId="40E0C559" w:rsidR="002F4AA2" w:rsidRPr="008C25F9" w:rsidRDefault="002F4AA2" w:rsidP="00683FF8">
      <w:pPr>
        <w:pStyle w:val="ListParagraph"/>
        <w:numPr>
          <w:ilvl w:val="0"/>
          <w:numId w:val="6"/>
        </w:numPr>
        <w:spacing w:line="355" w:lineRule="auto"/>
        <w:ind w:left="284" w:right="178"/>
        <w:rPr>
          <w:rFonts w:eastAsia="Arial"/>
          <w:bCs/>
          <w:szCs w:val="20"/>
        </w:rPr>
      </w:pPr>
      <w:r w:rsidRPr="008C25F9">
        <w:rPr>
          <w:rFonts w:eastAsia="Arial"/>
          <w:bCs/>
          <w:szCs w:val="20"/>
        </w:rPr>
        <w:t>Project Management in Global Health (University of Washington DC)</w:t>
      </w:r>
    </w:p>
    <w:p w14:paraId="3658A65E" w14:textId="46791E66" w:rsidR="00AA0925" w:rsidRDefault="009E1A34" w:rsidP="00683FF8">
      <w:pPr>
        <w:pStyle w:val="ListParagraph"/>
        <w:numPr>
          <w:ilvl w:val="0"/>
          <w:numId w:val="6"/>
        </w:numPr>
        <w:spacing w:line="355" w:lineRule="auto"/>
        <w:ind w:left="284" w:right="178"/>
      </w:pPr>
      <w:r w:rsidRPr="008C25F9">
        <w:rPr>
          <w:szCs w:val="20"/>
        </w:rPr>
        <w:t>Training on civic leadership with the</w:t>
      </w:r>
      <w:r>
        <w:t xml:space="preserve"> Young African Leaders Initiative (YALI) at the Regional </w:t>
      </w:r>
      <w:r w:rsidR="002F4AA2">
        <w:t xml:space="preserve">   </w:t>
      </w:r>
      <w:r>
        <w:t>leadership training Center Accra-Ghana (online and Onsight).  October- November 2018</w:t>
      </w:r>
    </w:p>
    <w:p w14:paraId="01F321BE" w14:textId="2F900F7D" w:rsidR="00AA0925" w:rsidRDefault="009E1A34" w:rsidP="00683FF8">
      <w:pPr>
        <w:pStyle w:val="ListParagraph"/>
        <w:numPr>
          <w:ilvl w:val="0"/>
          <w:numId w:val="6"/>
        </w:numPr>
        <w:spacing w:after="76"/>
        <w:ind w:left="284" w:right="1239"/>
      </w:pPr>
      <w:r>
        <w:t xml:space="preserve">Training on the 21 irrefutable laws of leadership with John Maxwell team 2017. </w:t>
      </w:r>
      <w:r w:rsidRPr="002F4AA2">
        <w:rPr>
          <w:rFonts w:ascii="Arial" w:eastAsia="Arial" w:hAnsi="Arial" w:cs="Arial"/>
        </w:rPr>
        <w:t xml:space="preserve"> </w:t>
      </w:r>
      <w:r>
        <w:t xml:space="preserve"> </w:t>
      </w:r>
      <w:r w:rsidRPr="002F4AA2">
        <w:rPr>
          <w:rFonts w:ascii="Calibri" w:eastAsia="Calibri" w:hAnsi="Calibri" w:cs="Calibri"/>
          <w:sz w:val="22"/>
        </w:rPr>
        <w:t xml:space="preserve"> </w:t>
      </w:r>
      <w:r w:rsidRPr="002F4AA2">
        <w:rPr>
          <w:rFonts w:ascii="Calibri" w:eastAsia="Calibri" w:hAnsi="Calibri" w:cs="Calibri"/>
          <w:sz w:val="22"/>
        </w:rPr>
        <w:tab/>
      </w:r>
      <w:r w:rsidRPr="002F4AA2">
        <w:rPr>
          <w:rFonts w:ascii="Arial" w:eastAsia="Arial" w:hAnsi="Arial" w:cs="Arial"/>
        </w:rPr>
        <w:t xml:space="preserve">  </w:t>
      </w:r>
      <w:r w:rsidRPr="002F4AA2">
        <w:rPr>
          <w:rFonts w:ascii="Arial" w:eastAsia="Arial" w:hAnsi="Arial" w:cs="Arial"/>
        </w:rPr>
        <w:tab/>
      </w:r>
      <w:r>
        <w:t>Training on logistics and supply chain management by UNFPA team July 2017.</w:t>
      </w:r>
    </w:p>
    <w:p w14:paraId="6AD70D75" w14:textId="77777777" w:rsidR="008C25F9" w:rsidRDefault="008C25F9">
      <w:pPr>
        <w:pStyle w:val="Heading1"/>
        <w:ind w:left="9" w:right="94"/>
      </w:pPr>
    </w:p>
    <w:p w14:paraId="3DA510BE" w14:textId="4B6D14E6" w:rsidR="00AA0925" w:rsidRDefault="009E1A34" w:rsidP="008C25F9">
      <w:pPr>
        <w:pStyle w:val="Heading1"/>
        <w:ind w:left="9" w:right="94"/>
      </w:pPr>
      <w:r>
        <w:t xml:space="preserve">CONFERENCES FACILITATED   </w:t>
      </w:r>
      <w:r>
        <w:rPr>
          <w:rFonts w:ascii="Calibri" w:eastAsia="Calibri" w:hAnsi="Calibri" w:cs="Calibri"/>
          <w:noProof/>
          <w:sz w:val="22"/>
        </w:rPr>
        <mc:AlternateContent>
          <mc:Choice Requires="wpg">
            <w:drawing>
              <wp:inline distT="0" distB="0" distL="0" distR="0" wp14:anchorId="2E5EBCE4" wp14:editId="03814A74">
                <wp:extent cx="5768975" cy="17780"/>
                <wp:effectExtent l="0" t="0" r="0" b="0"/>
                <wp:docPr id="6966" name="Group 6966"/>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7444" name="Shape 7444"/>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66" style="width:454.25pt;height:1.39999pt;mso-position-horizontal-relative:char;mso-position-vertical-relative:line" coordsize="57689,177">
                <v:shape id="Shape 7445" style="position:absolute;width:57689;height:177;left:0;top:0;" coordsize="5768975,17780" path="m0,0l5768975,0l5768975,17780l0,17780l0,0">
                  <v:stroke weight="0pt" endcap="flat" joinstyle="miter" miterlimit="10" on="false" color="#000000" opacity="0"/>
                  <v:fill on="true" color="#000000"/>
                </v:shape>
              </v:group>
            </w:pict>
          </mc:Fallback>
        </mc:AlternateContent>
      </w:r>
      <w:r>
        <w:t xml:space="preserve">  </w:t>
      </w:r>
    </w:p>
    <w:p w14:paraId="0080141B" w14:textId="77777777" w:rsidR="00AA0925" w:rsidRDefault="009E1A34">
      <w:pPr>
        <w:numPr>
          <w:ilvl w:val="0"/>
          <w:numId w:val="7"/>
        </w:numPr>
        <w:spacing w:after="59"/>
        <w:ind w:right="178" w:hanging="360"/>
      </w:pPr>
      <w:r>
        <w:t xml:space="preserve">Seminar on Mind Builders January 2019.   </w:t>
      </w:r>
    </w:p>
    <w:p w14:paraId="4C90036F" w14:textId="77777777" w:rsidR="00AA0925" w:rsidRDefault="009E1A34">
      <w:pPr>
        <w:numPr>
          <w:ilvl w:val="0"/>
          <w:numId w:val="7"/>
        </w:numPr>
        <w:spacing w:after="59"/>
        <w:ind w:right="178" w:hanging="360"/>
      </w:pPr>
      <w:r>
        <w:t xml:space="preserve">Summit on Think Big Africa April 2019.   </w:t>
      </w:r>
    </w:p>
    <w:p w14:paraId="4BE098EF" w14:textId="77777777" w:rsidR="00AA0925" w:rsidRDefault="009E1A34">
      <w:pPr>
        <w:numPr>
          <w:ilvl w:val="0"/>
          <w:numId w:val="7"/>
        </w:numPr>
        <w:ind w:right="178" w:hanging="360"/>
      </w:pPr>
      <w:r>
        <w:t xml:space="preserve">Seminar on leaving a legacy as a woman April 2019   </w:t>
      </w:r>
    </w:p>
    <w:p w14:paraId="0257E571" w14:textId="105029D6" w:rsidR="00AA0925" w:rsidRDefault="009E1A34">
      <w:pPr>
        <w:numPr>
          <w:ilvl w:val="0"/>
          <w:numId w:val="7"/>
        </w:numPr>
        <w:spacing w:after="142"/>
        <w:ind w:right="178" w:hanging="360"/>
      </w:pPr>
      <w:r>
        <w:t xml:space="preserve">Career development with the </w:t>
      </w:r>
      <w:proofErr w:type="spellStart"/>
      <w:r>
        <w:t>Tayong</w:t>
      </w:r>
      <w:proofErr w:type="spellEnd"/>
      <w:r>
        <w:t xml:space="preserve"> Leadership Development Institute Yaoundé (TCLD). Aug 2019   </w:t>
      </w:r>
    </w:p>
    <w:p w14:paraId="57B39092" w14:textId="77777777" w:rsidR="008C25F9" w:rsidRDefault="008C25F9">
      <w:pPr>
        <w:pStyle w:val="Heading1"/>
        <w:ind w:left="9" w:right="94"/>
      </w:pPr>
    </w:p>
    <w:p w14:paraId="6E30544E" w14:textId="32C79A44" w:rsidR="00AA0925" w:rsidRDefault="009E1A34" w:rsidP="008C25F9">
      <w:pPr>
        <w:pStyle w:val="Heading1"/>
        <w:ind w:left="9" w:right="94"/>
      </w:pPr>
      <w:r>
        <w:t xml:space="preserve">RESEARCH WORKS DONE   </w:t>
      </w:r>
      <w:r>
        <w:rPr>
          <w:rFonts w:ascii="Calibri" w:eastAsia="Calibri" w:hAnsi="Calibri" w:cs="Calibri"/>
          <w:noProof/>
          <w:sz w:val="22"/>
        </w:rPr>
        <mc:AlternateContent>
          <mc:Choice Requires="wpg">
            <w:drawing>
              <wp:inline distT="0" distB="0" distL="0" distR="0" wp14:anchorId="1211EC88" wp14:editId="54ABCD36">
                <wp:extent cx="5768975" cy="17780"/>
                <wp:effectExtent l="0" t="0" r="0" b="0"/>
                <wp:docPr id="6967" name="Group 6967"/>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7446" name="Shape 7446"/>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67" style="width:454.25pt;height:1.40002pt;mso-position-horizontal-relative:char;mso-position-vertical-relative:line" coordsize="57689,177">
                <v:shape id="Shape 7447" style="position:absolute;width:57689;height:177;left:0;top:0;" coordsize="5768975,17780" path="m0,0l5768975,0l5768975,17780l0,17780l0,0">
                  <v:stroke weight="0pt" endcap="flat" joinstyle="miter" miterlimit="10" on="false" color="#000000" opacity="0"/>
                  <v:fill on="true" color="#000000"/>
                </v:shape>
              </v:group>
            </w:pict>
          </mc:Fallback>
        </mc:AlternateContent>
      </w:r>
      <w:r>
        <w:t xml:space="preserve">  </w:t>
      </w:r>
    </w:p>
    <w:p w14:paraId="434E157E" w14:textId="77777777" w:rsidR="00224E09" w:rsidRDefault="00224E09" w:rsidP="00224E09">
      <w:pPr>
        <w:ind w:left="129" w:right="89" w:firstLine="0"/>
      </w:pPr>
    </w:p>
    <w:p w14:paraId="4F1F276B" w14:textId="0575B6AF" w:rsidR="00AA0925" w:rsidRDefault="009E1A34">
      <w:pPr>
        <w:numPr>
          <w:ilvl w:val="0"/>
          <w:numId w:val="8"/>
        </w:numPr>
        <w:ind w:left="129" w:right="89" w:hanging="115"/>
      </w:pPr>
      <w:r>
        <w:t xml:space="preserve">Factors influencing the recurrence of urinary tract infections in women (Nursing Thesis)   </w:t>
      </w:r>
    </w:p>
    <w:p w14:paraId="7938210A" w14:textId="77777777" w:rsidR="00AA0925" w:rsidRDefault="009E1A34">
      <w:pPr>
        <w:numPr>
          <w:ilvl w:val="0"/>
          <w:numId w:val="8"/>
        </w:numPr>
        <w:spacing w:after="269" w:line="259" w:lineRule="auto"/>
        <w:ind w:left="129" w:right="89" w:hanging="115"/>
      </w:pPr>
      <w:r>
        <w:t xml:space="preserve">Impact of mutual health organizations on the use of maternal Health care services. (Master’s Thesis)   </w:t>
      </w:r>
    </w:p>
    <w:p w14:paraId="50B76690" w14:textId="2E75ECF5" w:rsidR="00AA0925" w:rsidRDefault="009E1A34" w:rsidP="008C25F9">
      <w:pPr>
        <w:pStyle w:val="Heading1"/>
        <w:ind w:left="9" w:right="94"/>
      </w:pPr>
      <w:r>
        <w:t xml:space="preserve">INTERESTS   </w:t>
      </w:r>
      <w:r>
        <w:rPr>
          <w:rFonts w:ascii="Calibri" w:eastAsia="Calibri" w:hAnsi="Calibri" w:cs="Calibri"/>
          <w:noProof/>
          <w:sz w:val="22"/>
        </w:rPr>
        <mc:AlternateContent>
          <mc:Choice Requires="wpg">
            <w:drawing>
              <wp:inline distT="0" distB="0" distL="0" distR="0" wp14:anchorId="5DEC661C" wp14:editId="511623AD">
                <wp:extent cx="5768975" cy="17780"/>
                <wp:effectExtent l="0" t="0" r="0" b="0"/>
                <wp:docPr id="6968" name="Group 6968"/>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7448" name="Shape 7448"/>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68" style="width:454.25pt;height:1.40002pt;mso-position-horizontal-relative:char;mso-position-vertical-relative:line" coordsize="57689,177">
                <v:shape id="Shape 7449" style="position:absolute;width:57689;height:177;left:0;top:0;" coordsize="5768975,17780" path="m0,0l5768975,0l5768975,17780l0,17780l0,0">
                  <v:stroke weight="0pt" endcap="flat" joinstyle="miter" miterlimit="10" on="false" color="#000000" opacity="0"/>
                  <v:fill on="true" color="#000000"/>
                </v:shape>
              </v:group>
            </w:pict>
          </mc:Fallback>
        </mc:AlternateContent>
      </w:r>
      <w:r>
        <w:t xml:space="preserve">  </w:t>
      </w:r>
    </w:p>
    <w:p w14:paraId="5BB8E33C" w14:textId="77777777" w:rsidR="002A4061" w:rsidRDefault="009E1A34">
      <w:pPr>
        <w:ind w:left="744" w:right="178"/>
      </w:pPr>
      <w:r>
        <w:t>Motivational talking, Reading,</w:t>
      </w:r>
      <w:r>
        <w:rPr>
          <w:b/>
        </w:rPr>
        <w:t xml:space="preserve"> </w:t>
      </w:r>
      <w:r>
        <w:t xml:space="preserve">Hair dressing, serving, philanthropy   </w:t>
      </w:r>
    </w:p>
    <w:p w14:paraId="3BCD864C" w14:textId="77777777" w:rsidR="002A4061" w:rsidRDefault="002A4061">
      <w:pPr>
        <w:ind w:left="744" w:right="178"/>
      </w:pPr>
    </w:p>
    <w:p w14:paraId="353278DE" w14:textId="4965DD5C" w:rsidR="002A4061" w:rsidRDefault="002A4061" w:rsidP="002A4061">
      <w:pPr>
        <w:pBdr>
          <w:bottom w:val="single" w:sz="12" w:space="1" w:color="auto"/>
        </w:pBdr>
        <w:ind w:right="178"/>
        <w:rPr>
          <w:b/>
          <w:bCs/>
        </w:rPr>
      </w:pPr>
      <w:r w:rsidRPr="002A4061">
        <w:rPr>
          <w:b/>
          <w:bCs/>
        </w:rPr>
        <w:t>JOURNAL ARTICLE</w:t>
      </w:r>
    </w:p>
    <w:p w14:paraId="181DBD8B" w14:textId="77777777" w:rsidR="008C25F9" w:rsidRPr="002A4061" w:rsidRDefault="008C25F9" w:rsidP="002A4061">
      <w:pPr>
        <w:ind w:right="178"/>
        <w:rPr>
          <w:b/>
          <w:bCs/>
        </w:rPr>
      </w:pPr>
    </w:p>
    <w:p w14:paraId="04E1116B" w14:textId="77777777" w:rsidR="002A4061" w:rsidRDefault="002A4061" w:rsidP="002A4061">
      <w:pPr>
        <w:numPr>
          <w:ilvl w:val="0"/>
          <w:numId w:val="8"/>
        </w:numPr>
        <w:ind w:left="129" w:right="89" w:hanging="115"/>
      </w:pPr>
      <w:r w:rsidRPr="00224E09">
        <w:t xml:space="preserve">Ndim, Fortune &amp; </w:t>
      </w:r>
      <w:proofErr w:type="spellStart"/>
      <w:r w:rsidRPr="00224E09">
        <w:t>Abodo</w:t>
      </w:r>
      <w:proofErr w:type="spellEnd"/>
      <w:r w:rsidRPr="00224E09">
        <w:t xml:space="preserve">, </w:t>
      </w:r>
      <w:proofErr w:type="spellStart"/>
      <w:r w:rsidRPr="00224E09">
        <w:t>Okalla</w:t>
      </w:r>
      <w:proofErr w:type="spellEnd"/>
      <w:r w:rsidRPr="00224E09">
        <w:t xml:space="preserve"> &amp; Therese, Raphael &amp; Claude </w:t>
      </w:r>
      <w:proofErr w:type="spellStart"/>
      <w:r w:rsidRPr="00224E09">
        <w:t>Nkfusai</w:t>
      </w:r>
      <w:proofErr w:type="spellEnd"/>
      <w:r w:rsidRPr="00224E09">
        <w:t xml:space="preserve">, </w:t>
      </w:r>
      <w:proofErr w:type="spellStart"/>
      <w:r w:rsidRPr="00224E09">
        <w:t>Ngwayu</w:t>
      </w:r>
      <w:proofErr w:type="spellEnd"/>
      <w:r w:rsidRPr="00224E09">
        <w:t xml:space="preserve"> &amp; Nsoh, Marius &amp; Epie, Terrence &amp; Bede, Fala &amp; Cumber, Samuel. (2019). Proportion of Mothers Enrolled into Mutual Health Organizations and its Influence on the Effective Use of Maternal Healthcare Services in the </w:t>
      </w:r>
      <w:proofErr w:type="spellStart"/>
      <w:r w:rsidRPr="00224E09">
        <w:t>Kumbo</w:t>
      </w:r>
      <w:proofErr w:type="spellEnd"/>
      <w:r w:rsidRPr="00224E09">
        <w:t xml:space="preserve"> East and West Health Districts of the North West Region of Cameroon. Journal of Gynecology and </w:t>
      </w:r>
      <w:proofErr w:type="spellStart"/>
      <w:r w:rsidRPr="00224E09">
        <w:t>Womens</w:t>
      </w:r>
      <w:proofErr w:type="spellEnd"/>
      <w:r w:rsidRPr="00224E09">
        <w:t xml:space="preserve"> Health. 16. 10.19080/JGWH.2019.16.555940.</w:t>
      </w:r>
    </w:p>
    <w:p w14:paraId="27C56295" w14:textId="77777777" w:rsidR="00683FF8" w:rsidRDefault="00683FF8">
      <w:pPr>
        <w:spacing w:after="86" w:line="259" w:lineRule="auto"/>
        <w:ind w:right="0"/>
        <w:rPr>
          <w:b/>
          <w:sz w:val="24"/>
        </w:rPr>
      </w:pPr>
    </w:p>
    <w:p w14:paraId="7477A75A" w14:textId="6829D460" w:rsidR="00AA0925" w:rsidRDefault="009E1A34">
      <w:pPr>
        <w:spacing w:after="86" w:line="259" w:lineRule="auto"/>
        <w:ind w:right="0"/>
      </w:pPr>
      <w:r>
        <w:rPr>
          <w:b/>
          <w:sz w:val="24"/>
        </w:rPr>
        <w:t xml:space="preserve">REFERENCES (Professional) </w:t>
      </w:r>
      <w:r>
        <w:rPr>
          <w:b/>
        </w:rPr>
        <w:t xml:space="preserve">  </w:t>
      </w:r>
    </w:p>
    <w:p w14:paraId="2D5C2640" w14:textId="77777777" w:rsidR="00AA0925" w:rsidRDefault="009E1A34">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59638614" wp14:editId="5A1B8C20">
                <wp:extent cx="5768975" cy="17780"/>
                <wp:effectExtent l="0" t="0" r="0" b="0"/>
                <wp:docPr id="5719" name="Group 5719"/>
                <wp:cNvGraphicFramePr/>
                <a:graphic xmlns:a="http://schemas.openxmlformats.org/drawingml/2006/main">
                  <a:graphicData uri="http://schemas.microsoft.com/office/word/2010/wordprocessingGroup">
                    <wpg:wgp>
                      <wpg:cNvGrpSpPr/>
                      <wpg:grpSpPr>
                        <a:xfrm>
                          <a:off x="0" y="0"/>
                          <a:ext cx="5768975" cy="17780"/>
                          <a:chOff x="0" y="0"/>
                          <a:chExt cx="5768975" cy="17780"/>
                        </a:xfrm>
                      </wpg:grpSpPr>
                      <wps:wsp>
                        <wps:cNvPr id="7450" name="Shape 7450"/>
                        <wps:cNvSpPr/>
                        <wps:spPr>
                          <a:xfrm>
                            <a:off x="0" y="0"/>
                            <a:ext cx="5768975" cy="17780"/>
                          </a:xfrm>
                          <a:custGeom>
                            <a:avLst/>
                            <a:gdLst/>
                            <a:ahLst/>
                            <a:cxnLst/>
                            <a:rect l="0" t="0" r="0" b="0"/>
                            <a:pathLst>
                              <a:path w="5768975" h="17780">
                                <a:moveTo>
                                  <a:pt x="0" y="0"/>
                                </a:moveTo>
                                <a:lnTo>
                                  <a:pt x="5768975" y="0"/>
                                </a:lnTo>
                                <a:lnTo>
                                  <a:pt x="576897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19" style="width:454.25pt;height:1.40002pt;mso-position-horizontal-relative:char;mso-position-vertical-relative:line" coordsize="57689,177">
                <v:shape id="Shape 7451" style="position:absolute;width:57689;height:177;left:0;top:0;" coordsize="5768975,17780" path="m0,0l5768975,0l5768975,17780l0,17780l0,0">
                  <v:stroke weight="0pt" endcap="flat" joinstyle="miter" miterlimit="10" on="false" color="#000000" opacity="0"/>
                  <v:fill on="true" color="#000000"/>
                </v:shape>
              </v:group>
            </w:pict>
          </mc:Fallback>
        </mc:AlternateContent>
      </w:r>
      <w:r>
        <w:t xml:space="preserve">  </w:t>
      </w:r>
    </w:p>
    <w:p w14:paraId="34D31FEC" w14:textId="227C6BBE" w:rsidR="002A4061" w:rsidRDefault="009E1A34">
      <w:pPr>
        <w:spacing w:after="0" w:line="259" w:lineRule="auto"/>
        <w:ind w:left="0" w:right="0" w:firstLine="0"/>
      </w:pPr>
      <w:r>
        <w:rPr>
          <w:b/>
        </w:rPr>
        <w:t xml:space="preserve"> </w:t>
      </w:r>
      <w:r>
        <w:t xml:space="preserve"> </w:t>
      </w:r>
    </w:p>
    <w:p w14:paraId="086F3887" w14:textId="7D5605CF" w:rsidR="00AA0925" w:rsidRDefault="009E1A34" w:rsidP="00683FF8">
      <w:pPr>
        <w:spacing w:after="28" w:line="259" w:lineRule="auto"/>
        <w:ind w:left="0" w:right="0" w:firstLine="0"/>
      </w:pPr>
      <w:r>
        <w:rPr>
          <w:b/>
        </w:rPr>
        <w:t xml:space="preserve"> </w:t>
      </w:r>
      <w:r>
        <w:t xml:space="preserve"> </w:t>
      </w:r>
      <w:r>
        <w:rPr>
          <w:b/>
        </w:rPr>
        <w:t xml:space="preserve">Dr Kum Walters: Project Manager HIV FREE west region: </w:t>
      </w:r>
      <w:r>
        <w:rPr>
          <w:b/>
          <w:color w:val="0563C1"/>
          <w:u w:val="single" w:color="0563C1"/>
        </w:rPr>
        <w:t>kumwalters@doctor.com</w:t>
      </w:r>
      <w:r>
        <w:rPr>
          <w:b/>
        </w:rPr>
        <w:t xml:space="preserve"> .Tel 675414175. - Dr </w:t>
      </w:r>
      <w:proofErr w:type="spellStart"/>
      <w:r>
        <w:rPr>
          <w:b/>
        </w:rPr>
        <w:t>Kamanyi</w:t>
      </w:r>
      <w:proofErr w:type="spellEnd"/>
      <w:r>
        <w:rPr>
          <w:b/>
        </w:rPr>
        <w:t xml:space="preserve"> Arnold: Project site Doctor Regional Hospital </w:t>
      </w:r>
      <w:proofErr w:type="spellStart"/>
      <w:r>
        <w:rPr>
          <w:b/>
        </w:rPr>
        <w:t>Bafoussam</w:t>
      </w:r>
      <w:proofErr w:type="spellEnd"/>
      <w:r>
        <w:rPr>
          <w:b/>
        </w:rPr>
        <w:t xml:space="preserve">: </w:t>
      </w:r>
      <w:r>
        <w:rPr>
          <w:b/>
          <w:color w:val="0563C1"/>
          <w:u w:val="single" w:color="0563C1"/>
        </w:rPr>
        <w:t>arnoldkamanyi086@gmail.com</w:t>
      </w:r>
      <w:r>
        <w:rPr>
          <w:b/>
        </w:rPr>
        <w:t xml:space="preserve"> . Tel 677712122. </w:t>
      </w:r>
      <w:r>
        <w:t xml:space="preserve"> </w:t>
      </w:r>
    </w:p>
    <w:p w14:paraId="2DD8398F" w14:textId="77777777" w:rsidR="00AA0925" w:rsidRDefault="009E1A34">
      <w:pPr>
        <w:numPr>
          <w:ilvl w:val="0"/>
          <w:numId w:val="9"/>
        </w:numPr>
        <w:spacing w:after="6" w:line="258" w:lineRule="auto"/>
        <w:ind w:right="94"/>
      </w:pPr>
      <w:r>
        <w:rPr>
          <w:b/>
        </w:rPr>
        <w:t xml:space="preserve">Idris Fotso: SI/QI Specialist George Town University Center </w:t>
      </w:r>
      <w:proofErr w:type="spellStart"/>
      <w:r>
        <w:rPr>
          <w:b/>
        </w:rPr>
        <w:t>Yaounde</w:t>
      </w:r>
      <w:proofErr w:type="spellEnd"/>
      <w:r>
        <w:rPr>
          <w:b/>
        </w:rPr>
        <w:t xml:space="preserve"> : </w:t>
      </w:r>
      <w:r>
        <w:rPr>
          <w:b/>
          <w:color w:val="0563C1"/>
          <w:u w:val="single" w:color="0563C1"/>
        </w:rPr>
        <w:t>fotso_idriss@yahoo.fr</w:t>
      </w:r>
      <w:r>
        <w:rPr>
          <w:b/>
        </w:rPr>
        <w:t xml:space="preserve">. Tel 695558016. </w:t>
      </w:r>
      <w:r>
        <w:t xml:space="preserve"> </w:t>
      </w:r>
    </w:p>
    <w:p w14:paraId="5B24E45C" w14:textId="77777777" w:rsidR="00AA0925" w:rsidRDefault="009E1A34">
      <w:pPr>
        <w:numPr>
          <w:ilvl w:val="0"/>
          <w:numId w:val="9"/>
        </w:numPr>
        <w:spacing w:after="0" w:line="258" w:lineRule="auto"/>
        <w:ind w:right="94"/>
      </w:pPr>
      <w:proofErr w:type="spellStart"/>
      <w:r>
        <w:rPr>
          <w:b/>
        </w:rPr>
        <w:t>Mr</w:t>
      </w:r>
      <w:proofErr w:type="spellEnd"/>
      <w:r>
        <w:rPr>
          <w:b/>
        </w:rPr>
        <w:t xml:space="preserve"> Yisa Philemon (CEO Centre Medical Marie Elizabeth AKA the American Clinic </w:t>
      </w:r>
      <w:proofErr w:type="spellStart"/>
      <w:r>
        <w:rPr>
          <w:b/>
        </w:rPr>
        <w:t>Mendong</w:t>
      </w:r>
      <w:proofErr w:type="spellEnd"/>
      <w:r>
        <w:rPr>
          <w:b/>
        </w:rPr>
        <w:t xml:space="preserve"> </w:t>
      </w:r>
      <w:r>
        <w:t xml:space="preserve"> </w:t>
      </w:r>
      <w:r>
        <w:rPr>
          <w:b/>
        </w:rPr>
        <w:t xml:space="preserve">Yaoundé). </w:t>
      </w:r>
      <w:r>
        <w:rPr>
          <w:b/>
          <w:color w:val="0000FF"/>
          <w:u w:val="single" w:color="0000FF"/>
        </w:rPr>
        <w:t>mbeunyisa@gmail.com</w:t>
      </w:r>
      <w:r>
        <w:rPr>
          <w:b/>
        </w:rPr>
        <w:t xml:space="preserve"> +237674586032. </w:t>
      </w:r>
      <w:r>
        <w:t xml:space="preserve"> </w:t>
      </w:r>
    </w:p>
    <w:p w14:paraId="31598D37" w14:textId="77777777" w:rsidR="00AA0925" w:rsidRDefault="009E1A34">
      <w:pPr>
        <w:spacing w:after="0" w:line="259" w:lineRule="auto"/>
        <w:ind w:left="14" w:right="0" w:firstLine="0"/>
      </w:pPr>
      <w:r>
        <w:rPr>
          <w:b/>
        </w:rPr>
        <w:t xml:space="preserve"> </w:t>
      </w:r>
      <w:r>
        <w:t xml:space="preserve">  </w:t>
      </w:r>
    </w:p>
    <w:sectPr w:rsidR="00AA0925" w:rsidSect="00683FF8">
      <w:headerReference w:type="default" r:id="rId7"/>
      <w:footerReference w:type="even" r:id="rId8"/>
      <w:footerReference w:type="default" r:id="rId9"/>
      <w:footerReference w:type="first" r:id="rId10"/>
      <w:pgSz w:w="11906" w:h="16838"/>
      <w:pgMar w:top="1496" w:right="1256" w:bottom="851" w:left="1426"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528FB" w14:textId="77777777" w:rsidR="00F32770" w:rsidRDefault="00F32770">
      <w:pPr>
        <w:spacing w:after="0" w:line="240" w:lineRule="auto"/>
      </w:pPr>
      <w:r>
        <w:separator/>
      </w:r>
    </w:p>
  </w:endnote>
  <w:endnote w:type="continuationSeparator" w:id="0">
    <w:p w14:paraId="5E2CEAE3" w14:textId="77777777" w:rsidR="00F32770" w:rsidRDefault="00F32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328EB" w14:textId="77777777" w:rsidR="00AA0925" w:rsidRDefault="009E1A34">
    <w:pPr>
      <w:spacing w:after="111" w:line="259" w:lineRule="auto"/>
      <w:ind w:left="0" w:right="177" w:firstLine="0"/>
      <w:jc w:val="right"/>
    </w:pPr>
    <w:r>
      <w:rPr>
        <w:rFonts w:ascii="Arial" w:eastAsia="Arial" w:hAnsi="Arial" w:cs="Arial"/>
      </w:rPr>
      <w:t xml:space="preserve">Page |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r>
      <w:t xml:space="preserve">  </w:t>
    </w:r>
  </w:p>
  <w:p w14:paraId="414578B1" w14:textId="77777777" w:rsidR="00AA0925" w:rsidRDefault="009E1A34">
    <w:pPr>
      <w:spacing w:after="0" w:line="259" w:lineRule="auto"/>
      <w:ind w:left="14" w:right="0" w:firstLine="0"/>
    </w:pPr>
    <w:r>
      <w:rPr>
        <w:rFonts w:ascii="Arial" w:eastAsia="Arial" w:hAnsi="Arial" w:cs="Arial"/>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31B9" w14:textId="77777777" w:rsidR="00AA0925" w:rsidRDefault="009E1A34">
    <w:pPr>
      <w:spacing w:after="111" w:line="259" w:lineRule="auto"/>
      <w:ind w:left="0" w:right="177" w:firstLine="0"/>
      <w:jc w:val="right"/>
    </w:pPr>
    <w:r>
      <w:rPr>
        <w:rFonts w:ascii="Arial" w:eastAsia="Arial" w:hAnsi="Arial" w:cs="Arial"/>
      </w:rPr>
      <w:t xml:space="preserve">Page |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r>
      <w:t xml:space="preserve">  </w:t>
    </w:r>
  </w:p>
  <w:p w14:paraId="345D71A8" w14:textId="77777777" w:rsidR="00AA0925" w:rsidRDefault="009E1A34">
    <w:pPr>
      <w:spacing w:after="0" w:line="259" w:lineRule="auto"/>
      <w:ind w:left="14" w:right="0" w:firstLine="0"/>
    </w:pPr>
    <w:r>
      <w:rPr>
        <w:rFonts w:ascii="Arial" w:eastAsia="Arial" w:hAnsi="Arial" w:cs="Arial"/>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69B" w14:textId="77777777" w:rsidR="00AA0925" w:rsidRDefault="009E1A34">
    <w:pPr>
      <w:spacing w:after="111" w:line="259" w:lineRule="auto"/>
      <w:ind w:left="0" w:right="177" w:firstLine="0"/>
      <w:jc w:val="right"/>
    </w:pPr>
    <w:r>
      <w:rPr>
        <w:rFonts w:ascii="Arial" w:eastAsia="Arial" w:hAnsi="Arial" w:cs="Arial"/>
      </w:rPr>
      <w:t xml:space="preserve">Page |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r>
      <w:t xml:space="preserve">  </w:t>
    </w:r>
  </w:p>
  <w:p w14:paraId="0FFB1B7D" w14:textId="77777777" w:rsidR="00AA0925" w:rsidRDefault="009E1A34">
    <w:pPr>
      <w:spacing w:after="0" w:line="259" w:lineRule="auto"/>
      <w:ind w:left="14" w:right="0" w:firstLine="0"/>
    </w:pPr>
    <w:r>
      <w:rPr>
        <w:rFonts w:ascii="Arial" w:eastAsia="Arial" w:hAnsi="Arial" w:cs="Arial"/>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66D6C" w14:textId="77777777" w:rsidR="00F32770" w:rsidRDefault="00F32770">
      <w:pPr>
        <w:spacing w:after="0" w:line="240" w:lineRule="auto"/>
      </w:pPr>
      <w:r>
        <w:separator/>
      </w:r>
    </w:p>
  </w:footnote>
  <w:footnote w:type="continuationSeparator" w:id="0">
    <w:p w14:paraId="449ECE14" w14:textId="77777777" w:rsidR="00F32770" w:rsidRDefault="00F32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F022" w14:textId="1F7D108E" w:rsidR="005C32A2" w:rsidRPr="00D6054B" w:rsidRDefault="005C32A2" w:rsidP="005C32A2">
    <w:pPr>
      <w:spacing w:after="60"/>
      <w:jc w:val="center"/>
      <w:rPr>
        <w:b/>
        <w:smallCaps/>
        <w:sz w:val="32"/>
        <w:szCs w:val="32"/>
        <w:lang w:val="fr-CM"/>
      </w:rPr>
    </w:pPr>
    <w:r w:rsidRPr="00D6054B">
      <w:rPr>
        <w:b/>
        <w:smallCaps/>
        <w:sz w:val="32"/>
        <w:szCs w:val="32"/>
        <w:lang w:val="fr-CM"/>
      </w:rPr>
      <w:t>WAINACHI FORTUNE, MPH</w:t>
    </w:r>
  </w:p>
  <w:p w14:paraId="79A9FEAC" w14:textId="77777777" w:rsidR="005C32A2" w:rsidRPr="00D6054B" w:rsidRDefault="005C32A2" w:rsidP="005C32A2">
    <w:pPr>
      <w:pBdr>
        <w:top w:val="nil"/>
        <w:left w:val="nil"/>
        <w:bottom w:val="nil"/>
        <w:right w:val="nil"/>
        <w:between w:val="nil"/>
      </w:pBdr>
      <w:spacing w:after="80"/>
      <w:jc w:val="center"/>
      <w:rPr>
        <w:b/>
        <w:lang w:val="fr-CM"/>
      </w:rPr>
    </w:pPr>
    <w:r w:rsidRPr="00D6054B">
      <w:rPr>
        <w:b/>
        <w:lang w:val="fr-CM"/>
      </w:rPr>
      <w:t>Yaoundé</w:t>
    </w:r>
    <w:r>
      <w:rPr>
        <w:noProof/>
      </w:rPr>
      <mc:AlternateContent>
        <mc:Choice Requires="wps">
          <w:drawing>
            <wp:anchor distT="0" distB="0" distL="114300" distR="114300" simplePos="0" relativeHeight="251661312" behindDoc="0" locked="0" layoutInCell="1" hidden="0" allowOverlap="1" wp14:anchorId="18CD2ACD" wp14:editId="11EFB6B8">
              <wp:simplePos x="0" y="0"/>
              <wp:positionH relativeFrom="column">
                <wp:posOffset>25401</wp:posOffset>
              </wp:positionH>
              <wp:positionV relativeFrom="paragraph">
                <wp:posOffset>152400</wp:posOffset>
              </wp:positionV>
              <wp:extent cx="6467475" cy="38100"/>
              <wp:effectExtent l="0" t="0" r="22225" b="12700"/>
              <wp:wrapNone/>
              <wp:docPr id="6" name="Straight Arrow Connector 6"/>
              <wp:cNvGraphicFramePr/>
              <a:graphic xmlns:a="http://schemas.openxmlformats.org/drawingml/2006/main">
                <a:graphicData uri="http://schemas.microsoft.com/office/word/2010/wordprocessingShape">
                  <wps:wsp>
                    <wps:cNvCnPr/>
                    <wps:spPr>
                      <a:xfrm>
                        <a:off x="2121788" y="3780000"/>
                        <a:ext cx="6448425" cy="0"/>
                      </a:xfrm>
                      <a:prstGeom prst="straightConnector1">
                        <a:avLst/>
                      </a:prstGeom>
                      <a:noFill/>
                      <a:ln w="9525" cap="flat" cmpd="sng">
                        <a:solidFill>
                          <a:schemeClr val="tx1"/>
                        </a:solidFill>
                        <a:prstDash val="solid"/>
                        <a:miter lim="800000"/>
                        <a:headEnd type="none" w="sm" len="sm"/>
                        <a:tailEnd type="none" w="sm" len="sm"/>
                      </a:ln>
                    </wps:spPr>
                    <wps:bodyPr/>
                  </wps:wsp>
                </a:graphicData>
              </a:graphic>
            </wp:anchor>
          </w:drawing>
        </mc:Choice>
        <mc:Fallback>
          <w:pict>
            <v:shapetype w14:anchorId="1BB60371" id="_x0000_t32" coordsize="21600,21600" o:spt="32" o:oned="t" path="m,l21600,21600e" filled="f">
              <v:path arrowok="t" fillok="f" o:connecttype="none"/>
              <o:lock v:ext="edit" shapetype="t"/>
            </v:shapetype>
            <v:shape id="Straight Arrow Connector 6" o:spid="_x0000_s1026" type="#_x0000_t32" style="position:absolute;margin-left:2pt;margin-top:12pt;width:509.25pt;height: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" strokecolor="black [3213]">
              <v:stroke startarrowwidth="narrow" startarrowlength="short" endarrowwidth="narrow" endarrowlength="short" joinstyle="miter"/>
            </v:shape>
          </w:pict>
        </mc:Fallback>
      </mc:AlternateContent>
    </w:r>
    <w:r w:rsidRPr="00D6054B">
      <w:rPr>
        <w:b/>
        <w:lang w:val="fr-CM"/>
      </w:rPr>
      <w:t>, CAMEROON</w:t>
    </w:r>
  </w:p>
  <w:p w14:paraId="099C00C7" w14:textId="525F9B1A" w:rsidR="005C32A2" w:rsidRPr="00D6054B" w:rsidRDefault="005C32A2" w:rsidP="005C32A2">
    <w:pPr>
      <w:tabs>
        <w:tab w:val="center" w:pos="5040"/>
        <w:tab w:val="right" w:pos="10170"/>
      </w:tabs>
      <w:rPr>
        <w:b/>
        <w:lang w:val="fr-CM"/>
      </w:rPr>
    </w:pPr>
    <w:r w:rsidRPr="00D6054B">
      <w:rPr>
        <w:b/>
        <w:lang w:val="fr-CM"/>
      </w:rPr>
      <w:t>+237</w:t>
    </w:r>
    <w:r w:rsidR="00AC565B">
      <w:rPr>
        <w:b/>
        <w:lang w:val="fr-CM"/>
      </w:rPr>
      <w:t xml:space="preserve"> (</w:t>
    </w:r>
    <w:r w:rsidRPr="00D6054B">
      <w:rPr>
        <w:b/>
        <w:lang w:val="fr-CM"/>
      </w:rPr>
      <w:t>67741667</w:t>
    </w:r>
    <w:r>
      <w:rPr>
        <w:b/>
        <w:lang w:val="fr-CM"/>
      </w:rPr>
      <w:t>5</w:t>
    </w:r>
    <w:r w:rsidR="00AC565B">
      <w:rPr>
        <w:b/>
        <w:lang w:val="fr-CM"/>
      </w:rPr>
      <w:t>)</w:t>
    </w:r>
    <w:r w:rsidRPr="00D6054B">
      <w:rPr>
        <w:b/>
        <w:lang w:val="fr-CM"/>
      </w:rPr>
      <w:tab/>
    </w:r>
    <w:r w:rsidRPr="00D6054B">
      <w:rPr>
        <w:b/>
        <w:lang w:val="fr-CM"/>
      </w:rPr>
      <w:tab/>
    </w:r>
    <w:hyperlink r:id="rId1" w:history="1">
      <w:r w:rsidR="00457DB4" w:rsidRPr="000A7B4A">
        <w:rPr>
          <w:rStyle w:val="Hyperlink"/>
          <w:b/>
          <w:lang w:val="fr-CM"/>
        </w:rPr>
        <w:t>ndimfortune24@gmail.com</w:t>
      </w:r>
    </w:hyperlink>
    <w:r w:rsidR="00AC565B">
      <w:rPr>
        <w:b/>
        <w:lang w:val="fr-CM"/>
      </w:rPr>
      <w:t xml:space="preserve"> </w:t>
    </w:r>
  </w:p>
  <w:p w14:paraId="5A7C3BAF" w14:textId="3B11257E" w:rsidR="005C32A2" w:rsidRDefault="005C3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46F"/>
    <w:multiLevelType w:val="hybridMultilevel"/>
    <w:tmpl w:val="53684A46"/>
    <w:lvl w:ilvl="0" w:tplc="BF4C4E62">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70B0B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241C4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E874B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55E160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D2B38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59C1CD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BCAED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045CB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E21B96"/>
    <w:multiLevelType w:val="hybridMultilevel"/>
    <w:tmpl w:val="EE1A00C2"/>
    <w:lvl w:ilvl="0" w:tplc="4FE22968">
      <w:start w:val="1"/>
      <w:numFmt w:val="bullet"/>
      <w:lvlText w:val="-"/>
      <w:lvlJc w:val="left"/>
      <w:pPr>
        <w:ind w:left="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520DD4C">
      <w:start w:val="1"/>
      <w:numFmt w:val="bullet"/>
      <w:lvlText w:val="o"/>
      <w:lvlJc w:val="left"/>
      <w:pPr>
        <w:ind w:left="1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01CFDD0">
      <w:start w:val="1"/>
      <w:numFmt w:val="bullet"/>
      <w:lvlText w:val="▪"/>
      <w:lvlJc w:val="left"/>
      <w:pPr>
        <w:ind w:left="1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E1255BE">
      <w:start w:val="1"/>
      <w:numFmt w:val="bullet"/>
      <w:lvlText w:val="•"/>
      <w:lvlJc w:val="left"/>
      <w:pPr>
        <w:ind w:left="2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DCF626">
      <w:start w:val="1"/>
      <w:numFmt w:val="bullet"/>
      <w:lvlText w:val="o"/>
      <w:lvlJc w:val="left"/>
      <w:pPr>
        <w:ind w:left="32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408752">
      <w:start w:val="1"/>
      <w:numFmt w:val="bullet"/>
      <w:lvlText w:val="▪"/>
      <w:lvlJc w:val="left"/>
      <w:pPr>
        <w:ind w:left="3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D64986">
      <w:start w:val="1"/>
      <w:numFmt w:val="bullet"/>
      <w:lvlText w:val="•"/>
      <w:lvlJc w:val="left"/>
      <w:pPr>
        <w:ind w:left="4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4CF43E">
      <w:start w:val="1"/>
      <w:numFmt w:val="bullet"/>
      <w:lvlText w:val="o"/>
      <w:lvlJc w:val="left"/>
      <w:pPr>
        <w:ind w:left="5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44E640">
      <w:start w:val="1"/>
      <w:numFmt w:val="bullet"/>
      <w:lvlText w:val="▪"/>
      <w:lvlJc w:val="left"/>
      <w:pPr>
        <w:ind w:left="6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4748ED"/>
    <w:multiLevelType w:val="hybridMultilevel"/>
    <w:tmpl w:val="F09AED1E"/>
    <w:lvl w:ilvl="0" w:tplc="33AA4B4C">
      <w:start w:val="1"/>
      <w:numFmt w:val="bullet"/>
      <w:lvlText w:val="-"/>
      <w:lvlJc w:val="left"/>
      <w:pPr>
        <w:ind w:left="3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44D67A">
      <w:start w:val="1"/>
      <w:numFmt w:val="bullet"/>
      <w:lvlText w:val="o"/>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F69410">
      <w:start w:val="1"/>
      <w:numFmt w:val="bullet"/>
      <w:lvlText w:val="▪"/>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C0CD29A">
      <w:start w:val="1"/>
      <w:numFmt w:val="bullet"/>
      <w:lvlText w:val="•"/>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8B4527C">
      <w:start w:val="1"/>
      <w:numFmt w:val="bullet"/>
      <w:lvlText w:val="o"/>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96EB520">
      <w:start w:val="1"/>
      <w:numFmt w:val="bullet"/>
      <w:lvlText w:val="▪"/>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448AAC">
      <w:start w:val="1"/>
      <w:numFmt w:val="bullet"/>
      <w:lvlText w:val="•"/>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369CAC">
      <w:start w:val="1"/>
      <w:numFmt w:val="bullet"/>
      <w:lvlText w:val="o"/>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BDE6028">
      <w:start w:val="1"/>
      <w:numFmt w:val="bullet"/>
      <w:lvlText w:val="▪"/>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AB795C"/>
    <w:multiLevelType w:val="hybridMultilevel"/>
    <w:tmpl w:val="10C83B34"/>
    <w:lvl w:ilvl="0" w:tplc="20000001">
      <w:start w:val="1"/>
      <w:numFmt w:val="bullet"/>
      <w:lvlText w:val=""/>
      <w:lvlJc w:val="left"/>
      <w:pPr>
        <w:ind w:left="734" w:hanging="360"/>
      </w:pPr>
      <w:rPr>
        <w:rFonts w:ascii="Symbol" w:hAnsi="Symbol" w:hint="default"/>
      </w:rPr>
    </w:lvl>
    <w:lvl w:ilvl="1" w:tplc="20000003" w:tentative="1">
      <w:start w:val="1"/>
      <w:numFmt w:val="bullet"/>
      <w:lvlText w:val="o"/>
      <w:lvlJc w:val="left"/>
      <w:pPr>
        <w:ind w:left="1454" w:hanging="360"/>
      </w:pPr>
      <w:rPr>
        <w:rFonts w:ascii="Courier New" w:hAnsi="Courier New" w:cs="Courier New" w:hint="default"/>
      </w:rPr>
    </w:lvl>
    <w:lvl w:ilvl="2" w:tplc="20000005" w:tentative="1">
      <w:start w:val="1"/>
      <w:numFmt w:val="bullet"/>
      <w:lvlText w:val=""/>
      <w:lvlJc w:val="left"/>
      <w:pPr>
        <w:ind w:left="2174" w:hanging="360"/>
      </w:pPr>
      <w:rPr>
        <w:rFonts w:ascii="Wingdings" w:hAnsi="Wingdings" w:hint="default"/>
      </w:rPr>
    </w:lvl>
    <w:lvl w:ilvl="3" w:tplc="20000001" w:tentative="1">
      <w:start w:val="1"/>
      <w:numFmt w:val="bullet"/>
      <w:lvlText w:val=""/>
      <w:lvlJc w:val="left"/>
      <w:pPr>
        <w:ind w:left="2894" w:hanging="360"/>
      </w:pPr>
      <w:rPr>
        <w:rFonts w:ascii="Symbol" w:hAnsi="Symbol" w:hint="default"/>
      </w:rPr>
    </w:lvl>
    <w:lvl w:ilvl="4" w:tplc="20000003" w:tentative="1">
      <w:start w:val="1"/>
      <w:numFmt w:val="bullet"/>
      <w:lvlText w:val="o"/>
      <w:lvlJc w:val="left"/>
      <w:pPr>
        <w:ind w:left="3614" w:hanging="360"/>
      </w:pPr>
      <w:rPr>
        <w:rFonts w:ascii="Courier New" w:hAnsi="Courier New" w:cs="Courier New" w:hint="default"/>
      </w:rPr>
    </w:lvl>
    <w:lvl w:ilvl="5" w:tplc="20000005" w:tentative="1">
      <w:start w:val="1"/>
      <w:numFmt w:val="bullet"/>
      <w:lvlText w:val=""/>
      <w:lvlJc w:val="left"/>
      <w:pPr>
        <w:ind w:left="4334" w:hanging="360"/>
      </w:pPr>
      <w:rPr>
        <w:rFonts w:ascii="Wingdings" w:hAnsi="Wingdings" w:hint="default"/>
      </w:rPr>
    </w:lvl>
    <w:lvl w:ilvl="6" w:tplc="20000001" w:tentative="1">
      <w:start w:val="1"/>
      <w:numFmt w:val="bullet"/>
      <w:lvlText w:val=""/>
      <w:lvlJc w:val="left"/>
      <w:pPr>
        <w:ind w:left="5054" w:hanging="360"/>
      </w:pPr>
      <w:rPr>
        <w:rFonts w:ascii="Symbol" w:hAnsi="Symbol" w:hint="default"/>
      </w:rPr>
    </w:lvl>
    <w:lvl w:ilvl="7" w:tplc="20000003" w:tentative="1">
      <w:start w:val="1"/>
      <w:numFmt w:val="bullet"/>
      <w:lvlText w:val="o"/>
      <w:lvlJc w:val="left"/>
      <w:pPr>
        <w:ind w:left="5774" w:hanging="360"/>
      </w:pPr>
      <w:rPr>
        <w:rFonts w:ascii="Courier New" w:hAnsi="Courier New" w:cs="Courier New" w:hint="default"/>
      </w:rPr>
    </w:lvl>
    <w:lvl w:ilvl="8" w:tplc="20000005" w:tentative="1">
      <w:start w:val="1"/>
      <w:numFmt w:val="bullet"/>
      <w:lvlText w:val=""/>
      <w:lvlJc w:val="left"/>
      <w:pPr>
        <w:ind w:left="6494" w:hanging="360"/>
      </w:pPr>
      <w:rPr>
        <w:rFonts w:ascii="Wingdings" w:hAnsi="Wingdings" w:hint="default"/>
      </w:rPr>
    </w:lvl>
  </w:abstractNum>
  <w:abstractNum w:abstractNumId="4" w15:restartNumberingAfterBreak="0">
    <w:nsid w:val="42D113B2"/>
    <w:multiLevelType w:val="hybridMultilevel"/>
    <w:tmpl w:val="6E205AE8"/>
    <w:lvl w:ilvl="0" w:tplc="EA1CEDBC">
      <w:start w:val="1"/>
      <w:numFmt w:val="bullet"/>
      <w:lvlText w:val="-"/>
      <w:lvlJc w:val="left"/>
      <w:pPr>
        <w:ind w:left="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6CE1E66">
      <w:start w:val="1"/>
      <w:numFmt w:val="bullet"/>
      <w:lvlText w:val="o"/>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36E1628">
      <w:start w:val="1"/>
      <w:numFmt w:val="bullet"/>
      <w:lvlText w:val="▪"/>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1004DC4">
      <w:start w:val="1"/>
      <w:numFmt w:val="bullet"/>
      <w:lvlText w:val="•"/>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E4A86AE">
      <w:start w:val="1"/>
      <w:numFmt w:val="bullet"/>
      <w:lvlText w:val="o"/>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4CA22AE">
      <w:start w:val="1"/>
      <w:numFmt w:val="bullet"/>
      <w:lvlText w:val="▪"/>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FB020E2">
      <w:start w:val="1"/>
      <w:numFmt w:val="bullet"/>
      <w:lvlText w:val="•"/>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C601B94">
      <w:start w:val="1"/>
      <w:numFmt w:val="bullet"/>
      <w:lvlText w:val="o"/>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55A47C0">
      <w:start w:val="1"/>
      <w:numFmt w:val="bullet"/>
      <w:lvlText w:val="▪"/>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8041136"/>
    <w:multiLevelType w:val="hybridMultilevel"/>
    <w:tmpl w:val="CEFC1EBE"/>
    <w:lvl w:ilvl="0" w:tplc="B4F48E1A">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8423D6">
      <w:start w:val="1"/>
      <w:numFmt w:val="bullet"/>
      <w:lvlText w:val="o"/>
      <w:lvlJc w:val="left"/>
      <w:pPr>
        <w:ind w:left="1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FB4B822">
      <w:start w:val="1"/>
      <w:numFmt w:val="bullet"/>
      <w:lvlText w:val="▪"/>
      <w:lvlJc w:val="left"/>
      <w:pPr>
        <w:ind w:left="2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484768">
      <w:start w:val="1"/>
      <w:numFmt w:val="bullet"/>
      <w:lvlText w:val="•"/>
      <w:lvlJc w:val="left"/>
      <w:pPr>
        <w:ind w:left="2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6246D0">
      <w:start w:val="1"/>
      <w:numFmt w:val="bullet"/>
      <w:lvlText w:val="o"/>
      <w:lvlJc w:val="left"/>
      <w:pPr>
        <w:ind w:left="3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6C63000">
      <w:start w:val="1"/>
      <w:numFmt w:val="bullet"/>
      <w:lvlText w:val="▪"/>
      <w:lvlJc w:val="left"/>
      <w:pPr>
        <w:ind w:left="43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8A8AAA">
      <w:start w:val="1"/>
      <w:numFmt w:val="bullet"/>
      <w:lvlText w:val="•"/>
      <w:lvlJc w:val="left"/>
      <w:pPr>
        <w:ind w:left="50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C02736">
      <w:start w:val="1"/>
      <w:numFmt w:val="bullet"/>
      <w:lvlText w:val="o"/>
      <w:lvlJc w:val="left"/>
      <w:pPr>
        <w:ind w:left="57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D2E9BE">
      <w:start w:val="1"/>
      <w:numFmt w:val="bullet"/>
      <w:lvlText w:val="▪"/>
      <w:lvlJc w:val="left"/>
      <w:pPr>
        <w:ind w:left="64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C297DDA"/>
    <w:multiLevelType w:val="hybridMultilevel"/>
    <w:tmpl w:val="F078B35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4FA1255B"/>
    <w:multiLevelType w:val="hybridMultilevel"/>
    <w:tmpl w:val="A948D130"/>
    <w:lvl w:ilvl="0" w:tplc="B9F2EECA">
      <w:start w:val="1"/>
      <w:numFmt w:val="bullet"/>
      <w:lvlText w:val="-"/>
      <w:lvlJc w:val="left"/>
      <w:pPr>
        <w:ind w:left="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EE40934">
      <w:start w:val="1"/>
      <w:numFmt w:val="bullet"/>
      <w:lvlText w:val="o"/>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3252C0">
      <w:start w:val="1"/>
      <w:numFmt w:val="bullet"/>
      <w:lvlText w:val="▪"/>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2A19BC">
      <w:start w:val="1"/>
      <w:numFmt w:val="bullet"/>
      <w:lvlText w:val="•"/>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94971E">
      <w:start w:val="1"/>
      <w:numFmt w:val="bullet"/>
      <w:lvlText w:val="o"/>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60E5BE">
      <w:start w:val="1"/>
      <w:numFmt w:val="bullet"/>
      <w:lvlText w:val="▪"/>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2C5414">
      <w:start w:val="1"/>
      <w:numFmt w:val="bullet"/>
      <w:lvlText w:val="•"/>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BAA9BE">
      <w:start w:val="1"/>
      <w:numFmt w:val="bullet"/>
      <w:lvlText w:val="o"/>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8E18BE">
      <w:start w:val="1"/>
      <w:numFmt w:val="bullet"/>
      <w:lvlText w:val="▪"/>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A447AFC"/>
    <w:multiLevelType w:val="hybridMultilevel"/>
    <w:tmpl w:val="C32CFA28"/>
    <w:lvl w:ilvl="0" w:tplc="82B6FFC0">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FC59C4">
      <w:start w:val="1"/>
      <w:numFmt w:val="bullet"/>
      <w:lvlText w:val="o"/>
      <w:lvlJc w:val="left"/>
      <w:pPr>
        <w:ind w:left="14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AE0D16">
      <w:start w:val="1"/>
      <w:numFmt w:val="bullet"/>
      <w:lvlText w:val="▪"/>
      <w:lvlJc w:val="left"/>
      <w:pPr>
        <w:ind w:left="2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325CD0">
      <w:start w:val="1"/>
      <w:numFmt w:val="bullet"/>
      <w:lvlText w:val="•"/>
      <w:lvlJc w:val="left"/>
      <w:pPr>
        <w:ind w:left="2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E70A0A0">
      <w:start w:val="1"/>
      <w:numFmt w:val="bullet"/>
      <w:lvlText w:val="o"/>
      <w:lvlJc w:val="left"/>
      <w:pPr>
        <w:ind w:left="3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C4E0A4C">
      <w:start w:val="1"/>
      <w:numFmt w:val="bullet"/>
      <w:lvlText w:val="▪"/>
      <w:lvlJc w:val="left"/>
      <w:pPr>
        <w:ind w:left="4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F89CA6">
      <w:start w:val="1"/>
      <w:numFmt w:val="bullet"/>
      <w:lvlText w:val="•"/>
      <w:lvlJc w:val="left"/>
      <w:pPr>
        <w:ind w:left="5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58A418">
      <w:start w:val="1"/>
      <w:numFmt w:val="bullet"/>
      <w:lvlText w:val="o"/>
      <w:lvlJc w:val="left"/>
      <w:pPr>
        <w:ind w:left="5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E871A6">
      <w:start w:val="1"/>
      <w:numFmt w:val="bullet"/>
      <w:lvlText w:val="▪"/>
      <w:lvlJc w:val="left"/>
      <w:pPr>
        <w:ind w:left="6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9144DB8"/>
    <w:multiLevelType w:val="hybridMultilevel"/>
    <w:tmpl w:val="8632B446"/>
    <w:lvl w:ilvl="0" w:tplc="6A86FAA8">
      <w:start w:val="1"/>
      <w:numFmt w:val="bullet"/>
      <w:lvlText w:val="-"/>
      <w:lvlJc w:val="left"/>
      <w:pPr>
        <w:ind w:left="7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82ED54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22D04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8D6D9B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00515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3E6DD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5AC2E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DE261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EEEF6A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91B4BA3"/>
    <w:multiLevelType w:val="hybridMultilevel"/>
    <w:tmpl w:val="CBC26496"/>
    <w:lvl w:ilvl="0" w:tplc="22EAF412">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8B4CADE">
      <w:start w:val="1"/>
      <w:numFmt w:val="bullet"/>
      <w:lvlText w:val="o"/>
      <w:lvlJc w:val="left"/>
      <w:pPr>
        <w:ind w:left="1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7066A6">
      <w:start w:val="1"/>
      <w:numFmt w:val="bullet"/>
      <w:lvlText w:val="▪"/>
      <w:lvlJc w:val="left"/>
      <w:pPr>
        <w:ind w:left="2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2078FE">
      <w:start w:val="1"/>
      <w:numFmt w:val="bullet"/>
      <w:lvlText w:val="•"/>
      <w:lvlJc w:val="left"/>
      <w:pPr>
        <w:ind w:left="2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32A180E">
      <w:start w:val="1"/>
      <w:numFmt w:val="bullet"/>
      <w:lvlText w:val="o"/>
      <w:lvlJc w:val="left"/>
      <w:pPr>
        <w:ind w:left="3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00C8904">
      <w:start w:val="1"/>
      <w:numFmt w:val="bullet"/>
      <w:lvlText w:val="▪"/>
      <w:lvlJc w:val="left"/>
      <w:pPr>
        <w:ind w:left="4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27334">
      <w:start w:val="1"/>
      <w:numFmt w:val="bullet"/>
      <w:lvlText w:val="•"/>
      <w:lvlJc w:val="left"/>
      <w:pPr>
        <w:ind w:left="5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FA0C696">
      <w:start w:val="1"/>
      <w:numFmt w:val="bullet"/>
      <w:lvlText w:val="o"/>
      <w:lvlJc w:val="left"/>
      <w:pPr>
        <w:ind w:left="5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4B45E6A">
      <w:start w:val="1"/>
      <w:numFmt w:val="bullet"/>
      <w:lvlText w:val="▪"/>
      <w:lvlJc w:val="left"/>
      <w:pPr>
        <w:ind w:left="6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620407944">
    <w:abstractNumId w:val="10"/>
  </w:num>
  <w:num w:numId="2" w16cid:durableId="1364743773">
    <w:abstractNumId w:val="2"/>
  </w:num>
  <w:num w:numId="3" w16cid:durableId="607739641">
    <w:abstractNumId w:val="7"/>
  </w:num>
  <w:num w:numId="4" w16cid:durableId="877593925">
    <w:abstractNumId w:val="9"/>
  </w:num>
  <w:num w:numId="5" w16cid:durableId="747264477">
    <w:abstractNumId w:val="0"/>
  </w:num>
  <w:num w:numId="6" w16cid:durableId="1353527710">
    <w:abstractNumId w:val="5"/>
  </w:num>
  <w:num w:numId="7" w16cid:durableId="1760518074">
    <w:abstractNumId w:val="8"/>
  </w:num>
  <w:num w:numId="8" w16cid:durableId="1923366953">
    <w:abstractNumId w:val="1"/>
  </w:num>
  <w:num w:numId="9" w16cid:durableId="1258320857">
    <w:abstractNumId w:val="4"/>
  </w:num>
  <w:num w:numId="10" w16cid:durableId="2091006167">
    <w:abstractNumId w:val="6"/>
  </w:num>
  <w:num w:numId="11" w16cid:durableId="206454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25"/>
    <w:rsid w:val="0018704B"/>
    <w:rsid w:val="001F24D6"/>
    <w:rsid w:val="00214908"/>
    <w:rsid w:val="00224E09"/>
    <w:rsid w:val="002A4061"/>
    <w:rsid w:val="002F4AA2"/>
    <w:rsid w:val="00457DB4"/>
    <w:rsid w:val="00510E5C"/>
    <w:rsid w:val="00555BC0"/>
    <w:rsid w:val="00557338"/>
    <w:rsid w:val="005C32A2"/>
    <w:rsid w:val="00683FF8"/>
    <w:rsid w:val="008C25F9"/>
    <w:rsid w:val="009E1A34"/>
    <w:rsid w:val="00AA0925"/>
    <w:rsid w:val="00AC565B"/>
    <w:rsid w:val="00AE08FB"/>
    <w:rsid w:val="00AE565C"/>
    <w:rsid w:val="00B22EC6"/>
    <w:rsid w:val="00DD7F5D"/>
    <w:rsid w:val="00F32770"/>
    <w:rsid w:val="00FE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A5D81"/>
  <w15:docId w15:val="{89B1E2E5-790A-4D6D-8BDC-7179C716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0" w:lineRule="auto"/>
      <w:ind w:left="24" w:right="67"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54" w:line="258" w:lineRule="auto"/>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0E5C"/>
    <w:pPr>
      <w:ind w:left="720"/>
      <w:contextualSpacing/>
    </w:pPr>
  </w:style>
  <w:style w:type="paragraph" w:styleId="Header">
    <w:name w:val="header"/>
    <w:basedOn w:val="Normal"/>
    <w:link w:val="HeaderChar"/>
    <w:uiPriority w:val="99"/>
    <w:unhideWhenUsed/>
    <w:rsid w:val="005C3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2A2"/>
    <w:rPr>
      <w:rFonts w:ascii="Times New Roman" w:eastAsia="Times New Roman" w:hAnsi="Times New Roman" w:cs="Times New Roman"/>
      <w:color w:val="000000"/>
      <w:sz w:val="20"/>
    </w:rPr>
  </w:style>
  <w:style w:type="table" w:styleId="PlainTable4">
    <w:name w:val="Plain Table 4"/>
    <w:basedOn w:val="TableNormal"/>
    <w:uiPriority w:val="44"/>
    <w:rsid w:val="008C25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C25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C565B"/>
    <w:rPr>
      <w:color w:val="0563C1" w:themeColor="hyperlink"/>
      <w:u w:val="single"/>
    </w:rPr>
  </w:style>
  <w:style w:type="character" w:styleId="UnresolvedMention">
    <w:name w:val="Unresolved Mention"/>
    <w:basedOn w:val="DefaultParagraphFont"/>
    <w:uiPriority w:val="99"/>
    <w:semiHidden/>
    <w:unhideWhenUsed/>
    <w:rsid w:val="00AC5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ndimfortune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Wainachi Stephanie Chie-ah</cp:lastModifiedBy>
  <cp:revision>9</cp:revision>
  <dcterms:created xsi:type="dcterms:W3CDTF">2023-01-11T00:22:00Z</dcterms:created>
  <dcterms:modified xsi:type="dcterms:W3CDTF">2023-09-24T17:06:00Z</dcterms:modified>
</cp:coreProperties>
</file>