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Della Telecom 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81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890"/>
        <w:gridCol w:w="1170"/>
        <w:gridCol w:w="5040"/>
        <w:gridCol w:w="1710"/>
        <w:tblGridChange w:id="0">
          <w:tblGrid>
            <w:gridCol w:w="1890"/>
            <w:gridCol w:w="1170"/>
            <w:gridCol w:w="5040"/>
            <w:gridCol w:w="171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Anderson da Silva Machado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1902142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anderson.machado@aluno.faculdadeimpacta.com.br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(11)97359-2782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Bárbara Ferreira Massanares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1902153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barbara.massanares@aluno.faculdadeimpacta.com.br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95791-3161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Fabiola Rosa Pedroso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1902294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fabiola.pedroso@aluno.faculdadeimpacta.com.br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(11)97675-8831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Jhonatha Nunes Silveira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1901940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jhonatha.silveira@aluno.faculdadeimpacta.com.br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(11)96211-7108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Victor Palma da Silva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(Aluno 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1902224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joao.palma@aluno.faculdadeimpacta.com.br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97699-4951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abiola.pedros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JdC8wmWwbD/zvFzgvN4saew5pQ==">AMUW2mV979P73VLCCZLe81w6mos94jG3J18AC9joAfqsF4ejtVPCeTuC/eufdA7PlQ5X/J4MUcqiOvc8hvROInDcbIh6jbNPNfCRuS+eaKJtY3bVDdCywELQfsdO+/66CAys6inBQcW7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2019-10-07T12:41:00Z</dcterms:created>
</cp:coreProperties>
</file>