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http://www.pulsarti.com.br/cftv/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Empresa que presta serviços semelhantes aos da empresa Della Telecom.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hyperlink r:id="rId8">
              <w:r w:rsidDel="00000000" w:rsidR="00000000" w:rsidRPr="00000000">
                <w:rPr>
                  <w:color w:val="3367d6"/>
                  <w:highlight w:val="white"/>
                  <w:u w:val="single"/>
                  <w:rtl w:val="0"/>
                </w:rPr>
                <w:t xml:space="preserve">https://blog.elsys.com.br/aprenda-a-diferenca-entre-banda-c-e-banda-ku/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Empresa de equipamentos eletrônicos que possui como nicho de mercado os produtos de comunicação via satélite.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https://www.intelbras.com/pt-br/cftv-ip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Principal fornecedor de produtos e soluções de CFTV.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https://www.nvoip.com.br/blog/entenda-o-que-e-pabx-e-porque-voce-precisa-dele/amp/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Conceitos sobre o que é PABX.</w:t>
            </w:r>
          </w:p>
        </w:tc>
      </w:tr>
    </w:tbl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itleChar" w:customStyle="1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4CC1"/>
  </w:style>
  <w:style w:type="character" w:styleId="Hyperlink">
    <w:name w:val="Hyperlink"/>
    <w:basedOn w:val="DefaultParagraphFont"/>
    <w:uiPriority w:val="99"/>
    <w:semiHidden w:val="1"/>
    <w:unhideWhenUsed w:val="1"/>
    <w:rsid w:val="003B168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nvoip.com.br/blog/entenda-o-que-e-pabx-e-porque-voce-precisa-dele/amp/" TargetMode="External"/><Relationship Id="rId9" Type="http://schemas.openxmlformats.org/officeDocument/2006/relationships/hyperlink" Target="https://www.intelbras.com/pt-br/cftv-i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ulsarti.com.br/cftv/" TargetMode="External"/><Relationship Id="rId8" Type="http://schemas.openxmlformats.org/officeDocument/2006/relationships/hyperlink" Target="https://meet.google.com/linkredirect?authuser=2&amp;dest=https%3A%2F%2Fblog.elsys.com.br%2Faprenda-a-diferenca-entre-banda-c-e-banda-ku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guUEObYyQZ4Cc8dKwcGF10d2g==">AMUW2mUFcMcpWfeK5EQYwAFYOgkFz/G2KII5SUhjtllcSo4yL4TfZo0z95ZEX5dwDZC0XMQs4kcNPJDFfoiQESJmOg1mhEwQbf6eaFvhbMYW87Jx9aqJ4iMRWcVPqP7GL7rfhwLCrOv3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