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Necessidades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N01:</w:t>
      </w:r>
      <w:r w:rsidDel="00000000" w:rsidR="00000000" w:rsidRPr="00000000">
        <w:rPr>
          <w:sz w:val="20"/>
          <w:szCs w:val="20"/>
          <w:rtl w:val="0"/>
        </w:rPr>
        <w:t xml:space="preserve"> Formulação da página web e Portfólio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N02: </w:t>
      </w:r>
      <w:r w:rsidDel="00000000" w:rsidR="00000000" w:rsidRPr="00000000">
        <w:rPr>
          <w:sz w:val="20"/>
          <w:szCs w:val="20"/>
          <w:rtl w:val="0"/>
        </w:rPr>
        <w:t xml:space="preserve">Gerenciamento de clientes, financeiro e ordens de serviço;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  <w:t xml:space="preserve">N03: </w:t>
      </w:r>
      <w:r w:rsidDel="00000000" w:rsidR="00000000" w:rsidRPr="00000000">
        <w:rPr>
          <w:sz w:val="20"/>
          <w:szCs w:val="20"/>
          <w:rtl w:val="0"/>
        </w:rPr>
        <w:t xml:space="preserve">Gerenciamento de estoque, produtos e fornecedores</w:t>
      </w:r>
    </w:p>
    <w:p w:rsidR="00000000" w:rsidDel="00000000" w:rsidP="00000000" w:rsidRDefault="00000000" w:rsidRPr="00000000" w14:paraId="00000005">
      <w:pPr>
        <w:ind w:left="720" w:firstLine="0"/>
        <w:rPr>
          <w:sz w:val="20"/>
          <w:szCs w:val="20"/>
        </w:rPr>
      </w:pPr>
      <w:bookmarkStart w:colFirst="0" w:colLast="0" w:name="_heading=h.82hajm47vb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bookmarkStart w:colFirst="0" w:colLast="0" w:name="_heading=h.h4uovkdp1kj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bookmarkStart w:colFirst="0" w:colLast="0" w:name="_heading=h.dz0etfm0wko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bookmarkStart w:colFirst="0" w:colLast="0" w:name="_heading=h.ltqj6o5vfq6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0"/>
          <w:szCs w:val="20"/>
        </w:rPr>
      </w:pPr>
      <w:bookmarkStart w:colFirst="0" w:colLast="0" w:name="_heading=h.rl1wtngldr4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0"/>
          <w:szCs w:val="20"/>
        </w:rPr>
      </w:pPr>
      <w:bookmarkStart w:colFirst="0" w:colLast="0" w:name="_heading=h.s2k6jd9s2932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bookmarkStart w:colFirst="0" w:colLast="0" w:name="_heading=h.h76abetp5foq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bookmarkStart w:colFirst="0" w:colLast="0" w:name="_heading=h.hei2j73c1lq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0"/>
          <w:szCs w:val="20"/>
        </w:rPr>
      </w:pPr>
      <w:bookmarkStart w:colFirst="0" w:colLast="0" w:name="_heading=h.nmlpippmtp7d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0"/>
          <w:szCs w:val="20"/>
        </w:rPr>
      </w:pPr>
      <w:bookmarkStart w:colFirst="0" w:colLast="0" w:name="_heading=h.y3ivf7i14vvi" w:id="11"/>
      <w:bookmarkEnd w:id="11"/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Lista de Necessidades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973824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 w:val="1"/>
    <w:rsid w:val="00973824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973824"/>
  </w:style>
  <w:style w:type="character" w:styleId="SubttuloChar" w:customStyle="1">
    <w:name w:val="Subtítulo Char"/>
    <w:basedOn w:val="Fontepargpadro"/>
    <w:link w:val="Subttulo"/>
    <w:rsid w:val="00313194"/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xKUkb8QguirJlzj3KIkfe4Xv1w==">AMUW2mVC4GFOfnzMuUrIEapzY14KdGpNjUzbfg4keKlDmCJ5laX4NM3V8jyHOW9WZ/6mhLrO0GzKhii6Ch/CqZMVqJmOKN5g/an3i47uPnu48W8a8oQ+tDrGz63szhe2MGx5ANiVmAIOfgEYW6rqgORnw/Agz5OfUL4zcoJeFy8kJQqMDLyAXTG6g3wDsdTwOy4XvxIIhrJ9Atc0gZ9godevGRgkd1Uu4Utr3tUTo9m+GfA87b9ZgO0ijT6c1CPTqRAYSz5p/QFYR4lvrfSXqmp1DlGIIhPaajIDXkn+UszbcYo4XZxDchZDhv7QB0iCspqJg0eJkOp0B/EglLfekJM/km6Wa2Pe1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2019-10-07T14:05:00Z</dcterms:created>
</cp:coreProperties>
</file>