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52"/>
          <w:szCs w:val="52"/>
          <w:rtl w:val="0"/>
        </w:rPr>
        <w:t xml:space="preserve">Lista de Características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32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Descrição das Características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85.0" w:type="dxa"/>
        <w:jc w:val="center"/>
        <w:tblLayout w:type="fixed"/>
        <w:tblLook w:val="0400"/>
      </w:tblPr>
      <w:tblGrid>
        <w:gridCol w:w="471"/>
        <w:gridCol w:w="6844"/>
        <w:gridCol w:w="3170"/>
        <w:tblGridChange w:id="0">
          <w:tblGrid>
            <w:gridCol w:w="471"/>
            <w:gridCol w:w="6844"/>
            <w:gridCol w:w="3170"/>
          </w:tblGrid>
        </w:tblGridChange>
      </w:tblGrid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after="0" w:line="240" w:lineRule="auto"/>
              <w:ind w:right="-552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Característica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after="0" w:line="240" w:lineRule="auto"/>
              <w:ind w:right="-552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spacing w:after="0" w:line="240" w:lineRule="auto"/>
              <w:ind w:left="708" w:firstLine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Controle de Saída/Entrada/Quantidade de produtos</w:t>
            </w:r>
          </w:p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Dono da Empresa poderá consultar todos os produtos em estoque, entrada e saída da empresa, assim como quantidade para parametrizar próximas compras, e fazer a gestão do negócio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Fornecedores – Status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Dono da Empresa poderá consultar todos os fornecedores cadastrados e inclusive incluir outros.</w:t>
            </w:r>
          </w:p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Assim como acompanhar compras com suas características feitas por dia/mês ano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Serviços – Cadastro/Vendas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Dono da Empresa poderá consultar e cadastrar status das vendas feitas de peças. Por dia/mês ano.</w:t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Dados -  Clientes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Dono da Empresa poderá acrescentar dados dos Clientes em sua ficha cadastral. Assim como acompanhar o serviço realizado no cliente e acompanhar solicitações feitas de uma possível manutenção ou segunda visita 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Dados - Serviço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Dono da Empresa poderá verificar status de serviço por dia/mês/ano e entender se precisará de nova visita ou manutenção do trabalho realizado, assim como desistência, e verificar trabalhos futuros 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Serviço – Cliente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Cliente poderá abrir uma solicitação de um novo chamado de serviço ou solicitação de reparo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Demonstrar “Missão, Visão, Valores”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Parte dedicada a demonstrar motivações da Empresa para os Clientes e possíveis Clientes, assim como Fornecedores e história da Empresa.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Ordem de serviço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 O Dono da Empresa poderá indicar a quantidade de quilômetros rodados para o serviço do cliente </w:t>
            </w:r>
          </w:p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 Local para indicar as horas total </w:t>
            </w:r>
          </w:p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 Local para indicar o valor da mão de obra </w:t>
            </w:r>
          </w:p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 Local para indicar o valor gasto com material e peças</w:t>
            </w:r>
          </w:p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 Local para indicar o valor total do serviço (mão de obra + material)</w:t>
            </w:r>
          </w:p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 Local para indicar valor da peça que o cliente adquiriu</w:t>
            </w:r>
          </w:p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 Ter na ordem de serviço um campo indicando o valor que o técnico está ganhando para ele na peça (esse valor vai ser adicionado no valor total que o técnico está ganhando naquele serviço)</w:t>
            </w:r>
          </w:p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 Ter valor de quanto o Dono da Empresa está realmente ganhando com o trabalho</w:t>
            </w:r>
          </w:p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 Campo de observação caso necessário</w:t>
            </w:r>
          </w:p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 Breve descrição do serviço realizado e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diagnóstico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(Dados importante para mensurar o valor total do trabalho).</w:t>
            </w:r>
          </w:p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spacing w:after="0" w:line="240" w:lineRule="auto"/>
              <w:ind w:left="-30" w:hanging="15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highlight w:val="white"/>
                <w:rtl w:val="0"/>
              </w:rPr>
              <w:t xml:space="preserve"> Reformulação de nova identidade visual para a Empresa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Padronização de site, logos, e material de divulgação de toda a empresa, assim como nova identidade visual acordada com o cliente 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Clientes poderão entrar em contato para serviço.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Cliente poderá solicitar visita de serviço. 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Cadastro de solicitação de serviço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Cliente poderá cadastrar seu problema para um primeiro contato da empresa para diagnosticar o serviço que será feito e marcar uma visita 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Cadastro de contato de fornecedor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Um novo fornecedor pode cadastrar sua empresa para uma possível parceria futura e contato do Dono da Empresa 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E-mail Marketing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Peça preparada para disparar via mailing para clientes sobre novidades da Empresa, serviços e melhores posts das redes sociais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Demonstrar empresas parceiras ou que já realizaram trabalhos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Clientes e Fornecedores poderão acessar página que contém informações de empresas que já trabalharam com a Della Tellecom Service através dos seus logotipos disponibilizados, ver fotos dos serviços executados e breve descrição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Depoimento de Clientes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Clientes poderão ver outros trabalhos realizados pela Empresa, assim como depoimentos das pessoas envolvidas contando sobre como foi o processo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16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Trabalhos que a Empresa realiza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Ter um espaço onde os usuários poderão ver cada serviço prestado pela Empresa e a descrição de cada um 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Portfólio de trabalhos realizados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Espaço dedicado para mostrar os principais serviços e os de destaque feito pela empresa 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sistema deve ser responsivo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O sistema deve ser disponibilizado em plataforma WEB, podendo ser acessado via desktop, tablets e smartphones.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Acesso mobile à área de cadastro de serviço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O Dono da Empresa, ou a pessoa que está fazendo o serviço terá uma área exclusiva que deve ser acessível via mobile. Nesta área poderá consultar serviços, visualizar mensagens, inserir observações e informações referente aos serviços realizados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Controle de acesso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Cada um dos usuários do sistema deve possuir acesso único, composto por identificador (login) e senha, garantindo segurança e unicidade de identificação.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 primeiro acesso, após o cadastramento do usuário. Assim que realizar o primeiro acesso, o sistema deve forçar o usuário a cadastrar uma nova senha.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usuário deve dispor também da possibilidade de, em qualquer momento, solicitar a alteração de sua senha</w:t>
            </w:r>
          </w:p>
          <w:p w:rsidR="00000000" w:rsidDel="00000000" w:rsidP="00000000" w:rsidRDefault="00000000" w:rsidRPr="00000000" w14:paraId="0000005A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Gestão de Perfis de Usuário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sistema deve permitir a criação de perfis de acordo com os atores que o utilizarão, para facilitar o controle e cadastro dos usuários.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Além deste perfil, cada usuário poderá ter configurado pontualmente quais funcionalidades e operações que poderá executar no sistema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Dashboard financeiro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Dono da Empresa poderá consultar por dia/mês ano seus gastos, lucros, vendas por dia/mês/ano. Mensurar quais serviços são mais requisitados e Markup Geral. Além de conseguir consultar futuros lucros e gastos 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23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Resumo dos dados financeiros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Dono da Empresa poderá gerar um resumo dos dados financeiros para acompanhar e guardar como relatório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24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Relatório de serviços enviados via site / telefone 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Relatório que pode ser de dia/mês/ano sobre os serviços que foram cadastrados via site com informações se foram realizados ou não e ainda uma descrição do que foi feito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25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Termos de Privacidade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spacing w:after="0" w:line="240" w:lineRule="auto"/>
              <w:rPr>
                <w:rFonts w:ascii="Arial" w:cs="Arial" w:eastAsia="Arial" w:hAnsi="Arial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cliente ao acessar receberá um aviso que o site pode guardar ou excluir suas informações se necessário conforme a legislação da LGPD vigente.</w:t>
            </w:r>
          </w:p>
        </w:tc>
      </w:tr>
    </w:tbl>
    <w:p w:rsidR="00000000" w:rsidDel="00000000" w:rsidP="00000000" w:rsidRDefault="00000000" w:rsidRPr="00000000" w14:paraId="0000006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8514F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pt-B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gycLMp4P1tcKLB8KXPNTebBElQ==">AMUW2mV/EP94SIoFv/bzGM8/Dn6K/fsWQU4KXUY5xiVP9sRdsHHW82FV94zQpN7HkYvDuBLfvpz37WDMMViy01I7qo6rx6j8xrwrNg67ZoOedZ1SlihsPZYN3RV2hZdi4UffbtqQY5xf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2020-09-22T21:19:00Z</dcterms:created>
  <dc:creator>Fabiola Pedroso</dc:creator>
</cp:coreProperties>
</file>