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DOS SUBSISTEMAS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Subsistema de Serviço: </w:t>
      </w:r>
      <w:r w:rsidDel="00000000" w:rsidR="00000000" w:rsidRPr="00000000">
        <w:rPr>
          <w:rtl w:val="0"/>
        </w:rPr>
        <w:t xml:space="preserve">gerencia os serviços que a empresa Della Telecom Service presta para seus clientes.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Subsistema de Agendamento: </w:t>
      </w:r>
      <w:r w:rsidDel="00000000" w:rsidR="00000000" w:rsidRPr="00000000">
        <w:rPr>
          <w:rtl w:val="0"/>
        </w:rPr>
        <w:t xml:space="preserve">responsável por administrar agendamentos de visitas técnicas em clientes, seja para avaliar o trabalho que necessita ser executado ou atuar em uma ordem de serviço.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Subsistema de Controle de Acesso: </w:t>
      </w:r>
      <w:r w:rsidDel="00000000" w:rsidR="00000000" w:rsidRPr="00000000">
        <w:rPr>
          <w:rtl w:val="0"/>
        </w:rPr>
        <w:t xml:space="preserve">responsável por conceder permissão para acesso aos diferentes subsistemas (componentes) em que consiste o sistema de acordo com o perfil do usuário.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Subsistema de Cliente:  </w:t>
      </w:r>
      <w:r w:rsidDel="00000000" w:rsidR="00000000" w:rsidRPr="00000000">
        <w:rPr>
          <w:rtl w:val="0"/>
        </w:rPr>
        <w:t xml:space="preserve">gerencia as fichas cadastrais dos clientes.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Subsistema de Lançamento: </w:t>
      </w:r>
      <w:r w:rsidDel="00000000" w:rsidR="00000000" w:rsidRPr="00000000">
        <w:rPr>
          <w:rtl w:val="0"/>
        </w:rPr>
        <w:t xml:space="preserve">gerencia o saldo monetário dos serviços prestados ou que foram deixados de prestar.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Subsistema de Orçamento</w:t>
      </w:r>
      <w:r w:rsidDel="00000000" w:rsidR="00000000" w:rsidRPr="00000000">
        <w:rPr>
          <w:rtl w:val="0"/>
        </w:rPr>
        <w:t xml:space="preserve">: Gerenciar os orçamentos desenvolvidos e seus respectivos status de aprovado ou reprovado pelo cliente.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Subsistema de Material:</w:t>
      </w:r>
      <w:r w:rsidDel="00000000" w:rsidR="00000000" w:rsidRPr="00000000">
        <w:rPr>
          <w:rtl w:val="0"/>
        </w:rPr>
        <w:t xml:space="preserve"> gerencia os materiais necessários para realização de serviços.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left="720" w:hanging="360"/>
    </w:pPr>
    <w:rPr>
      <w:sz w:val="24"/>
      <w:szCs w:val="24"/>
      <w:highlight w:val="white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  <w:jc w:val="both"/>
    </w:pPr>
    <w:rPr>
      <w:sz w:val="24"/>
      <w:szCs w:val="24"/>
      <w:highlight w:val="whit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