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FA" w:rsidRDefault="00B119FA" w:rsidP="00B119FA">
      <w:pPr>
        <w:pStyle w:val="BodyText"/>
        <w:rPr>
          <w:sz w:val="20"/>
        </w:rPr>
      </w:pPr>
    </w:p>
    <w:p w:rsidR="00B119FA" w:rsidRDefault="00B119FA" w:rsidP="00B119FA">
      <w:pPr>
        <w:pStyle w:val="BodyText"/>
        <w:rPr>
          <w:sz w:val="20"/>
        </w:rPr>
      </w:pPr>
    </w:p>
    <w:p w:rsidR="00B119FA" w:rsidRDefault="00B119FA" w:rsidP="00B119FA">
      <w:pPr>
        <w:pStyle w:val="BodyText"/>
        <w:spacing w:before="8"/>
        <w:rPr>
          <w:sz w:val="19"/>
        </w:rPr>
      </w:pPr>
    </w:p>
    <w:p w:rsidR="00B119FA" w:rsidRDefault="00B119FA" w:rsidP="00B119FA">
      <w:pPr>
        <w:spacing w:before="81"/>
        <w:ind w:right="130" w:hanging="1"/>
        <w:jc w:val="center"/>
        <w:rPr>
          <w:sz w:val="44"/>
        </w:rPr>
      </w:pPr>
      <w:r>
        <w:rPr>
          <w:sz w:val="44"/>
        </w:rPr>
        <w:t>UTS</w:t>
      </w:r>
      <w:r>
        <w:rPr>
          <w:sz w:val="44"/>
        </w:rPr>
        <w:t xml:space="preserve"> Praktik</w:t>
      </w:r>
      <w:bookmarkStart w:id="0" w:name="_GoBack"/>
      <w:bookmarkEnd w:id="0"/>
      <w:r>
        <w:rPr>
          <w:sz w:val="44"/>
        </w:rPr>
        <w:t xml:space="preserve"> Pemograman Web</w:t>
      </w:r>
    </w:p>
    <w:p w:rsidR="00B119FA" w:rsidRDefault="00B119FA" w:rsidP="00B119FA">
      <w:pPr>
        <w:pStyle w:val="BodyText"/>
        <w:rPr>
          <w:sz w:val="20"/>
        </w:rPr>
      </w:pPr>
    </w:p>
    <w:p w:rsidR="00B119FA" w:rsidRDefault="00B119FA" w:rsidP="00B119FA">
      <w:pPr>
        <w:pStyle w:val="BodyText"/>
        <w:rPr>
          <w:sz w:val="20"/>
        </w:rPr>
      </w:pPr>
    </w:p>
    <w:p w:rsidR="00B119FA" w:rsidRDefault="00B119FA" w:rsidP="00B119FA">
      <w:pPr>
        <w:pStyle w:val="BodyText"/>
        <w:rPr>
          <w:sz w:val="20"/>
        </w:rPr>
      </w:pPr>
    </w:p>
    <w:p w:rsidR="00B119FA" w:rsidRDefault="00B119FA" w:rsidP="00B119FA">
      <w:pPr>
        <w:pStyle w:val="BodyText"/>
        <w:spacing w:before="10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0994510B" wp14:editId="19F5C760">
            <wp:simplePos x="0" y="0"/>
            <wp:positionH relativeFrom="page">
              <wp:posOffset>2405981</wp:posOffset>
            </wp:positionH>
            <wp:positionV relativeFrom="paragraph">
              <wp:posOffset>158750</wp:posOffset>
            </wp:positionV>
            <wp:extent cx="2959735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9FA" w:rsidRDefault="00B119FA" w:rsidP="00B119FA">
      <w:pPr>
        <w:pStyle w:val="BodyText"/>
        <w:rPr>
          <w:sz w:val="34"/>
        </w:rPr>
      </w:pPr>
    </w:p>
    <w:p w:rsidR="00B119FA" w:rsidRDefault="00B119FA" w:rsidP="00B119FA">
      <w:pPr>
        <w:pStyle w:val="BodyText"/>
        <w:rPr>
          <w:sz w:val="34"/>
        </w:rPr>
      </w:pPr>
    </w:p>
    <w:p w:rsidR="00B119FA" w:rsidRDefault="00B119FA" w:rsidP="00B119FA">
      <w:pPr>
        <w:pStyle w:val="BodyText"/>
        <w:jc w:val="center"/>
        <w:rPr>
          <w:sz w:val="34"/>
        </w:rPr>
      </w:pPr>
      <w:r>
        <w:rPr>
          <w:sz w:val="34"/>
        </w:rPr>
        <w:t>Booking Studio dan Recorder Music</w:t>
      </w:r>
    </w:p>
    <w:p w:rsidR="00B119FA" w:rsidRDefault="00B119FA" w:rsidP="00B119FA">
      <w:pPr>
        <w:pStyle w:val="BodyText"/>
        <w:jc w:val="center"/>
        <w:rPr>
          <w:sz w:val="34"/>
        </w:rPr>
      </w:pPr>
      <w:r>
        <w:rPr>
          <w:sz w:val="34"/>
        </w:rPr>
        <w:t>“ Roots Music Studio “</w:t>
      </w:r>
    </w:p>
    <w:p w:rsidR="00B119FA" w:rsidRDefault="00B119FA" w:rsidP="00B119FA">
      <w:pPr>
        <w:pStyle w:val="BodyText"/>
        <w:jc w:val="center"/>
        <w:rPr>
          <w:sz w:val="34"/>
        </w:rPr>
      </w:pPr>
    </w:p>
    <w:p w:rsidR="00B119FA" w:rsidRDefault="00B119FA" w:rsidP="00B119FA">
      <w:pPr>
        <w:pStyle w:val="BodyText"/>
        <w:rPr>
          <w:sz w:val="47"/>
        </w:rPr>
      </w:pPr>
    </w:p>
    <w:p w:rsidR="00B119FA" w:rsidRPr="00675912" w:rsidRDefault="00B119FA" w:rsidP="00B119FA">
      <w:pPr>
        <w:pStyle w:val="BodyText"/>
        <w:jc w:val="center"/>
        <w:rPr>
          <w:b/>
          <w:sz w:val="47"/>
        </w:rPr>
      </w:pPr>
      <w:r w:rsidRPr="00675912">
        <w:rPr>
          <w:b/>
          <w:sz w:val="47"/>
        </w:rPr>
        <w:t>Eri Sandi Libowo Irawan</w:t>
      </w:r>
    </w:p>
    <w:p w:rsidR="00B119FA" w:rsidRPr="00675912" w:rsidRDefault="00B119FA" w:rsidP="00B119FA">
      <w:pPr>
        <w:pStyle w:val="BodyText"/>
        <w:jc w:val="center"/>
        <w:rPr>
          <w:b/>
          <w:sz w:val="47"/>
        </w:rPr>
      </w:pPr>
      <w:r w:rsidRPr="00675912">
        <w:rPr>
          <w:b/>
          <w:sz w:val="47"/>
        </w:rPr>
        <w:t>20170801239</w:t>
      </w:r>
    </w:p>
    <w:p w:rsidR="00B119FA" w:rsidRDefault="00B119FA" w:rsidP="00B119FA">
      <w:pPr>
        <w:pStyle w:val="BodyText"/>
        <w:jc w:val="center"/>
        <w:rPr>
          <w:sz w:val="47"/>
        </w:rPr>
      </w:pPr>
    </w:p>
    <w:p w:rsidR="00B119FA" w:rsidRDefault="00B119FA" w:rsidP="00B119FA">
      <w:pPr>
        <w:spacing w:line="333" w:lineRule="auto"/>
        <w:ind w:right="130"/>
        <w:jc w:val="center"/>
        <w:rPr>
          <w:sz w:val="36"/>
        </w:rPr>
      </w:pPr>
    </w:p>
    <w:p w:rsidR="00B119FA" w:rsidRDefault="00B119FA" w:rsidP="00B119FA">
      <w:pPr>
        <w:spacing w:line="333" w:lineRule="auto"/>
        <w:ind w:right="130"/>
        <w:jc w:val="center"/>
        <w:rPr>
          <w:sz w:val="36"/>
        </w:rPr>
      </w:pPr>
      <w:r>
        <w:rPr>
          <w:sz w:val="36"/>
        </w:rPr>
        <w:t>UNIVERSITAS ESA UNGGUL</w:t>
      </w:r>
    </w:p>
    <w:p w:rsidR="00B119FA" w:rsidRDefault="00B119FA" w:rsidP="00B119FA">
      <w:pPr>
        <w:spacing w:line="333" w:lineRule="auto"/>
        <w:ind w:right="130"/>
        <w:jc w:val="center"/>
        <w:rPr>
          <w:sz w:val="36"/>
        </w:rPr>
      </w:pPr>
      <w:r>
        <w:rPr>
          <w:sz w:val="36"/>
        </w:rPr>
        <w:t>TEKNIK INFORMATIKA</w:t>
      </w:r>
    </w:p>
    <w:p w:rsidR="00835810" w:rsidRDefault="00835810"/>
    <w:p w:rsidR="00B119FA" w:rsidRDefault="00B119FA"/>
    <w:p w:rsidR="00B119FA" w:rsidRDefault="00B119FA"/>
    <w:p w:rsidR="00B119FA" w:rsidRDefault="00B119FA"/>
    <w:p w:rsidR="00B119FA" w:rsidRDefault="00B119FA"/>
    <w:p w:rsidR="00B119FA" w:rsidRDefault="00B119FA"/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lastRenderedPageBreak/>
        <w:t>&lt;!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DOCTYPE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html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html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lang</w:t>
      </w:r>
      <w:proofErr w:type="spellEnd"/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"en"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head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meta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charset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"UTF-8"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meta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"description"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content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meta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http-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equiv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"X-UA-Compatible"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content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"IE=edge"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meta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"viewport"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content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"width=device-width, initial-scale=1, shrink-to-fit=no"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Title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title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Roots Music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title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Favicon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link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rel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"icon"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"./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/favicon.png"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Stylesheet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link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rel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stylesheet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"style.css"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head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body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Preloader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preloader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"loader"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/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Preloader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Header Area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header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"header-area"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"classy-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-container breakpoint-off"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Classy Menu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"classy-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navbar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justify-content-between"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conferNav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Logo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-brand"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"./index.html"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"./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/logo.png"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Navbar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Toggler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"classy-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navbar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toggler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"navbarToggler"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Menu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"classy-menu"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Menu Close Button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classycloseIcon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"cross-wrap"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"top"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"bottom"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span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classynav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"active"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"index.html"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Home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Pages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"dropdown"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"index.html"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- Home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"speakers.html"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- Studio Music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"blog.html"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- Music Recorder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- Contact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"speakers.html"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Studio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"blog.html"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Recorder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Contact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Get Tickets Button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"login.html"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confer-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mt-3 mt-lg-0 ml-3 ml-lg-5"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LOG OUT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-long-arrow-right"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End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header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Header Area End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Welcome Area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"welcome-area"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"welcome-slides owl-carousel"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Slide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"single-welcome-slide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-overlay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jarallax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style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"background-image: </w:t>
      </w:r>
      <w:proofErr w:type="spellStart"/>
      <w:proofErr w:type="gram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url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(</w:t>
      </w:r>
      <w:proofErr w:type="spellStart"/>
      <w:proofErr w:type="gram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/1.jpg);"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 h-100"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 h-100 align-items-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center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Welcome Text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"welcome-text text-right"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h2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data-animation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"100ms"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Music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br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Studio &amp; Recorder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h2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h6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data-animation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"100ms"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Sewa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Studio Music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Recorder Music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h6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"hero-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-group"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data-animation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"200ms"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confer-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More Information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-long-arrow-right"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Slide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"single-welcome-slide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-overlay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jarallax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style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"background-image: </w:t>
      </w:r>
      <w:proofErr w:type="spellStart"/>
      <w:proofErr w:type="gram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url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(</w:t>
      </w:r>
      <w:proofErr w:type="spellStart"/>
      <w:proofErr w:type="gram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/studio.jpg);"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 h-100"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 h-100 align-items-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center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Welcome Text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"welcome-text-two text-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center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data-animation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"100ms"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Gigs Event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h2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data-animation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RED ROOM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h2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Event Meta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"event-meta"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data-animation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"500ms"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"event-date"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-account"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22 April 2019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"event-author"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-alarm-check"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Roots Music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"hero-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-group"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data-animation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"700ms"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confer-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m-2"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View more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-long-arrow-right"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confer-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m-2"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Get Ticket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-long-arrow-right"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Scroll Icon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"icon-scroll"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scrollDown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Welcome Area End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About Us And Countdown Area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"about-us-countdown-area section-padding-100-0"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id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"about"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 align-items-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center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About Content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col-md-6"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"about-content-text mb-80"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h6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About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R'Studio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h6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h3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Selamat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Datang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di ROOTS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h3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Roots studio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menyediakan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layanan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booking Studio Music, Recorder Music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Event Music. </w:t>
      </w:r>
      <w:proofErr w:type="gram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booking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studio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melalui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website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r'studio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akan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mempermudah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anda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dalam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mencari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studio yang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berkualitas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harga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standar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di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daerah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jakarta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. </w:t>
      </w:r>
      <w:proofErr w:type="spellStart"/>
      <w:proofErr w:type="gram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selain</w:t>
      </w:r>
      <w:proofErr w:type="spellEnd"/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studio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ada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juga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tempat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Music Recorder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dengan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mixing mastering music yang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berkualitas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dimana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tempat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tersebut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kalian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tidak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perlu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sulit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lagi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untuk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mencarinya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. </w:t>
      </w:r>
      <w:proofErr w:type="spellStart"/>
      <w:proofErr w:type="gram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lalu</w:t>
      </w:r>
      <w:proofErr w:type="spellEnd"/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ada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juga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Event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dimana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kalian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bisa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mencari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info event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musik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apa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saja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yang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ada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bulan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ini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atau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tahun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ini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"file:///D:/Downloads/confer/single-blog.html"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confer-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mt-50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More Information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-long-arrow-right"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About Thumb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col-md-6"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"about-thumb mb-80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/2.png"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Counter Up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About Us And Countdown Area End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Our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Speakings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Area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"our-speaker-area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-gradient-overlay section-padding-100-60"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style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"background-image: </w:t>
      </w:r>
      <w:proofErr w:type="spellStart"/>
      <w:proofErr w:type="gram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url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(</w:t>
      </w:r>
      <w:proofErr w:type="spellStart"/>
      <w:proofErr w:type="gram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/3.jpg);"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Heading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"section-heading text-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center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ROOTS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h4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Music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h4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Our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Speakings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Area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"our-speaker-area section-padding-100"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Speaker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"single-speaker-area bg-gradient-overlay-2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Thumb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"speaker-single-thumb"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/Studio/recorder/aimless </w:t>
      </w:r>
      <w:proofErr w:type="gram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record.jpg "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Social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"social-info"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zmdi-facebook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zmdi-instagram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-twitter"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-email"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Aimless Record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Kebon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Jeruk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Speaker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"single-speaker-area bg-gradient-overlay-2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Thumb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"speaker-single-thumb"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/Studio/recorder/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bbr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record.jpg"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Social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"social-info"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zmdi-facebook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zmdi-instagram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-twitter"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-email"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BBR Record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Duri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Speaker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"single-speaker-area bg-gradient-overlay-2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Thumb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"speaker-single-thumb"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/Studio/recorder/rise record.jpg"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Social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"social-info"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zmdi-facebook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zmdi-instagram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-twitter"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-email"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Rise Record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Cawang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Speaker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"single-speaker-area bg-gradient-overlay-2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Thumb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"speaker-single-thumb"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/Studio/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zrock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studio.jpg"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Social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"social-info"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zmdi-facebook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zmdi-instagram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-twitter"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-email"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Zrock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Tanah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Abang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Speaker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"single-speaker-area bg-gradient-overlay-2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Thumb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"speaker-single-thumb"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/Studio/dream studio.jpg"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Social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"social-info"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zmdi-facebook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zmdi-instagram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-twitter"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-email"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Dream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Pasar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Minggu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Speaker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"single-speaker-area bg-gradient-overlay-2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Thumb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"speaker-single-thumb"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/Studio/royal studio.jpg"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Social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"social-info"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zmdi-facebook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zmdi-instagram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-twitter"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"file:///D:/Downloads/confer/contact.html"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-email"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"speaker-info"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Royal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Menteng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"more-speaker-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text-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center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mt-20 mb-40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confer-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btn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-white"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"file:///D:/Downloads/confer/speakers.html"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view all Studio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-long-arrow-right"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Our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Speakings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Area End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Our Sponsor And Client Area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section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"our-sponsor-client-area section-padding-100"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Heading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"section-heading-2 text-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center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Partners 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&amp;amp;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Sponsors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h4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OFFICIAL SPONSOR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h4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Our Sponsor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"our-sponsor-area d-flex flex-wrap"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/p-1.png"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/p-2.png"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/p-3.png"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/p-4.png"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/p-5.png"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/p-6.png"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/p-7.png"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Sponsor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"single-sponsor wow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fadeInUp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data-wow-delay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"300ms"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/p-8.png"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Footer Area Start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footer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"footer-area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bg-overlay-2 section-padding-100-0"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Main Footer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"main-footer-area"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Footer Widget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col-lg-3"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"single-footer-widget mb-60"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Footer Logo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"footer-logo"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/core-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/logo.png"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Satu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hal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yang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baik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dari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musik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ketika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itu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menyentuh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Anda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Anda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tidak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akan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merasakan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sakit</w:t>
      </w:r>
      <w:proofErr w:type="spellEnd"/>
      <w:proofErr w:type="gram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Social Info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"social-info"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zmdi-facebook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zmdi-instagram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-twitter"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zmdi-linkedin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Footer Widget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col-lg-3"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"single-footer-widget mb-60"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Widget Title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"widget-title"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Contact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Contact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"footer-contact-info"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-map"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Roots Music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-phone"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(0857 1631 7441)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-email"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rootsmusic@gmail.com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-globe"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www.rootsmusic.com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Footer Widget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col-lg-3"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"single-footer-widget mb-60"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Widget Title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"widget-title"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Support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Footer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"footer-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Universitas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Esa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Unggul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Fakultas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Ilmu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Komputer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Teknik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Informatika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Pemograman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Web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Single Footer Widget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col-sm-6 col-lg-3"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"single-footer-widget mb-60"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Widget Title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"widget-title"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Gallery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h5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Footer Gallery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"footer-gallery"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/gambar4.jpeg"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/gambar4.jpeg"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/gambar1.jpg"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/gambar1.jpg"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/gambar2.jpg"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/gambar2.jpg"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/gambar3.jpg"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/gambar3.jpg"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/gambar5.jpg"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/gambar5.jpg"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/gambar6.jpg"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/gambar6.jpg"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/gambar7.jpg"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/gambar7.jpg"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/gambar8.jpg"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/gambar8.jpg"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"col-4"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/gambar9.jpg"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"single-gallery-item"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bg-img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/gambar9.jpg"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alt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Copywrite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Area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"container"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copywrite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-content"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"row"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Copywrite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Text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col-md-6"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copywrite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-text"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Link back to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Colorlib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can't be removed. Template is licensed under CC BY 3.0.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Sony Music </w:t>
      </w:r>
      <w:proofErr w:type="spellStart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Entertaiment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&amp;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copy;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document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B119FA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new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4EC9B0"/>
          <w:sz w:val="21"/>
          <w:szCs w:val="21"/>
          <w:lang w:val="en-GB" w:eastAsia="en-GB"/>
        </w:rPr>
        <w:t>Date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().</w:t>
      </w:r>
      <w:proofErr w:type="spellStart"/>
      <w:r w:rsidRPr="00B119FA">
        <w:rPr>
          <w:rFonts w:ascii="Consolas" w:hAnsi="Consolas"/>
          <w:color w:val="DCDCAA"/>
          <w:sz w:val="21"/>
          <w:szCs w:val="21"/>
          <w:lang w:val="en-GB" w:eastAsia="en-GB"/>
        </w:rPr>
        <w:t>getFullYear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());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All rights reserved | we work with legitimate parties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"https://colorlib.com"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target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"_blank"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Roots Music Studio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Link back to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Colorlib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can't be removed. Template is licensed under CC BY 3.0. --&gt;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p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Footer Menu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"col-12 col-md-6"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"footer-menu"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nav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-circle"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Terms of Service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proofErr w:type="gram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href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"#"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class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zmdi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-circle"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i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Privacy Policy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a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li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proofErr w:type="spell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ul</w:t>
      </w:r>
      <w:proofErr w:type="spellEnd"/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div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footer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Footer Area End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**** All JS Files *****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jQuery</w:t>
      </w:r>
      <w:proofErr w:type="spell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2.2.4 --&gt;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js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/jquery.min.js"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Popper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js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/popper.min.js"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Bootstrap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js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/bootstrap.min.js"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All Plugins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js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/confer.bundle.js"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>&lt;!--</w:t>
      </w:r>
      <w:proofErr w:type="gramEnd"/>
      <w:r w:rsidRPr="00B119FA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Active --&gt;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   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</w:t>
      </w:r>
      <w:proofErr w:type="gramStart"/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proofErr w:type="gram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119FA">
        <w:rPr>
          <w:rFonts w:ascii="Consolas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B119F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js</w:t>
      </w:r>
      <w:proofErr w:type="spellEnd"/>
      <w:r w:rsidRPr="00B119FA">
        <w:rPr>
          <w:rFonts w:ascii="Consolas" w:hAnsi="Consolas"/>
          <w:color w:val="CE9178"/>
          <w:sz w:val="21"/>
          <w:szCs w:val="21"/>
          <w:lang w:val="en-GB" w:eastAsia="en-GB"/>
        </w:rPr>
        <w:t>/default-assets/active.js"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script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body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:rsidR="00B119FA" w:rsidRPr="00B119FA" w:rsidRDefault="00B119FA" w:rsidP="00B119F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&lt;/</w:t>
      </w:r>
      <w:r w:rsidRPr="00B119FA">
        <w:rPr>
          <w:rFonts w:ascii="Consolas" w:hAnsi="Consolas"/>
          <w:color w:val="569CD6"/>
          <w:sz w:val="21"/>
          <w:szCs w:val="21"/>
          <w:lang w:val="en-GB" w:eastAsia="en-GB"/>
        </w:rPr>
        <w:t>html</w:t>
      </w:r>
      <w:r w:rsidRPr="00B119FA">
        <w:rPr>
          <w:rFonts w:ascii="Consolas" w:hAnsi="Consolas"/>
          <w:color w:val="808080"/>
          <w:sz w:val="21"/>
          <w:szCs w:val="21"/>
          <w:lang w:val="en-GB" w:eastAsia="en-GB"/>
        </w:rPr>
        <w:t>&gt;</w:t>
      </w:r>
    </w:p>
    <w:p w:rsidR="00B119FA" w:rsidRDefault="00B119FA"/>
    <w:sectPr w:rsidR="00B119FA" w:rsidSect="008F23F0">
      <w:pgSz w:w="11906" w:h="16838" w:code="9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FA"/>
    <w:rsid w:val="00835810"/>
    <w:rsid w:val="008F23F0"/>
    <w:rsid w:val="00B1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E7C57-0499-4D0B-A599-38E95090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19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119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19FA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4072</Words>
  <Characters>23212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errysandi18@gmail.com</dc:creator>
  <cp:keywords/>
  <dc:description/>
  <cp:lastModifiedBy>errysandi18@gmail.com</cp:lastModifiedBy>
  <cp:revision>1</cp:revision>
  <dcterms:created xsi:type="dcterms:W3CDTF">2019-04-25T13:37:00Z</dcterms:created>
  <dcterms:modified xsi:type="dcterms:W3CDTF">2019-04-25T13:39:00Z</dcterms:modified>
</cp:coreProperties>
</file>