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rPr>
          <w:rFonts w:ascii="Liberation Sans" w:hAnsi="Liberation Sans"/>
          <w:b/>
          <w:color w:val="174F5C"/>
          <w:sz w:val="50"/>
        </w:rPr>
        <w:t>ORBIS CONVERSATIONAL PIPELINE</w:t>
      </w:r>
    </w:p>
    <w:p>
      <w:pPr>
        <w:jc w:val="center"/>
      </w:pPr>
      <w:r>
        <w:rPr>
          <w:rFonts w:ascii="Liberation Sans" w:hAnsi="Liberation Sans"/>
          <w:b/>
          <w:color w:val="174F5C"/>
          <w:sz w:val="62"/>
        </w:rPr>
        <w:t>HARDENING MATRIX</w:t>
      </w:r>
    </w:p>
    <w:p>
      <w:pPr>
        <w:spacing w:before="120"/>
        <w:jc w:val="center"/>
      </w:pPr>
      <w:r>
        <w:rPr>
          <w:rFonts w:ascii="Liberation Sans" w:hAnsi="Liberation Sans"/>
          <w:color w:val="5D6B75"/>
          <w:sz w:val="26"/>
        </w:rPr>
        <w:t>Systemic Reliability, Latency and Voice-Delivery Technical Design</w:t>
      </w:r>
    </w:p>
    <w:p>
      <w:pPr>
        <w:spacing w:before="360"/>
        <w:jc w:val="center"/>
      </w:pPr>
      <w:r>
        <w:rPr>
          <w:rFonts w:ascii="Liberation Sans" w:hAnsi="Liberation Sans"/>
          <w:color w:val="1F2933"/>
          <w:sz w:val="21"/>
        </w:rPr>
        <w:t>Subsystem of ImmersiveNPCs / Orbis</w:t>
        <w:br/>
      </w:r>
      <w:r>
        <w:rPr>
          <w:rFonts w:ascii="Liberation Sans" w:hAnsi="Liberation Sans"/>
          <w:color w:val="1F2933"/>
          <w:sz w:val="21"/>
        </w:rPr>
        <w:t>Codex Implementation Specification</w:t>
        <w:br/>
      </w:r>
      <w:r>
        <w:rPr>
          <w:rFonts w:ascii="Liberation Sans" w:hAnsi="Liberation Sans"/>
          <w:color w:val="1F2933"/>
          <w:sz w:val="21"/>
        </w:rPr>
        <w:t>Version 1.0 | 30 August 2026</w:t>
        <w:br/>
      </w:r>
    </w:p>
    <w:tbl>
      <w:tblPr>
        <w:tblW w:type="auto" w:w="0"/>
        <w:jc w:val="center"/>
        <w:tblLayout w:type="fixed"/>
        <w:tblLook w:firstColumn="1" w:firstRow="1" w:lastColumn="0" w:lastRow="0" w:noHBand="0" w:noVBand="1" w:val="04A0"/>
      </w:tblPr>
      <w:tblGrid>
        <w:gridCol w:w="10080"/>
      </w:tblGrid>
      <w:tr>
        <w:tc>
          <w:tcPr>
            <w:tcW w:type="dxa" w:w="10080"/>
            <w:shd w:fill="EAF1F3"/>
            <w:tcBorders>
              <w:top w:val="single" w:sz="8" w:color="8B2E2E"/>
              <w:left w:val="single" w:sz="8" w:color="8B2E2E"/>
              <w:bottom w:val="single" w:sz="4" w:color="AAB7BD"/>
              <w:right w:val="single" w:sz="4" w:color="AAB7BD"/>
            </w:tcBorders>
          </w:tcPr>
          <w:p>
            <w:pPr>
              <w:spacing w:after="40"/>
            </w:pPr>
            <w:r>
              <w:rPr>
                <w:rFonts w:ascii="Liberation Sans" w:hAnsi="Liberation Sans"/>
                <w:b/>
                <w:color w:val="8B2E2E"/>
              </w:rPr>
              <w:t xml:space="preserve">AUTHORITATIVE PURPOSE. </w:t>
            </w:r>
            <w:r>
              <w:rPr>
                <w:rFonts w:ascii="Liberation Sans" w:hAnsi="Liberation Sans"/>
                <w:sz w:val="18"/>
              </w:rPr>
              <w:t>Replace route-by-route patching with a contract-driven, matrix-tested conversational pipeline. Codex must harden the complete Moonshine -&gt; Orbis/Nemotron -&gt; Chatterbox -&gt; Hytale path before further NPC feature work.</w:t>
            </w:r>
          </w:p>
        </w:tc>
      </w:tr>
    </w:tbl>
    <w:p>
      <w:pPr>
        <w:spacing w:after="0"/>
      </w:pPr>
    </w:p>
    <w:p>
      <w:pPr>
        <w:spacing w:before="200"/>
        <w:jc w:val="center"/>
      </w:pPr>
      <w:r>
        <w:rPr>
          <w:rFonts w:ascii="Liberation Sans" w:hAnsi="Liberation Sans"/>
          <w:b/>
          <w:color w:val="174F5C"/>
          <w:sz w:val="21"/>
        </w:rPr>
        <w:t>VOICE ACTING IMMERSION</w:t>
        <w:br/>
      </w:r>
      <w:r>
        <w:rPr>
          <w:rFonts w:ascii="Liberation Sans" w:hAnsi="Liberation Sans"/>
          <w:color w:val="1F2933"/>
          <w:sz w:val="19"/>
        </w:rPr>
        <w:t>one coherent, expressive response with complete spoken delivery</w:t>
        <w:br/>
        <w:br/>
      </w:r>
      <w:r>
        <w:rPr>
          <w:rFonts w:ascii="Liberation Sans" w:hAnsi="Liberation Sans"/>
          <w:b/>
          <w:color w:val="174F5C"/>
          <w:sz w:val="21"/>
        </w:rPr>
        <w:t>LATENCY EFFICIENCY</w:t>
        <w:br/>
      </w:r>
      <w:r>
        <w:rPr>
          <w:rFonts w:ascii="Liberation Sans" w:hAnsi="Liberation Sans"/>
          <w:color w:val="1F2933"/>
          <w:sz w:val="19"/>
        </w:rPr>
        <w:t>fast ordinary dialogue and bounded deep reasoning</w:t>
        <w:br/>
        <w:br/>
      </w:r>
      <w:r>
        <w:rPr>
          <w:rFonts w:ascii="Liberation Sans" w:hAnsi="Liberation Sans"/>
          <w:b/>
          <w:color w:val="174F5C"/>
          <w:sz w:val="21"/>
        </w:rPr>
        <w:t>CONSUMER HARDWARE SAFETY</w:t>
        <w:br/>
      </w:r>
      <w:r>
        <w:rPr>
          <w:rFonts w:ascii="Liberation Sans" w:hAnsi="Liberation Sans"/>
          <w:color w:val="1F2933"/>
          <w:sz w:val="19"/>
        </w:rPr>
        <w:t>no unacceptable Hytale frame pressure, VRAM emergency or provider thrash</w:t>
        <w:br/>
        <w:br/>
      </w:r>
    </w:p>
    <w:p>
      <w:pPr>
        <w:jc w:val="center"/>
      </w:pPr>
      <w:r>
        <w:rPr>
          <w:rFonts w:ascii="Liberation Sans" w:hAnsi="Liberation Sans"/>
          <w:i/>
          <w:color w:val="5D6B75"/>
          <w:sz w:val="17"/>
        </w:rPr>
        <w:t>This document is written for Codex implementation use. Proposed class names are normative concepts; repository ownership and existing abstractions remain authoritative.</w:t>
      </w:r>
    </w:p>
    <w:p>
      <w:r>
        <w:br w:type="page"/>
      </w:r>
    </w:p>
    <w:p>
      <w:pPr>
        <w:pStyle w:val="Heading1"/>
      </w:pPr>
      <w:r>
        <w:t>Contents</w:t>
      </w:r>
    </w:p>
    <w:p>
      <w:pPr>
        <w:spacing w:after="40"/>
        <w:ind w:left="288"/>
      </w:pPr>
      <w:r>
        <w:rPr>
          <w:rFonts w:ascii="Liberation Sans" w:hAnsi="Liberation Sans"/>
          <w:sz w:val="19"/>
        </w:rPr>
        <w:t>1. Implementation Directive</w:t>
      </w:r>
    </w:p>
    <w:p>
      <w:pPr>
        <w:spacing w:after="40"/>
        <w:ind w:left="288"/>
      </w:pPr>
      <w:r>
        <w:rPr>
          <w:rFonts w:ascii="Liberation Sans" w:hAnsi="Liberation Sans"/>
          <w:sz w:val="19"/>
        </w:rPr>
        <w:t>2. Executive Decision and Trace Evidence</w:t>
      </w:r>
    </w:p>
    <w:p>
      <w:pPr>
        <w:spacing w:after="40"/>
        <w:ind w:left="288"/>
      </w:pPr>
      <w:r>
        <w:rPr>
          <w:rFonts w:ascii="Liberation Sans" w:hAnsi="Liberation Sans"/>
          <w:sz w:val="19"/>
        </w:rPr>
        <w:t>3. Scope, Goals and Non-Goals</w:t>
      </w:r>
    </w:p>
    <w:p>
      <w:pPr>
        <w:spacing w:after="40"/>
        <w:ind w:left="288"/>
      </w:pPr>
      <w:r>
        <w:rPr>
          <w:rFonts w:ascii="Liberation Sans" w:hAnsi="Liberation Sans"/>
          <w:sz w:val="19"/>
        </w:rPr>
        <w:t>4. Pipeline Invariants</w:t>
      </w:r>
    </w:p>
    <w:p>
      <w:pPr>
        <w:spacing w:after="40"/>
        <w:ind w:left="288"/>
      </w:pPr>
      <w:r>
        <w:rPr>
          <w:rFonts w:ascii="Liberation Sans" w:hAnsi="Liberation Sans"/>
          <w:sz w:val="19"/>
        </w:rPr>
        <w:t>5. Hardened Architecture and Turn Plan</w:t>
      </w:r>
    </w:p>
    <w:p>
      <w:pPr>
        <w:spacing w:after="40"/>
        <w:ind w:left="288"/>
      </w:pPr>
      <w:r>
        <w:rPr>
          <w:rFonts w:ascii="Liberation Sans" w:hAnsi="Liberation Sans"/>
          <w:sz w:val="19"/>
        </w:rPr>
        <w:t>6. Route and Output-Contract Matrix</w:t>
      </w:r>
    </w:p>
    <w:p>
      <w:pPr>
        <w:spacing w:after="40"/>
        <w:ind w:left="288"/>
      </w:pPr>
      <w:r>
        <w:rPr>
          <w:rFonts w:ascii="Liberation Sans" w:hAnsi="Liberation Sans"/>
          <w:sz w:val="19"/>
        </w:rPr>
        <w:t>7. Contract Compiler and Token Budget Planner</w:t>
      </w:r>
    </w:p>
    <w:p>
      <w:pPr>
        <w:spacing w:after="40"/>
        <w:ind w:left="288"/>
      </w:pPr>
      <w:r>
        <w:rPr>
          <w:rFonts w:ascii="Liberation Sans" w:hAnsi="Liberation Sans"/>
          <w:sz w:val="19"/>
        </w:rPr>
        <w:t>8. Context Profiles and Prompt Containment</w:t>
      </w:r>
    </w:p>
    <w:p>
      <w:pPr>
        <w:spacing w:after="40"/>
        <w:ind w:left="288"/>
      </w:pPr>
      <w:r>
        <w:rPr>
          <w:rFonts w:ascii="Liberation Sans" w:hAnsi="Liberation Sans"/>
          <w:sz w:val="19"/>
        </w:rPr>
        <w:t>9. Nemotron Reliability and Reasoning Finalization</w:t>
      </w:r>
    </w:p>
    <w:p>
      <w:pPr>
        <w:spacing w:after="40"/>
        <w:ind w:left="288"/>
      </w:pPr>
      <w:r>
        <w:rPr>
          <w:rFonts w:ascii="Liberation Sans" w:hAnsi="Liberation Sans"/>
          <w:sz w:val="19"/>
        </w:rPr>
        <w:t>10. Canonical Speech Ledger and Chatterbox Delivery</w:t>
      </w:r>
    </w:p>
    <w:p>
      <w:pPr>
        <w:spacing w:after="40"/>
        <w:ind w:left="288"/>
      </w:pPr>
      <w:r>
        <w:rPr>
          <w:rFonts w:ascii="Liberation Sans" w:hAnsi="Liberation Sans"/>
          <w:sz w:val="19"/>
        </w:rPr>
        <w:t>11. Moonshine Transcript Integrity</w:t>
      </w:r>
    </w:p>
    <w:p>
      <w:pPr>
        <w:spacing w:after="40"/>
        <w:ind w:left="288"/>
      </w:pPr>
      <w:r>
        <w:rPr>
          <w:rFonts w:ascii="Liberation Sans" w:hAnsi="Liberation Sans"/>
          <w:sz w:val="19"/>
        </w:rPr>
        <w:t>12. Failure Containment and Recovery Supervisor</w:t>
      </w:r>
    </w:p>
    <w:p>
      <w:pPr>
        <w:spacing w:after="40"/>
        <w:ind w:left="288"/>
      </w:pPr>
      <w:r>
        <w:rPr>
          <w:rFonts w:ascii="Liberation Sans" w:hAnsi="Liberation Sans"/>
          <w:sz w:val="19"/>
        </w:rPr>
        <w:t>13. Resource and Lifecycle Hardening</w:t>
      </w:r>
    </w:p>
    <w:p>
      <w:pPr>
        <w:spacing w:after="40"/>
        <w:ind w:left="288"/>
      </w:pPr>
      <w:r>
        <w:rPr>
          <w:rFonts w:ascii="Liberation Sans" w:hAnsi="Liberation Sans"/>
          <w:sz w:val="19"/>
        </w:rPr>
        <w:t>14. Conversation Matrix Test Harness</w:t>
      </w:r>
    </w:p>
    <w:p>
      <w:pPr>
        <w:spacing w:after="40"/>
        <w:ind w:left="288"/>
      </w:pPr>
      <w:r>
        <w:rPr>
          <w:rFonts w:ascii="Liberation Sans" w:hAnsi="Liberation Sans"/>
          <w:sz w:val="19"/>
        </w:rPr>
        <w:t>15. Native Hytale UI, Trace and Diagnostics</w:t>
      </w:r>
    </w:p>
    <w:p>
      <w:pPr>
        <w:spacing w:after="40"/>
        <w:ind w:left="288"/>
      </w:pPr>
      <w:r>
        <w:rPr>
          <w:rFonts w:ascii="Liberation Sans" w:hAnsi="Liberation Sans"/>
          <w:sz w:val="19"/>
        </w:rPr>
        <w:t>16. One-Phase Implementation Plan</w:t>
      </w:r>
    </w:p>
    <w:p>
      <w:pPr>
        <w:spacing w:after="40"/>
        <w:ind w:left="288"/>
      </w:pPr>
      <w:r>
        <w:rPr>
          <w:rFonts w:ascii="Liberation Sans" w:hAnsi="Liberation Sans"/>
          <w:sz w:val="19"/>
        </w:rPr>
        <w:t>17. Verification, Performance Budgets and Definition of Done</w:t>
      </w:r>
    </w:p>
    <w:p>
      <w:pPr>
        <w:spacing w:after="40"/>
        <w:ind w:left="288"/>
      </w:pPr>
      <w:r>
        <w:rPr>
          <w:rFonts w:ascii="Liberation Sans" w:hAnsi="Liberation Sans"/>
          <w:sz w:val="19"/>
        </w:rPr>
        <w:t>Appendix A. Matrix Axes and Critical Cases</w:t>
      </w:r>
    </w:p>
    <w:p>
      <w:pPr>
        <w:spacing w:after="40"/>
        <w:ind w:left="288"/>
      </w:pPr>
      <w:r>
        <w:rPr>
          <w:rFonts w:ascii="Liberation Sans" w:hAnsi="Liberation Sans"/>
          <w:sz w:val="19"/>
        </w:rPr>
        <w:t>Appendix B. Proposed Component Map</w:t>
      </w:r>
    </w:p>
    <w:p>
      <w:pPr>
        <w:spacing w:after="40"/>
        <w:ind w:left="288"/>
      </w:pPr>
      <w:r>
        <w:rPr>
          <w:rFonts w:ascii="Liberation Sans" w:hAnsi="Liberation Sans"/>
          <w:sz w:val="19"/>
        </w:rPr>
        <w:t>Appendix C. Sources</w:t>
      </w:r>
    </w:p>
    <w:p>
      <w:r>
        <w:br w:type="page"/>
      </w:r>
    </w:p>
    <w:p>
      <w:pPr>
        <w:pStyle w:val="Heading1"/>
      </w:pPr>
      <w:r>
        <w:t>1. Implementation Directive</w:t>
      </w:r>
    </w:p>
    <w:p>
      <w:r>
        <w:t>This design is a systemic hardening phase for the current Orbis cascade. It is not another narrow bugfix, not a model replacement, and not a new conversational runtime.</w:t>
      </w:r>
    </w:p>
    <w:p>
      <w:pPr>
        <w:pStyle w:val="ListBullet"/>
        <w:spacing w:after="30"/>
      </w:pPr>
      <w:r>
        <w:rPr>
          <w:rFonts w:ascii="Liberation Sans" w:hAnsi="Liberation Sans"/>
          <w:b/>
        </w:rPr>
        <w:t xml:space="preserve">MUST </w:t>
      </w:r>
      <w:r>
        <w:rPr>
          <w:rFonts w:ascii="Liberation Sans" w:hAnsi="Liberation Sans"/>
        </w:rPr>
        <w:t>read Orbis Technical Design.docx, current ownership reports, R058-current implementation reports, and the three trace files listed in Section 2 before changing code.</w:t>
      </w:r>
    </w:p>
    <w:p>
      <w:pPr>
        <w:pStyle w:val="ListBullet"/>
        <w:spacing w:after="30"/>
      </w:pPr>
      <w:r>
        <w:rPr>
          <w:rFonts w:ascii="Liberation Sans" w:hAnsi="Liberation Sans"/>
          <w:b/>
        </w:rPr>
        <w:t xml:space="preserve">MUST </w:t>
      </w:r>
      <w:r>
        <w:rPr>
          <w:rFonts w:ascii="Liberation Sans" w:hAnsi="Liberation Sans"/>
        </w:rPr>
        <w:t>preserve Orbis authority over TurnId, NpcTurnBranch, floor ownership, cancellation, resource admission, world truth, action validation, delivery truth, trace, and Hytale spatial playback.</w:t>
      </w:r>
    </w:p>
    <w:p>
      <w:pPr>
        <w:pStyle w:val="ListBullet"/>
        <w:spacing w:after="30"/>
      </w:pPr>
      <w:r>
        <w:rPr>
          <w:rFonts w:ascii="Liberation Sans" w:hAnsi="Liberation Sans"/>
          <w:b/>
        </w:rPr>
        <w:t xml:space="preserve">MUST </w:t>
      </w:r>
      <w:r>
        <w:rPr>
          <w:rFonts w:ascii="Liberation Sans" w:hAnsi="Liberation Sans"/>
        </w:rPr>
        <w:t>keep Moonshine, nemotron-3-nano:4b, Chatterbox Turbo, current profiles, memories, relationships, tasks, schedules, autonomy, and persistent data formats unless a migration-safe correction is strictly required.</w:t>
      </w:r>
    </w:p>
    <w:p>
      <w:pPr>
        <w:pStyle w:val="ListBullet"/>
        <w:spacing w:after="30"/>
      </w:pPr>
      <w:r>
        <w:rPr>
          <w:rFonts w:ascii="Liberation Sans" w:hAnsi="Liberation Sans"/>
          <w:b/>
        </w:rPr>
        <w:t xml:space="preserve">MUST </w:t>
      </w:r>
      <w:r>
        <w:rPr>
          <w:rFonts w:ascii="Liberation Sans" w:hAnsi="Liberation Sans"/>
        </w:rPr>
        <w:t>implement this as one bounded Codex engineering effort with internal gates. Do not deploy a partially hardened route matrix.</w:t>
      </w:r>
    </w:p>
    <w:p>
      <w:pPr>
        <w:pStyle w:val="ListBullet"/>
        <w:spacing w:after="30"/>
      </w:pPr>
      <w:r>
        <w:rPr>
          <w:rFonts w:ascii="Liberation Sans" w:hAnsi="Liberation Sans"/>
          <w:b/>
        </w:rPr>
        <w:t xml:space="preserve">MUST NOT </w:t>
      </w:r>
      <w:r>
        <w:rPr>
          <w:rFonts w:ascii="Liberation Sans" w:hAnsi="Liberation Sans"/>
        </w:rPr>
        <w:t>continue adding route-specific exceptions as the primary solution. Every fix must attach to a shared contract, invariant, or generated matrix test.</w:t>
      </w:r>
    </w:p>
    <w:p>
      <w:pPr>
        <w:pStyle w:val="ListBullet"/>
        <w:spacing w:after="30"/>
      </w:pPr>
      <w:r>
        <w:rPr>
          <w:rFonts w:ascii="Liberation Sans" w:hAnsi="Liberation Sans"/>
          <w:b/>
        </w:rPr>
        <w:t xml:space="preserve">MUST NOT </w:t>
      </w:r>
      <w:r>
        <w:rPr>
          <w:rFonts w:ascii="Liberation Sans" w:hAnsi="Liberation Sans"/>
        </w:rPr>
        <w:t>change NPC world logic, add new gameplay capabilities, replace providers, or re-open Direct Voice work during this phase.</w:t>
      </w:r>
    </w:p>
    <w:p>
      <w:pPr>
        <w:pStyle w:val="ListBullet"/>
        <w:spacing w:after="30"/>
      </w:pPr>
      <w:r>
        <w:rPr>
          <w:rFonts w:ascii="Liberation Sans" w:hAnsi="Liberation Sans"/>
          <w:b/>
        </w:rPr>
        <w:t xml:space="preserve">MUST </w:t>
      </w:r>
      <w:r>
        <w:rPr>
          <w:rFonts w:ascii="Liberation Sans" w:hAnsi="Liberation Sans"/>
        </w:rPr>
        <w:t>reuse current Java/Python provider adapters and test infrastructure where equivalent ownership already exists. Remove duplicate/legacy response assembly paths if they compete with the hardened path.</w:t>
      </w:r>
    </w:p>
    <w:tbl>
      <w:tblPr>
        <w:tblW w:type="auto" w:w="0"/>
        <w:jc w:val="center"/>
        <w:tblLayout w:type="fixed"/>
        <w:tblLook w:firstColumn="1" w:firstRow="1" w:lastColumn="0" w:lastRow="0" w:noHBand="0" w:noVBand="1" w:val="04A0"/>
      </w:tblPr>
      <w:tblGrid>
        <w:gridCol w:w="10080"/>
      </w:tblGrid>
      <w:tr>
        <w:tc>
          <w:tcPr>
            <w:tcW w:type="dxa" w:w="10080"/>
            <w:shd w:fill="EAF1F3"/>
            <w:tcBorders>
              <w:top w:val="single" w:sz="8" w:color="8B2E2E"/>
              <w:left w:val="single" w:sz="8" w:color="8B2E2E"/>
              <w:bottom w:val="single" w:sz="4" w:color="AAB7BD"/>
              <w:right w:val="single" w:sz="4" w:color="AAB7BD"/>
            </w:tcBorders>
          </w:tcPr>
          <w:p>
            <w:pPr>
              <w:spacing w:after="40"/>
            </w:pPr>
            <w:r>
              <w:rPr>
                <w:rFonts w:ascii="Liberation Sans" w:hAnsi="Liberation Sans"/>
                <w:b/>
                <w:color w:val="8B2E2E"/>
              </w:rPr>
              <w:t xml:space="preserve">DEPLOYMENT GATE. </w:t>
            </w:r>
            <w:r>
              <w:rPr>
                <w:rFonts w:ascii="Liberation Sans" w:hAnsi="Liberation Sans"/>
                <w:sz w:val="18"/>
              </w:rPr>
              <w:t>No new JAR is production-ready until the complete route/contract/failure matrix passes deterministic tests and a connected Hytale mixed-route soak. A single repaired trace is not sufficient.</w:t>
            </w:r>
          </w:p>
        </w:tc>
      </w:tr>
    </w:tbl>
    <w:p>
      <w:pPr>
        <w:spacing w:after="0"/>
      </w:pPr>
    </w:p>
    <w:p>
      <w:pPr>
        <w:pStyle w:val="Heading1"/>
      </w:pPr>
      <w:r>
        <w:t>2. Executive Decision and Trace Evidence</w:t>
      </w:r>
    </w:p>
    <w:p>
      <w:r>
        <w:t>The recurring failures are not independent model defects. They occur where routing, context selection, output contracts, token budgets, streaming finalization, and recovery policies change between conversation types. The solution is to compile every turn into a validated execution contract before provider dispatch and test the cross-product systematically.</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376"/>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6"/>
              </w:rPr>
              <w:t>Trace evidence</w:t>
            </w:r>
          </w:p>
        </w:tc>
        <w:tc>
          <w:tcPr>
            <w:tcW w:type="dxa" w:w="3528"/>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6"/>
              </w:rPr>
              <w:t>Observed failure</w:t>
            </w:r>
          </w:p>
        </w:tc>
        <w:tc>
          <w:tcPr>
            <w:tcW w:type="dxa" w:w="4176"/>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6"/>
              </w:rPr>
              <w:t>Systemic implication</w:t>
            </w:r>
          </w:p>
        </w:tc>
      </w:tr>
      <w:tr>
        <w:tc>
          <w:tcPr>
            <w:tcW w:type="dxa" w:w="2376"/>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Mara_2026-08-30_11-04-53.jsonl</w:t>
            </w:r>
          </w:p>
        </w:tc>
        <w:tc>
          <w:tcPr>
            <w:tcW w:type="dxa" w:w="352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Repeated `canonical chunks must be ordered`; final response diverged from an immutable early phrase; a perception question was routed to long deliberation.</w:t>
            </w:r>
          </w:p>
        </w:tc>
        <w:tc>
          <w:tcPr>
            <w:tcW w:type="dxa" w:w="4176"/>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Streaming speech had no single append-only source of truth; router and finalizer could disagree after audio was committed.</w:t>
            </w:r>
          </w:p>
        </w:tc>
      </w:tr>
      <w:tr>
        <w:tc>
          <w:tcPr>
            <w:tcW w:type="dxa" w:w="2376"/>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Mara_2026-08-30_11-42-33.jsonl</w:t>
            </w:r>
          </w:p>
        </w:tc>
        <w:tc>
          <w:tcPr>
            <w:tcW w:type="dxa" w:w="3528"/>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A clarification phrase containing “make” triggered action/crafting semantics, a 19,864-character / ~4,966-token prompt, and 512 reasoning-only events over ~29 seconds with no dialogue.</w:t>
            </w:r>
          </w:p>
        </w:tc>
        <w:tc>
          <w:tcPr>
            <w:tcW w:type="dxa" w:w="4176"/>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Keyword heuristics, broad context expansion and reasoning lacked shared semantic and wall-clock contracts.</w:t>
            </w:r>
          </w:p>
        </w:tc>
      </w:tr>
      <w:tr>
        <w:tc>
          <w:tcPr>
            <w:tcW w:type="dxa" w:w="2376"/>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Mara_2026-08-30_12-00-25.jsonl</w:t>
            </w:r>
          </w:p>
        </w:tc>
        <w:tc>
          <w:tcPr>
            <w:tcW w:type="dxa" w:w="352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Two FAST turns completed, but a DIRECT_ACTION turn sent 16,599 characters / ~4,150 prompt tokens with 13 context sections and only 96 output tokens. Nemotron stopped mid-JSON; schema validation failed with EOF.</w:t>
            </w:r>
          </w:p>
        </w:tc>
        <w:tc>
          <w:tcPr>
            <w:tcW w:type="dxa" w:w="4176"/>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The route selected an output contract whose minimum valid serialization and prompt/schema cost were incompatible with its budget. Structured failure killed the whole turn.</w:t>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10080"/>
            <w:shd w:fill="EAF1F3"/>
            <w:tcBorders>
              <w:top w:val="single" w:sz="8" w:color="174F5C"/>
              <w:left w:val="single" w:sz="8" w:color="174F5C"/>
              <w:bottom w:val="single" w:sz="4" w:color="AAB7BD"/>
              <w:right w:val="single" w:sz="4" w:color="AAB7BD"/>
            </w:tcBorders>
          </w:tcPr>
          <w:p>
            <w:pPr>
              <w:spacing w:after="40"/>
            </w:pPr>
            <w:r>
              <w:rPr>
                <w:rFonts w:ascii="Liberation Sans" w:hAnsi="Liberation Sans"/>
                <w:b/>
                <w:color w:val="174F5C"/>
              </w:rPr>
              <w:t xml:space="preserve">CENTRAL DESIGN ANSWER. </w:t>
            </w:r>
            <w:r>
              <w:rPr>
                <w:rFonts w:ascii="Liberation Sans" w:hAnsi="Liberation Sans"/>
                <w:sz w:val="18"/>
              </w:rPr>
              <w:t>Introduce a TurnPlanCompiler, route-specific output contracts, a pre-dispatch ContractBudgetPlanner, an append-only CanonicalSpeechLedger, a bounded RecoverySupervisor, and a generated ConversationMatrixHarness. No provider request may launch without a valid plan.</w:t>
            </w:r>
          </w:p>
        </w:tc>
      </w:tr>
    </w:tbl>
    <w:p>
      <w:pPr>
        <w:spacing w:after="0"/>
      </w:pPr>
    </w:p>
    <w:p>
      <w:pPr>
        <w:pStyle w:val="Heading1"/>
      </w:pPr>
      <w:r>
        <w:t>3. Scope, Goals and Non-Goals</w:t>
      </w:r>
    </w:p>
    <w:p>
      <w:pPr>
        <w:pStyle w:val="Heading2"/>
      </w:pPr>
      <w:r>
        <w:t>3.1 Goals</w:t>
      </w:r>
    </w:p>
    <w:p>
      <w:pPr>
        <w:pStyle w:val="ListBullet"/>
        <w:spacing w:after="30"/>
      </w:pPr>
      <w:r>
        <w:rPr>
          <w:rFonts w:ascii="Liberation Sans" w:hAnsi="Liberation Sans"/>
        </w:rPr>
        <w:t>Make every supported conversation route complete reliably from ingress through delivered Hytale audio.</w:t>
      </w:r>
    </w:p>
    <w:p>
      <w:pPr>
        <w:pStyle w:val="ListBullet"/>
        <w:spacing w:after="30"/>
      </w:pPr>
      <w:r>
        <w:rPr>
          <w:rFonts w:ascii="Liberation Sans" w:hAnsi="Liberation Sans"/>
        </w:rPr>
        <w:t>Preserve expressive cloned voice, ordered multi-sentence delivery, phrase-level low-latency TTS, and emotion/prosody metadata without adding another inference model.</w:t>
      </w:r>
    </w:p>
    <w:p>
      <w:pPr>
        <w:pStyle w:val="ListBullet"/>
        <w:spacing w:after="30"/>
      </w:pPr>
      <w:r>
        <w:rPr>
          <w:rFonts w:ascii="Liberation Sans" w:hAnsi="Liberation Sans"/>
        </w:rPr>
        <w:t>Keep ordinary FAST/GROUNDED dialogue responsive while retaining bounded deep reasoning and autonomous cognition for genuinely complex decisions.</w:t>
      </w:r>
    </w:p>
    <w:p>
      <w:pPr>
        <w:pStyle w:val="ListBullet"/>
        <w:spacing w:after="30"/>
      </w:pPr>
      <w:r>
        <w:rPr>
          <w:rFonts w:ascii="Liberation Sans" w:hAnsi="Liberation Sans"/>
        </w:rPr>
        <w:t>Prevent prompt/schema/output-budget mismatch before provider dispatch.</w:t>
      </w:r>
    </w:p>
    <w:p>
      <w:pPr>
        <w:pStyle w:val="ListBullet"/>
        <w:spacing w:after="30"/>
      </w:pPr>
      <w:r>
        <w:rPr>
          <w:rFonts w:ascii="Liberation Sans" w:hAnsi="Liberation Sans"/>
        </w:rPr>
        <w:t>Guarantee that malformed, truncated, reasoning-only, silent, out-of-order, cancelled, or resource-starved provider behavior cannot wedge later turns.</w:t>
      </w:r>
    </w:p>
    <w:p>
      <w:pPr>
        <w:pStyle w:val="ListBullet"/>
        <w:spacing w:after="30"/>
      </w:pPr>
      <w:r>
        <w:rPr>
          <w:rFonts w:ascii="Liberation Sans" w:hAnsi="Liberation Sans"/>
        </w:rPr>
        <w:t>Cover the route/failure/resource/cancellation matrix efficiently through exhaustive critical cases plus pairwise generated coverage.</w:t>
      </w:r>
    </w:p>
    <w:p>
      <w:pPr>
        <w:pStyle w:val="ListBullet"/>
        <w:spacing w:after="30"/>
      </w:pPr>
      <w:r>
        <w:rPr>
          <w:rFonts w:ascii="Liberation Sans" w:hAnsi="Liberation Sans"/>
        </w:rPr>
        <w:t>Keep Hytale as the highest-priority workload on the target RTX 4070 Ti 12 GB consumer system.</w:t>
      </w:r>
    </w:p>
    <w:p>
      <w:pPr>
        <w:pStyle w:val="Heading2"/>
      </w:pPr>
      <w:r>
        <w:t>3.2 Non-Goals</w:t>
      </w:r>
    </w:p>
    <w:p>
      <w:pPr>
        <w:pStyle w:val="ListBullet"/>
        <w:spacing w:after="30"/>
      </w:pPr>
      <w:r>
        <w:rPr>
          <w:rFonts w:ascii="Liberation Sans" w:hAnsi="Liberation Sans"/>
        </w:rPr>
        <w:t>Replacing Nemotron, Chatterbox Turbo, Moonshine, Ollama, Hytale VoiceSpeaker, or Orbis.</w:t>
      </w:r>
    </w:p>
    <w:p>
      <w:pPr>
        <w:pStyle w:val="ListBullet"/>
        <w:spacing w:after="30"/>
      </w:pPr>
      <w:r>
        <w:rPr>
          <w:rFonts w:ascii="Liberation Sans" w:hAnsi="Liberation Sans"/>
        </w:rPr>
        <w:t>Adding new NPC knowledge such as server time, new actions, new schedules, or new world perception semantics.</w:t>
      </w:r>
    </w:p>
    <w:p>
      <w:pPr>
        <w:pStyle w:val="ListBullet"/>
        <w:spacing w:after="30"/>
      </w:pPr>
      <w:r>
        <w:rPr>
          <w:rFonts w:ascii="Liberation Sans" w:hAnsi="Liberation Sans"/>
        </w:rPr>
        <w:t>Fine-tuning/training providers.</w:t>
      </w:r>
    </w:p>
    <w:p>
      <w:pPr>
        <w:pStyle w:val="ListBullet"/>
        <w:spacing w:after="30"/>
      </w:pPr>
      <w:r>
        <w:rPr>
          <w:rFonts w:ascii="Liberation Sans" w:hAnsi="Liberation Sans"/>
        </w:rPr>
        <w:t>Building an external dashboard or a second trace pipeline.</w:t>
      </w:r>
    </w:p>
    <w:p>
      <w:pPr>
        <w:pStyle w:val="ListBullet"/>
        <w:spacing w:after="30"/>
      </w:pPr>
      <w:r>
        <w:rPr>
          <w:rFonts w:ascii="Liberation Sans" w:hAnsi="Liberation Sans"/>
        </w:rPr>
        <w:t>Guaranteeing datacenter-scale concurrency on one 12 GB GPU.</w:t>
      </w:r>
    </w:p>
    <w:p>
      <w:pPr>
        <w:pStyle w:val="ListBullet"/>
        <w:spacing w:after="30"/>
      </w:pPr>
      <w:r>
        <w:rPr>
          <w:rFonts w:ascii="Liberation Sans" w:hAnsi="Liberation Sans"/>
        </w:rPr>
        <w:t>Using repeated LLM repair loops to conceal an invalid contract.</w:t>
      </w:r>
    </w:p>
    <w:p>
      <w:pPr>
        <w:pStyle w:val="Heading1"/>
      </w:pPr>
      <w:r>
        <w:t>4. Pipeline Invariants</w:t>
      </w:r>
    </w:p>
    <w:p>
      <w:pPr>
        <w:pStyle w:val="ListNumber"/>
        <w:spacing w:after="30"/>
      </w:pPr>
      <w:r>
        <w:rPr>
          <w:rFonts w:ascii="Liberation Sans" w:hAnsi="Liberation Sans"/>
        </w:rPr>
        <w:t>One physical utterance creates exactly one canonical PlayerUtterance and one OrbisTurn.</w:t>
      </w:r>
    </w:p>
    <w:p>
      <w:pPr>
        <w:pStyle w:val="ListNumber"/>
        <w:spacing w:after="30"/>
      </w:pPr>
      <w:r>
        <w:rPr>
          <w:rFonts w:ascii="Liberation Sans" w:hAnsi="Liberation Sans"/>
        </w:rPr>
        <w:t>Every branch and turn reaches exactly one terminal state: COMPLETED, PARTIAL, CANCELLED, or FAILED.</w:t>
      </w:r>
    </w:p>
    <w:p>
      <w:pPr>
        <w:pStyle w:val="ListNumber"/>
        <w:spacing w:after="30"/>
      </w:pPr>
      <w:r>
        <w:rPr>
          <w:rFonts w:ascii="Liberation Sans" w:hAnsi="Liberation Sans"/>
        </w:rPr>
        <w:t>Every provider request is preceded by a valid TurnExecutionPlan and ContractBudgetPlan.</w:t>
      </w:r>
    </w:p>
    <w:p>
      <w:pPr>
        <w:pStyle w:val="ListNumber"/>
        <w:spacing w:after="30"/>
      </w:pPr>
      <w:r>
        <w:rPr>
          <w:rFonts w:ascii="Liberation Sans" w:hAnsi="Liberation Sans"/>
        </w:rPr>
        <w:t>A structured contract is never dispatched when its bounded serialized output cannot fit inside the allocated final-answer budget.</w:t>
      </w:r>
    </w:p>
    <w:p>
      <w:pPr>
        <w:pStyle w:val="ListNumber"/>
        <w:spacing w:after="30"/>
      </w:pPr>
      <w:r>
        <w:rPr>
          <w:rFonts w:ascii="Liberation Sans" w:hAnsi="Liberation Sans"/>
        </w:rPr>
        <w:t>No route receives a giant union schema or all context sections by default.</w:t>
      </w:r>
    </w:p>
    <w:p>
      <w:pPr>
        <w:pStyle w:val="ListNumber"/>
        <w:spacing w:after="30"/>
      </w:pPr>
      <w:r>
        <w:rPr>
          <w:rFonts w:ascii="Liberation Sans" w:hAnsi="Liberation Sans"/>
        </w:rPr>
        <w:t>Plain spoken dialogue uses plain text streaming; structured control output is isolated from the early-speech path.</w:t>
      </w:r>
    </w:p>
    <w:p>
      <w:pPr>
        <w:pStyle w:val="ListNumber"/>
        <w:spacing w:after="30"/>
      </w:pPr>
      <w:r>
        <w:rPr>
          <w:rFonts w:ascii="Liberation Sans" w:hAnsi="Liberation Sans"/>
        </w:rPr>
        <w:t>One NPC turn owns one canonical spoken response. All TTS chunks cover contiguous, ordered, non-overlapping spans of that response exactly once.</w:t>
      </w:r>
    </w:p>
    <w:p>
      <w:pPr>
        <w:pStyle w:val="ListNumber"/>
        <w:spacing w:after="30"/>
      </w:pPr>
      <w:r>
        <w:rPr>
          <w:rFonts w:ascii="Liberation Sans" w:hAnsi="Liberation Sans"/>
        </w:rPr>
        <w:t>Already committed speech is never rewritten by final parsing or post-hoc normalization.</w:t>
      </w:r>
    </w:p>
    <w:p>
      <w:pPr>
        <w:pStyle w:val="ListNumber"/>
        <w:spacing w:after="30"/>
      </w:pPr>
      <w:r>
        <w:rPr>
          <w:rFonts w:ascii="Liberation Sans" w:hAnsi="Liberation Sans"/>
        </w:rPr>
        <w:t>Displayed dialogue, delivered speech, and canonical conversation history preserve identical content and order; only actually delivered segments enter history.</w:t>
      </w:r>
    </w:p>
    <w:p>
      <w:pPr>
        <w:pStyle w:val="ListNumber"/>
        <w:spacing w:after="30"/>
      </w:pPr>
      <w:r>
        <w:rPr>
          <w:rFonts w:ascii="Liberation Sans" w:hAnsi="Liberation Sans"/>
        </w:rPr>
        <w:t>Action promises require authoritative action/decision evidence; generated speech never mutates Hytale directly.</w:t>
      </w:r>
    </w:p>
    <w:p>
      <w:pPr>
        <w:pStyle w:val="ListNumber"/>
        <w:spacing w:after="30"/>
      </w:pPr>
      <w:r>
        <w:rPr>
          <w:rFonts w:ascii="Liberation Sans" w:hAnsi="Liberation Sans"/>
        </w:rPr>
        <w:t>Late/stale callbacks cannot cross response epochs, branches, players, NPCs, or scenes.</w:t>
      </w:r>
    </w:p>
    <w:p>
      <w:pPr>
        <w:pStyle w:val="ListNumber"/>
        <w:spacing w:after="30"/>
      </w:pPr>
      <w:r>
        <w:rPr>
          <w:rFonts w:ascii="Liberation Sans" w:hAnsi="Liberation Sans"/>
        </w:rPr>
        <w:t>Every resource reservation, queue entry, playback handle and provider request is released exactly once at terminal cleanup.</w:t>
      </w:r>
    </w:p>
    <w:p>
      <w:pPr>
        <w:pStyle w:val="ListNumber"/>
        <w:spacing w:after="30"/>
      </w:pPr>
      <w:r>
        <w:rPr>
          <w:rFonts w:ascii="Liberation Sans" w:hAnsi="Liberation Sans"/>
        </w:rPr>
        <w:t>Failure in one turn cannot prevent the next valid microphone utterance from being captured, transcribed, routed and answered.</w:t>
      </w:r>
    </w:p>
    <w:p>
      <w:pPr>
        <w:pStyle w:val="ListNumber"/>
        <w:spacing w:after="30"/>
      </w:pPr>
      <w:r>
        <w:rPr>
          <w:rFonts w:ascii="Liberation Sans" w:hAnsi="Liberation Sans"/>
        </w:rPr>
        <w:t>No network, model, resampling, JSON parsing, TTS generation, disk I/O or resource polling blocks Hytale voice/world/UI callbacks.</w:t>
      </w:r>
    </w:p>
    <w:p>
      <w:pPr>
        <w:pStyle w:val="Heading1"/>
      </w:pPr>
      <w:r>
        <w:t>5. Hardened Architecture and Turn Plan</w:t>
      </w:r>
    </w:p>
    <w:p>
      <w:pPr>
        <w:pStyle w:val="CodeBlock"/>
        <w:keepLines/>
      </w:pPr>
      <w:r>
        <w:rPr>
          <w:rFonts w:ascii="Liberation Mono" w:hAnsi="Liberation Mono"/>
          <w:sz w:val="16"/>
        </w:rPr>
        <w:t>Player voice/text/internal ingress</w:t>
      </w:r>
      <w:r>
        <w:br/>
      </w:r>
      <w:r>
        <w:rPr>
          <w:rFonts w:ascii="Liberation Mono" w:hAnsi="Liberation Mono"/>
          <w:sz w:val="16"/>
        </w:rPr>
        <w:t xml:space="preserve">        |</w:t>
      </w:r>
      <w:r>
        <w:br/>
      </w:r>
      <w:r>
        <w:rPr>
          <w:rFonts w:ascii="Liberation Mono" w:hAnsi="Liberation Mono"/>
          <w:sz w:val="16"/>
        </w:rPr>
        <w:t xml:space="preserve">        v</w:t>
      </w:r>
      <w:r>
        <w:br/>
      </w:r>
      <w:r>
        <w:rPr>
          <w:rFonts w:ascii="Liberation Mono" w:hAnsi="Liberation Mono"/>
          <w:sz w:val="16"/>
        </w:rPr>
        <w:t>OrbisTurnCoordinator</w:t>
      </w:r>
      <w:r>
        <w:br/>
      </w:r>
      <w:r>
        <w:rPr>
          <w:rFonts w:ascii="Liberation Mono" w:hAnsi="Liberation Mono"/>
          <w:sz w:val="16"/>
        </w:rPr>
        <w:t xml:space="preserve">        |</w:t>
      </w:r>
      <w:r>
        <w:br/>
      </w:r>
      <w:r>
        <w:rPr>
          <w:rFonts w:ascii="Liberation Mono" w:hAnsi="Liberation Mono"/>
          <w:sz w:val="16"/>
        </w:rPr>
        <w:t xml:space="preserve">        v</w:t>
      </w:r>
      <w:r>
        <w:br/>
      </w:r>
      <w:r>
        <w:rPr>
          <w:rFonts w:ascii="Liberation Mono" w:hAnsi="Liberation Mono"/>
          <w:sz w:val="16"/>
        </w:rPr>
        <w:t>TurnPlanCompiler ---------------------&gt; RecoverySupervisor</w:t>
      </w:r>
      <w:r>
        <w:br/>
      </w:r>
      <w:r>
        <w:rPr>
          <w:rFonts w:ascii="Liberation Mono" w:hAnsi="Liberation Mono"/>
          <w:sz w:val="16"/>
        </w:rPr>
        <w:t xml:space="preserve">  |             |                         |</w:t>
      </w:r>
      <w:r>
        <w:br/>
      </w:r>
      <w:r>
        <w:rPr>
          <w:rFonts w:ascii="Liberation Mono" w:hAnsi="Liberation Mono"/>
          <w:sz w:val="16"/>
        </w:rPr>
        <w:t xml:space="preserve">  |             +-&gt; ContextProfile        +-&gt; bounded retry/fallback</w:t>
      </w:r>
      <w:r>
        <w:br/>
      </w:r>
      <w:r>
        <w:rPr>
          <w:rFonts w:ascii="Liberation Mono" w:hAnsi="Liberation Mono"/>
          <w:sz w:val="16"/>
        </w:rPr>
        <w:t xml:space="preserve">  |             +-&gt; CognitionMode         +-&gt; terminal cleanup</w:t>
      </w:r>
      <w:r>
        <w:br/>
      </w:r>
      <w:r>
        <w:rPr>
          <w:rFonts w:ascii="Liberation Mono" w:hAnsi="Liberation Mono"/>
          <w:sz w:val="16"/>
        </w:rPr>
        <w:t xml:space="preserve">  |             +-&gt; DecisionContract      +-&gt; next-turn readiness</w:t>
      </w:r>
      <w:r>
        <w:br/>
      </w:r>
      <w:r>
        <w:rPr>
          <w:rFonts w:ascii="Liberation Mono" w:hAnsi="Liberation Mono"/>
          <w:sz w:val="16"/>
        </w:rPr>
        <w:t xml:space="preserve">  |             +-&gt; SpeechContract</w:t>
      </w:r>
      <w:r>
        <w:br/>
      </w:r>
      <w:r>
        <w:rPr>
          <w:rFonts w:ascii="Liberation Mono" w:hAnsi="Liberation Mono"/>
          <w:sz w:val="16"/>
        </w:rPr>
        <w:t xml:space="preserve">  |             +-&gt; Budget/Deadline Plan</w:t>
      </w:r>
      <w:r>
        <w:br/>
      </w:r>
      <w:r>
        <w:rPr>
          <w:rFonts w:ascii="Liberation Mono" w:hAnsi="Liberation Mono"/>
          <w:sz w:val="16"/>
        </w:rPr>
        <w:t xml:space="preserve">  v</w:t>
      </w:r>
      <w:r>
        <w:br/>
      </w:r>
      <w:r>
        <w:rPr>
          <w:rFonts w:ascii="Liberation Mono" w:hAnsi="Liberation Mono"/>
          <w:sz w:val="16"/>
        </w:rPr>
        <w:t>Provider Adapter (Moonshine / Nemotron / Chatterbox)</w:t>
      </w:r>
      <w:r>
        <w:br/>
      </w:r>
      <w:r>
        <w:rPr>
          <w:rFonts w:ascii="Liberation Mono" w:hAnsi="Liberation Mono"/>
          <w:sz w:val="16"/>
        </w:rPr>
        <w:t xml:space="preserve">        |</w:t>
      </w:r>
      <w:r>
        <w:br/>
      </w:r>
      <w:r>
        <w:rPr>
          <w:rFonts w:ascii="Liberation Mono" w:hAnsi="Liberation Mono"/>
          <w:sz w:val="16"/>
        </w:rPr>
        <w:t xml:space="preserve">        +-&gt; ContractValidator / Grounding / Action authority</w:t>
      </w:r>
      <w:r>
        <w:br/>
      </w:r>
      <w:r>
        <w:rPr>
          <w:rFonts w:ascii="Liberation Mono" w:hAnsi="Liberation Mono"/>
          <w:sz w:val="16"/>
        </w:rPr>
        <w:t xml:space="preserve">        |</w:t>
      </w:r>
      <w:r>
        <w:br/>
      </w:r>
      <w:r>
        <w:rPr>
          <w:rFonts w:ascii="Liberation Mono" w:hAnsi="Liberation Mono"/>
          <w:sz w:val="16"/>
        </w:rPr>
        <w:t xml:space="preserve">        v</w:t>
      </w:r>
      <w:r>
        <w:br/>
      </w:r>
      <w:r>
        <w:rPr>
          <w:rFonts w:ascii="Liberation Mono" w:hAnsi="Liberation Mono"/>
          <w:sz w:val="16"/>
        </w:rPr>
        <w:t>CanonicalSpeechLedger -&gt; TTS Phrase Queue -&gt; Hytale VoiceSpeaker</w:t>
      </w:r>
      <w:r>
        <w:br/>
      </w:r>
      <w:r>
        <w:rPr>
          <w:rFonts w:ascii="Liberation Mono" w:hAnsi="Liberation Mono"/>
          <w:sz w:val="16"/>
        </w:rPr>
        <w:t xml:space="preserve">        |</w:t>
      </w:r>
      <w:r>
        <w:br/>
      </w:r>
      <w:r>
        <w:rPr>
          <w:rFonts w:ascii="Liberation Mono" w:hAnsi="Liberation Mono"/>
          <w:sz w:val="16"/>
        </w:rPr>
        <w:t xml:space="preserve">        +-&gt; delivered text/history only</w:t>
      </w:r>
      <w:r>
        <w:br/>
      </w:r>
    </w:p>
    <w:p>
      <w:r>
        <w:t>The compiler separates cognition depth from output shape. FAST, GROUNDED, DIRECT_ACTION, DELIBERATIVE and AUTONOMOUS are not allowed to imply one universal prompt/schema. The same cognitive depth may use different contracts depending on whether Orbis already owns the action result or requires a compact discretionary decision.</w:t>
      </w:r>
    </w:p>
    <w:p>
      <w:pPr>
        <w:pStyle w:val="Heading2"/>
      </w:pPr>
      <w:r>
        <w:t>5.1 TurnExecutionPlan</w:t>
      </w:r>
    </w:p>
    <w:p>
      <w:pPr>
        <w:pStyle w:val="CodeBlock"/>
        <w:keepLines/>
      </w:pPr>
      <w:r>
        <w:rPr>
          <w:rFonts w:ascii="Liberation Mono" w:hAnsi="Liberation Mono"/>
          <w:sz w:val="16"/>
        </w:rPr>
        <w:t>record TurnExecutionPlan(</w:t>
      </w:r>
      <w:r>
        <w:br/>
      </w:r>
      <w:r>
        <w:rPr>
          <w:rFonts w:ascii="Liberation Mono" w:hAnsi="Liberation Mono"/>
          <w:sz w:val="16"/>
        </w:rPr>
        <w:t xml:space="preserve">    TurnId turnId,</w:t>
      </w:r>
      <w:r>
        <w:br/>
      </w:r>
      <w:r>
        <w:rPr>
          <w:rFonts w:ascii="Liberation Mono" w:hAnsi="Liberation Mono"/>
          <w:sz w:val="16"/>
        </w:rPr>
        <w:t xml:space="preserve">    NpcTurnBranch branch,</w:t>
      </w:r>
      <w:r>
        <w:br/>
      </w:r>
      <w:r>
        <w:rPr>
          <w:rFonts w:ascii="Liberation Mono" w:hAnsi="Liberation Mono"/>
          <w:sz w:val="16"/>
        </w:rPr>
        <w:t xml:space="preserve">    CognitionMode cognitionMode,</w:t>
      </w:r>
      <w:r>
        <w:br/>
      </w:r>
      <w:r>
        <w:rPr>
          <w:rFonts w:ascii="Liberation Mono" w:hAnsi="Liberation Mono"/>
          <w:sz w:val="16"/>
        </w:rPr>
        <w:t xml:space="preserve">    ContextProfile contextProfile,</w:t>
      </w:r>
      <w:r>
        <w:br/>
      </w:r>
      <w:r>
        <w:rPr>
          <w:rFonts w:ascii="Liberation Mono" w:hAnsi="Liberation Mono"/>
          <w:sz w:val="16"/>
        </w:rPr>
        <w:t xml:space="preserve">    DecisionContract decisionContract,</w:t>
      </w:r>
      <w:r>
        <w:br/>
      </w:r>
      <w:r>
        <w:rPr>
          <w:rFonts w:ascii="Liberation Mono" w:hAnsi="Liberation Mono"/>
          <w:sz w:val="16"/>
        </w:rPr>
        <w:t xml:space="preserve">    SpeechContract speechContract,</w:t>
      </w:r>
      <w:r>
        <w:br/>
      </w:r>
      <w:r>
        <w:rPr>
          <w:rFonts w:ascii="Liberation Mono" w:hAnsi="Liberation Mono"/>
          <w:sz w:val="16"/>
        </w:rPr>
        <w:t xml:space="preserve">    ContractBudgetPlan budgets,</w:t>
      </w:r>
      <w:r>
        <w:br/>
      </w:r>
      <w:r>
        <w:rPr>
          <w:rFonts w:ascii="Liberation Mono" w:hAnsi="Liberation Mono"/>
          <w:sz w:val="16"/>
        </w:rPr>
        <w:t xml:space="preserve">    DeadlinePlan deadlines,</w:t>
      </w:r>
      <w:r>
        <w:br/>
      </w:r>
      <w:r>
        <w:rPr>
          <w:rFonts w:ascii="Liberation Mono" w:hAnsi="Liberation Mono"/>
          <w:sz w:val="16"/>
        </w:rPr>
        <w:t xml:space="preserve">    RecoveryPolicy recovery,</w:t>
      </w:r>
      <w:r>
        <w:br/>
      </w:r>
      <w:r>
        <w:rPr>
          <w:rFonts w:ascii="Liberation Mono" w:hAnsi="Liberation Mono"/>
          <w:sz w:val="16"/>
        </w:rPr>
        <w:t xml:space="preserve">    long branchEpoch</w:t>
      </w:r>
      <w:r>
        <w:br/>
      </w:r>
      <w:r>
        <w:rPr>
          <w:rFonts w:ascii="Liberation Mono" w:hAnsi="Liberation Mono"/>
          <w:sz w:val="16"/>
        </w:rPr>
        <w:t>) {}</w:t>
      </w:r>
      <w:r>
        <w:br/>
      </w:r>
    </w:p>
    <w:p>
      <w:pPr>
        <w:pStyle w:val="ListBullet"/>
        <w:spacing w:after="30"/>
      </w:pPr>
      <w:r>
        <w:rPr>
          <w:rFonts w:ascii="Liberation Sans" w:hAnsi="Liberation Sans"/>
        </w:rPr>
        <w:t>The plan is immutable and traced before any provider request.</w:t>
      </w:r>
    </w:p>
    <w:p>
      <w:pPr>
        <w:pStyle w:val="ListBullet"/>
        <w:spacing w:after="30"/>
      </w:pPr>
      <w:r>
        <w:rPr>
          <w:rFonts w:ascii="Liberation Sans" w:hAnsi="Liberation Sans"/>
        </w:rPr>
        <w:t>If compilation fails, the turn fails before inference with an explicit PLAN_REJECTED reason and no resource leak.</w:t>
      </w:r>
    </w:p>
    <w:p>
      <w:pPr>
        <w:pStyle w:val="ListBullet"/>
        <w:spacing w:after="30"/>
      </w:pPr>
      <w:r>
        <w:rPr>
          <w:rFonts w:ascii="Liberation Sans" w:hAnsi="Liberation Sans"/>
        </w:rPr>
        <w:t>Provider adapters consume the plan; they may not infer their own route, schema, token limit or recovery behavior.</w:t>
      </w:r>
    </w:p>
    <w:p>
      <w:pPr>
        <w:pStyle w:val="Heading1"/>
      </w:pPr>
      <w:r>
        <w:t>6. Route and Output-Contract Matrix</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944"/>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5"/>
              </w:rPr>
              <w:t>Route</w:t>
            </w:r>
          </w:p>
        </w:tc>
        <w:tc>
          <w:tcPr>
            <w:tcW w:type="dxa" w:w="2952"/>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5"/>
              </w:rPr>
              <w:t>Authoritative work before LLM</w:t>
            </w:r>
          </w:p>
        </w:tc>
        <w:tc>
          <w:tcPr>
            <w:tcW w:type="dxa" w:w="3168"/>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5"/>
              </w:rPr>
              <w:t>Provider output contract</w:t>
            </w:r>
          </w:p>
        </w:tc>
        <w:tc>
          <w:tcPr>
            <w:tcW w:type="dxa" w:w="1584"/>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5"/>
              </w:rPr>
              <w:t>Reasoning</w:t>
            </w:r>
          </w:p>
        </w:tc>
        <w:tc>
          <w:tcPr>
            <w:tcW w:type="dxa" w:w="1152"/>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5"/>
              </w:rPr>
              <w:t>Early speech</w:t>
            </w:r>
          </w:p>
        </w:tc>
      </w:tr>
      <w:tr>
        <w:tc>
          <w:tcPr>
            <w:tcW w:type="dxa" w:w="194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FAST_DIALOGUE</w:t>
            </w:r>
          </w:p>
        </w:tc>
        <w:tc>
          <w:tcPr>
            <w:tcW w:type="dxa" w:w="2952"/>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Audience, recent dialogue, profile/personality, relationship summary</w:t>
            </w:r>
          </w:p>
        </w:tc>
        <w:tc>
          <w:tcPr>
            <w:tcW w:type="dxa" w:w="316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DialogueTextContract: one plain canonical reply</w:t>
            </w:r>
          </w:p>
        </w:tc>
        <w:tc>
          <w:tcPr>
            <w:tcW w:type="dxa" w:w="158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Off</w:t>
            </w:r>
          </w:p>
        </w:tc>
        <w:tc>
          <w:tcPr>
            <w:tcW w:type="dxa" w:w="1152"/>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Yes</w:t>
            </w:r>
          </w:p>
        </w:tc>
      </w:tr>
      <w:tr>
        <w:tc>
          <w:tcPr>
            <w:tcW w:type="dxa" w:w="194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GROUNDED_DIALOGUE</w:t>
            </w:r>
          </w:p>
        </w:tc>
        <w:tc>
          <w:tcPr>
            <w:tcW w:type="dxa" w:w="2952"/>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Retrieve compatible memory/world/profile evidence</w:t>
            </w:r>
          </w:p>
        </w:tc>
        <w:tc>
          <w:tcPr>
            <w:tcW w:type="dxa" w:w="3168"/>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DialogueTextContract + deterministic claim guard</w:t>
            </w:r>
          </w:p>
        </w:tc>
        <w:tc>
          <w:tcPr>
            <w:tcW w:type="dxa" w:w="158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Off unless evidence conflicts</w:t>
            </w:r>
          </w:p>
        </w:tc>
        <w:tc>
          <w:tcPr>
            <w:tcW w:type="dxa" w:w="1152"/>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Yes</w:t>
            </w:r>
          </w:p>
        </w:tc>
      </w:tr>
      <w:tr>
        <w:tc>
          <w:tcPr>
            <w:tcW w:type="dxa" w:w="194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DIRECT_ACTION: deterministic</w:t>
            </w:r>
          </w:p>
        </w:tc>
        <w:tc>
          <w:tcPr>
            <w:tcW w:type="dxa" w:w="2952"/>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Parse target/action; capability/world validation; commit/reject through Orbis</w:t>
            </w:r>
          </w:p>
        </w:tc>
        <w:tc>
          <w:tcPr>
            <w:tcW w:type="dxa" w:w="316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ActionResultDialogueContract: plain speech conditioned on authoritative result</w:t>
            </w:r>
          </w:p>
        </w:tc>
        <w:tc>
          <w:tcPr>
            <w:tcW w:type="dxa" w:w="158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Off</w:t>
            </w:r>
          </w:p>
        </w:tc>
        <w:tc>
          <w:tcPr>
            <w:tcW w:type="dxa" w:w="1152"/>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Yes after result</w:t>
            </w:r>
          </w:p>
        </w:tc>
      </w:tr>
      <w:tr>
        <w:tc>
          <w:tcPr>
            <w:tcW w:type="dxa" w:w="194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DIRECT_ACTION: discretionary choice</w:t>
            </w:r>
          </w:p>
        </w:tc>
        <w:tc>
          <w:tcPr>
            <w:tcW w:type="dxa" w:w="2952"/>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Resolve available choices/capabilities; no action commit yet</w:t>
            </w:r>
          </w:p>
        </w:tc>
        <w:tc>
          <w:tcPr>
            <w:tcW w:type="dxa" w:w="3168"/>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CompactChoiceContract: strict bounded JSON, including bounded spokenText or reasonCode</w:t>
            </w:r>
          </w:p>
        </w:tc>
        <w:tc>
          <w:tcPr>
            <w:tcW w:type="dxa" w:w="158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Off or one bounded deliberation stage</w:t>
            </w:r>
          </w:p>
        </w:tc>
        <w:tc>
          <w:tcPr>
            <w:tcW w:type="dxa" w:w="1152"/>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No until contract validates</w:t>
            </w:r>
          </w:p>
        </w:tc>
      </w:tr>
      <w:tr>
        <w:tc>
          <w:tcPr>
            <w:tcW w:type="dxa" w:w="194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DELIBERATIVE</w:t>
            </w:r>
          </w:p>
        </w:tc>
        <w:tc>
          <w:tcPr>
            <w:tcW w:type="dxa" w:w="2952"/>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Bounded relevant evidence/goals/plans; explicit decision question</w:t>
            </w:r>
          </w:p>
        </w:tc>
        <w:tc>
          <w:tcPr>
            <w:tcW w:type="dxa" w:w="316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Two-stage: bounded reasoning memo, then CompactDeliberativeFinalContract with reasoning off</w:t>
            </w:r>
          </w:p>
        </w:tc>
        <w:tc>
          <w:tcPr>
            <w:tcW w:type="dxa" w:w="158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On only in stage 1</w:t>
            </w:r>
          </w:p>
        </w:tc>
        <w:tc>
          <w:tcPr>
            <w:tcW w:type="dxa" w:w="1152"/>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No until final contract validates</w:t>
            </w:r>
          </w:p>
        </w:tc>
      </w:tr>
      <w:tr>
        <w:tc>
          <w:tcPr>
            <w:tcW w:type="dxa" w:w="194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AUTONOMOUS</w:t>
            </w:r>
          </w:p>
        </w:tc>
        <w:tc>
          <w:tcPr>
            <w:tcW w:type="dxa" w:w="2952"/>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Perception/attention/opportunity and current plans</w:t>
            </w:r>
          </w:p>
        </w:tc>
        <w:tc>
          <w:tcPr>
            <w:tcW w:type="dxa" w:w="3168"/>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AutonomousDecisionContract: strict bounded JSON; speech absent unless separately scheduled</w:t>
            </w:r>
          </w:p>
        </w:tc>
        <w:tc>
          <w:tcPr>
            <w:tcW w:type="dxa" w:w="158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Adaptive/bounded</w:t>
            </w:r>
          </w:p>
        </w:tc>
        <w:tc>
          <w:tcPr>
            <w:tcW w:type="dxa" w:w="1152"/>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Not player-blocking</w:t>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10080"/>
            <w:shd w:fill="EAF1F3"/>
            <w:tcBorders>
              <w:top w:val="single" w:sz="8" w:color="2E6B4F"/>
              <w:left w:val="single" w:sz="8" w:color="2E6B4F"/>
              <w:bottom w:val="single" w:sz="4" w:color="AAB7BD"/>
              <w:right w:val="single" w:sz="4" w:color="AAB7BD"/>
            </w:tcBorders>
          </w:tcPr>
          <w:p>
            <w:pPr>
              <w:spacing w:after="40"/>
            </w:pPr>
            <w:r>
              <w:rPr>
                <w:rFonts w:ascii="Liberation Sans" w:hAnsi="Liberation Sans"/>
                <w:b/>
                <w:color w:val="2E6B4F"/>
              </w:rPr>
              <w:t xml:space="preserve">NO GIANT ACTION SCHEMA. </w:t>
            </w:r>
            <w:r>
              <w:rPr>
                <w:rFonts w:ascii="Liberation Sans" w:hAnsi="Liberation Sans"/>
                <w:sz w:val="18"/>
              </w:rPr>
              <w:t>For an unambiguous player request, Orbis already owns parsing, capability checks and execution. Nemotron should describe the authoritative result, not re-emit broad action arrays. Only discretionary choices or autonomous decisions use structured control contracts.</w:t>
            </w:r>
          </w:p>
        </w:tc>
      </w:tr>
    </w:tbl>
    <w:p>
      <w:pPr>
        <w:spacing w:after="0"/>
      </w:pPr>
    </w:p>
    <w:p>
      <w:pPr>
        <w:pStyle w:val="Heading1"/>
      </w:pPr>
      <w:r>
        <w:t>7. Contract Compiler and Token Budget Planner</w:t>
      </w:r>
    </w:p>
    <w:p>
      <w:r>
        <w:t>Structured output must be treated as a compiled protocol, not a prompt suggestion. Ollama supports JSON-schema-constrained output through `format` / OpenAI-compatible `response_format`; official guidance recommends reusable schemas and low temperature. [S1] Known upstream issues show that schema cost may be missing from reported prompt counts and that max-token truncation can cut JSON/tool arguments. [S2][S3]</w:t>
      </w:r>
    </w:p>
    <w:p>
      <w:pPr>
        <w:pStyle w:val="Heading2"/>
      </w:pPr>
      <w:r>
        <w:t>7.1 Contract rules</w:t>
      </w:r>
    </w:p>
    <w:p>
      <w:pPr>
        <w:pStyle w:val="ListBullet"/>
        <w:spacing w:after="30"/>
      </w:pPr>
      <w:r>
        <w:rPr>
          <w:rFonts w:ascii="Liberation Sans" w:hAnsi="Liberation Sans"/>
        </w:rPr>
        <w:t>Use versioned route-specific schemas with bounded strings, bounded arrays, enums, and no open-ended `details` objects.</w:t>
      </w:r>
    </w:p>
    <w:p>
      <w:pPr>
        <w:pStyle w:val="ListBullet"/>
        <w:spacing w:after="30"/>
      </w:pPr>
      <w:r>
        <w:rPr>
          <w:rFonts w:ascii="Liberation Sans" w:hAnsi="Liberation Sans"/>
        </w:rPr>
        <w:t>Structured calls use reasoning off, temperature 0, and non-streaming unless the exact installed backend proves schema-constrained streaming reliable.</w:t>
      </w:r>
    </w:p>
    <w:p>
      <w:pPr>
        <w:pStyle w:val="ListBullet"/>
        <w:spacing w:after="30"/>
      </w:pPr>
      <w:r>
        <w:rPr>
          <w:rFonts w:ascii="Liberation Sans" w:hAnsi="Liberation Sans"/>
        </w:rPr>
        <w:t>Do not combine reasoning + streaming + strict structured output in one request. Community reports show this combination can bypass or break schema enforcement. [S4]</w:t>
      </w:r>
    </w:p>
    <w:p>
      <w:pPr>
        <w:pStyle w:val="ListBullet"/>
        <w:spacing w:after="30"/>
      </w:pPr>
      <w:r>
        <w:rPr>
          <w:rFonts w:ascii="Liberation Sans" w:hAnsi="Liberation Sans"/>
        </w:rPr>
        <w:t>Do not use large tool-call arguments or giant schemas as a transport for dialogue.</w:t>
      </w:r>
    </w:p>
    <w:p>
      <w:pPr>
        <w:pStyle w:val="ListBullet"/>
        <w:spacing w:after="30"/>
      </w:pPr>
      <w:r>
        <w:rPr>
          <w:rFonts w:ascii="Liberation Sans" w:hAnsi="Liberation Sans"/>
        </w:rPr>
        <w:t>The schema itself is included in the prompt-budget calculation. Do not trust provider `prompt_eval_count` alone because Ollama has reported schema omission from that metric. [S2]</w:t>
      </w:r>
    </w:p>
    <w:p>
      <w:pPr>
        <w:pStyle w:val="ListBullet"/>
        <w:spacing w:after="30"/>
      </w:pPr>
      <w:r>
        <w:rPr>
          <w:rFonts w:ascii="Liberation Sans" w:hAnsi="Liberation Sans"/>
        </w:rPr>
        <w:t>Every field has a maximum serialized length. The compiler calculates a conservative worst-case output size and refuses to dispatch if it does not fit.</w:t>
      </w:r>
    </w:p>
    <w:p>
      <w:pPr>
        <w:pStyle w:val="Heading2"/>
      </w:pPr>
      <w:r>
        <w:t>7.2 ContractBudgetPlan</w:t>
      </w:r>
    </w:p>
    <w:p>
      <w:pPr>
        <w:pStyle w:val="CodeBlock"/>
        <w:keepLines/>
      </w:pPr>
      <w:r>
        <w:rPr>
          <w:rFonts w:ascii="Liberation Mono" w:hAnsi="Liberation Mono"/>
          <w:sz w:val="16"/>
        </w:rPr>
        <w:t>promptTokens</w:t>
      </w:r>
      <w:r>
        <w:br/>
      </w:r>
      <w:r>
        <w:rPr>
          <w:rFonts w:ascii="Liberation Mono" w:hAnsi="Liberation Mono"/>
          <w:sz w:val="16"/>
        </w:rPr>
        <w:t>+ schemaTokens</w:t>
      </w:r>
      <w:r>
        <w:br/>
      </w:r>
      <w:r>
        <w:rPr>
          <w:rFonts w:ascii="Liberation Mono" w:hAnsi="Liberation Mono"/>
          <w:sz w:val="16"/>
        </w:rPr>
        <w:t>+ reasoningReserve</w:t>
      </w:r>
      <w:r>
        <w:br/>
      </w:r>
      <w:r>
        <w:rPr>
          <w:rFonts w:ascii="Liberation Mono" w:hAnsi="Liberation Mono"/>
          <w:sz w:val="16"/>
        </w:rPr>
        <w:t>+ finalAnswerReserve</w:t>
      </w:r>
      <w:r>
        <w:br/>
      </w:r>
      <w:r>
        <w:rPr>
          <w:rFonts w:ascii="Liberation Mono" w:hAnsi="Liberation Mono"/>
          <w:sz w:val="16"/>
        </w:rPr>
        <w:t>+ safetyMargin</w:t>
      </w:r>
      <w:r>
        <w:br/>
      </w:r>
      <w:r>
        <w:rPr>
          <w:rFonts w:ascii="Liberation Mono" w:hAnsi="Liberation Mono"/>
          <w:sz w:val="16"/>
        </w:rPr>
        <w:t>&lt;= configuredContextWindow</w:t>
      </w:r>
      <w:r>
        <w:br/>
      </w:r>
      <w:r>
        <w:rPr>
          <w:rFonts w:ascii="Liberation Mono" w:hAnsi="Liberation Mono"/>
          <w:sz w:val="16"/>
        </w:rPr>
      </w:r>
      <w:r>
        <w:br/>
      </w:r>
      <w:r>
        <w:rPr>
          <w:rFonts w:ascii="Liberation Mono" w:hAnsi="Liberation Mono"/>
          <w:sz w:val="16"/>
        </w:rPr>
        <w:t>maxOutputTokens &gt;= boundedWorstCaseSerializedTokens + 25% safety margin</w:t>
      </w:r>
      <w:r>
        <w:br/>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2232"/>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6"/>
              </w:rPr>
              <w:t>Profile</w:t>
            </w:r>
          </w:p>
        </w:tc>
        <w:tc>
          <w:tcPr>
            <w:tcW w:type="dxa" w:w="2088"/>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6"/>
              </w:rPr>
              <w:t>Initial prompt ceiling</w:t>
            </w:r>
          </w:p>
        </w:tc>
        <w:tc>
          <w:tcPr>
            <w:tcW w:type="dxa" w:w="1944"/>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6"/>
              </w:rPr>
              <w:t>Final output ceiling</w:t>
            </w:r>
          </w:p>
        </w:tc>
        <w:tc>
          <w:tcPr>
            <w:tcW w:type="dxa" w:w="3384"/>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6"/>
              </w:rPr>
              <w:t>Notes</w:t>
            </w:r>
          </w:p>
        </w:tc>
      </w:tr>
      <w:tr>
        <w:tc>
          <w:tcPr>
            <w:tcW w:type="dxa" w:w="2232"/>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FAST dialogue</w:t>
            </w:r>
          </w:p>
        </w:tc>
        <w:tc>
          <w:tcPr>
            <w:tcW w:type="dxa" w:w="208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~600 tokens</w:t>
            </w:r>
          </w:p>
        </w:tc>
        <w:tc>
          <w:tcPr>
            <w:tcW w:type="dxa" w:w="194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56-80 tokens</w:t>
            </w:r>
          </w:p>
        </w:tc>
        <w:tc>
          <w:tcPr>
            <w:tcW w:type="dxa" w:w="338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Plain text; one concise reply.</w:t>
            </w:r>
          </w:p>
        </w:tc>
      </w:tr>
      <w:tr>
        <w:tc>
          <w:tcPr>
            <w:tcW w:type="dxa" w:w="2232"/>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GROUNDED dialogue</w:t>
            </w:r>
          </w:p>
        </w:tc>
        <w:tc>
          <w:tcPr>
            <w:tcW w:type="dxa" w:w="2088"/>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~1,200 tokens</w:t>
            </w:r>
          </w:p>
        </w:tc>
        <w:tc>
          <w:tcPr>
            <w:tcW w:type="dxa" w:w="194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80-112 tokens</w:t>
            </w:r>
          </w:p>
        </w:tc>
        <w:tc>
          <w:tcPr>
            <w:tcW w:type="dxa" w:w="338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Only directly relevant evidence.</w:t>
            </w:r>
          </w:p>
        </w:tc>
      </w:tr>
      <w:tr>
        <w:tc>
          <w:tcPr>
            <w:tcW w:type="dxa" w:w="2232"/>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Deterministic direct action</w:t>
            </w:r>
          </w:p>
        </w:tc>
        <w:tc>
          <w:tcPr>
            <w:tcW w:type="dxa" w:w="208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~1,400 tokens</w:t>
            </w:r>
          </w:p>
        </w:tc>
        <w:tc>
          <w:tcPr>
            <w:tcW w:type="dxa" w:w="194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80-112 tokens</w:t>
            </w:r>
          </w:p>
        </w:tc>
        <w:tc>
          <w:tcPr>
            <w:tcW w:type="dxa" w:w="338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No action schema; authoritative result supplied.</w:t>
            </w:r>
          </w:p>
        </w:tc>
      </w:tr>
      <w:tr>
        <w:tc>
          <w:tcPr>
            <w:tcW w:type="dxa" w:w="2232"/>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Discretionary choice</w:t>
            </w:r>
          </w:p>
        </w:tc>
        <w:tc>
          <w:tcPr>
            <w:tcW w:type="dxa" w:w="2088"/>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~2,000 tokens including schema</w:t>
            </w:r>
          </w:p>
        </w:tc>
        <w:tc>
          <w:tcPr>
            <w:tcW w:type="dxa" w:w="194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160-224 tokens</w:t>
            </w:r>
          </w:p>
        </w:tc>
        <w:tc>
          <w:tcPr>
            <w:tcW w:type="dxa" w:w="338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Compact enum-based JSON; bounded spoken text.</w:t>
            </w:r>
          </w:p>
        </w:tc>
      </w:tr>
      <w:tr>
        <w:tc>
          <w:tcPr>
            <w:tcW w:type="dxa" w:w="2232"/>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Deliberative stage 1</w:t>
            </w:r>
          </w:p>
        </w:tc>
        <w:tc>
          <w:tcPr>
            <w:tcW w:type="dxa" w:w="208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~5,000 tokens</w:t>
            </w:r>
          </w:p>
        </w:tc>
        <w:tc>
          <w:tcPr>
            <w:tcW w:type="dxa" w:w="194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Bounded reasoning/time</w:t>
            </w:r>
          </w:p>
        </w:tc>
        <w:tc>
          <w:tcPr>
            <w:tcW w:type="dxa" w:w="338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No structured speech.</w:t>
            </w:r>
          </w:p>
        </w:tc>
      </w:tr>
      <w:tr>
        <w:tc>
          <w:tcPr>
            <w:tcW w:type="dxa" w:w="2232"/>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Deliberative finalization</w:t>
            </w:r>
          </w:p>
        </w:tc>
        <w:tc>
          <w:tcPr>
            <w:tcW w:type="dxa" w:w="2088"/>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~1,500 tokens including schema</w:t>
            </w:r>
          </w:p>
        </w:tc>
        <w:tc>
          <w:tcPr>
            <w:tcW w:type="dxa" w:w="194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192-256 tokens</w:t>
            </w:r>
          </w:p>
        </w:tc>
        <w:tc>
          <w:tcPr>
            <w:tcW w:type="dxa" w:w="338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Reasoning off; compact final contract.</w:t>
            </w:r>
          </w:p>
        </w:tc>
      </w:tr>
      <w:tr>
        <w:tc>
          <w:tcPr>
            <w:tcW w:type="dxa" w:w="2232"/>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Autonomous decision</w:t>
            </w:r>
          </w:p>
        </w:tc>
        <w:tc>
          <w:tcPr>
            <w:tcW w:type="dxa" w:w="208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~5,000 tokens including schema</w:t>
            </w:r>
          </w:p>
        </w:tc>
        <w:tc>
          <w:tcPr>
            <w:tcW w:type="dxa" w:w="194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192-320 tokens</w:t>
            </w:r>
          </w:p>
        </w:tc>
        <w:tc>
          <w:tcPr>
            <w:tcW w:type="dxa" w:w="338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No player-facing speech by default.</w:t>
            </w:r>
          </w:p>
        </w:tc>
      </w:tr>
    </w:tbl>
    <w:p>
      <w:pPr>
        <w:spacing w:after="0"/>
      </w:pPr>
    </w:p>
    <w:p>
      <w:r>
        <w:t>These are initial ceilings for Codex calibration, not immutable balance values. Any route requiring more must explain the additional context in trace and still pass the contract preflight.</w:t>
      </w:r>
    </w:p>
    <w:p>
      <w:pPr>
        <w:pStyle w:val="Heading2"/>
      </w:pPr>
      <w:r>
        <w:t>7.3 Truncation handling</w:t>
      </w:r>
    </w:p>
    <w:p>
      <w:pPr>
        <w:pStyle w:val="ListBullet"/>
        <w:spacing w:after="30"/>
      </w:pPr>
      <w:r>
        <w:rPr>
          <w:rFonts w:ascii="Liberation Sans" w:hAnsi="Liberation Sans"/>
        </w:rPr>
        <w:t>Map `done_reason=length`, output count equal to budget, EOF/unterminated JSON, and missing required fields to TRUNCATED_OUTPUT rather than generic PROVIDER_FAILURE.</w:t>
      </w:r>
    </w:p>
    <w:p>
      <w:pPr>
        <w:pStyle w:val="ListBullet"/>
        <w:spacing w:after="30"/>
      </w:pPr>
      <w:r>
        <w:rPr>
          <w:rFonts w:ascii="Liberation Sans" w:hAnsi="Liberation Sans"/>
        </w:rPr>
        <w:t>Never parse or execute partial structured output.</w:t>
      </w:r>
    </w:p>
    <w:p>
      <w:pPr>
        <w:pStyle w:val="ListBullet"/>
        <w:spacing w:after="30"/>
      </w:pPr>
      <w:r>
        <w:rPr>
          <w:rFonts w:ascii="Liberation Sans" w:hAnsi="Liberation Sans"/>
        </w:rPr>
        <w:t>Allow at most one bounded retry when the planner can prove a safe corrected budget/context. The retry must use the same branch and reject stale output from the first request.</w:t>
      </w:r>
    </w:p>
    <w:p>
      <w:pPr>
        <w:pStyle w:val="ListBullet"/>
        <w:spacing w:after="30"/>
      </w:pPr>
      <w:r>
        <w:rPr>
          <w:rFonts w:ascii="Liberation Sans" w:hAnsi="Liberation Sans"/>
        </w:rPr>
        <w:t>If the contract still fails, emit a deterministic recovery response when TTS is healthy, terminate the branch cleanly, and preserve next-turn readiness.</w:t>
      </w:r>
    </w:p>
    <w:p>
      <w:pPr>
        <w:pStyle w:val="Heading1"/>
      </w:pPr>
      <w:r>
        <w:t>8. Context Profiles and Prompt Containment</w:t>
      </w:r>
    </w:p>
    <w:p>
      <w:r>
        <w:t>Context selection is part of the contract. The latest failed DIRECT_ACTION turn included 13 sections despite zero relevant memories and only one offered action. This must become impossible by construction.</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2232"/>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4"/>
              </w:rPr>
              <w:t>Context section</w:t>
            </w:r>
          </w:p>
        </w:tc>
        <w:tc>
          <w:tcPr>
            <w:tcW w:type="dxa" w:w="1037"/>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4"/>
              </w:rPr>
              <w:t>FAST</w:t>
            </w:r>
          </w:p>
        </w:tc>
        <w:tc>
          <w:tcPr>
            <w:tcW w:type="dxa" w:w="1224"/>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4"/>
              </w:rPr>
              <w:t>GROUNDED</w:t>
            </w:r>
          </w:p>
        </w:tc>
        <w:tc>
          <w:tcPr>
            <w:tcW w:type="dxa" w:w="1440"/>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4"/>
              </w:rPr>
              <w:t>Deterministic action</w:t>
            </w:r>
          </w:p>
        </w:tc>
        <w:tc>
          <w:tcPr>
            <w:tcW w:type="dxa" w:w="1080"/>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4"/>
              </w:rPr>
              <w:t>Choice</w:t>
            </w:r>
          </w:p>
        </w:tc>
        <w:tc>
          <w:tcPr>
            <w:tcW w:type="dxa" w:w="1368"/>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4"/>
              </w:rPr>
              <w:t>Deliberative</w:t>
            </w:r>
          </w:p>
        </w:tc>
        <w:tc>
          <w:tcPr>
            <w:tcW w:type="dxa" w:w="1368"/>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4"/>
              </w:rPr>
              <w:t>Autonomous</w:t>
            </w:r>
          </w:p>
        </w:tc>
      </w:tr>
      <w:tr>
        <w:tc>
          <w:tcPr>
            <w:tcW w:type="dxa" w:w="2232"/>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Profile/personality</w:t>
            </w:r>
          </w:p>
        </w:tc>
        <w:tc>
          <w:tcPr>
            <w:tcW w:type="dxa" w:w="1037"/>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Required</w:t>
            </w:r>
          </w:p>
        </w:tc>
        <w:tc>
          <w:tcPr>
            <w:tcW w:type="dxa" w:w="122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Required</w:t>
            </w:r>
          </w:p>
        </w:tc>
        <w:tc>
          <w:tcPr>
            <w:tcW w:type="dxa" w:w="1440"/>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Required</w:t>
            </w:r>
          </w:p>
        </w:tc>
        <w:tc>
          <w:tcPr>
            <w:tcW w:type="dxa" w:w="1080"/>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Required</w:t>
            </w:r>
          </w:p>
        </w:tc>
        <w:tc>
          <w:tcPr>
            <w:tcW w:type="dxa" w:w="136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Required</w:t>
            </w:r>
          </w:p>
        </w:tc>
        <w:tc>
          <w:tcPr>
            <w:tcW w:type="dxa" w:w="136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Required</w:t>
            </w:r>
          </w:p>
        </w:tc>
      </w:tr>
      <w:tr>
        <w:tc>
          <w:tcPr>
            <w:tcW w:type="dxa" w:w="2232"/>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Recent delivered dialogue</w:t>
            </w:r>
          </w:p>
        </w:tc>
        <w:tc>
          <w:tcPr>
            <w:tcW w:type="dxa" w:w="1037"/>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Required</w:t>
            </w:r>
          </w:p>
        </w:tc>
        <w:tc>
          <w:tcPr>
            <w:tcW w:type="dxa" w:w="122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Required</w:t>
            </w:r>
          </w:p>
        </w:tc>
        <w:tc>
          <w:tcPr>
            <w:tcW w:type="dxa" w:w="1440"/>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Required</w:t>
            </w:r>
          </w:p>
        </w:tc>
        <w:tc>
          <w:tcPr>
            <w:tcW w:type="dxa" w:w="1080"/>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Required</w:t>
            </w:r>
          </w:p>
        </w:tc>
        <w:tc>
          <w:tcPr>
            <w:tcW w:type="dxa" w:w="1368"/>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Required</w:t>
            </w:r>
          </w:p>
        </w:tc>
        <w:tc>
          <w:tcPr>
            <w:tcW w:type="dxa" w:w="1368"/>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Optional</w:t>
            </w:r>
          </w:p>
        </w:tc>
      </w:tr>
      <w:tr>
        <w:tc>
          <w:tcPr>
            <w:tcW w:type="dxa" w:w="2232"/>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Relationship summary</w:t>
            </w:r>
          </w:p>
        </w:tc>
        <w:tc>
          <w:tcPr>
            <w:tcW w:type="dxa" w:w="1037"/>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Compact</w:t>
            </w:r>
          </w:p>
        </w:tc>
        <w:tc>
          <w:tcPr>
            <w:tcW w:type="dxa" w:w="122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Compact</w:t>
            </w:r>
          </w:p>
        </w:tc>
        <w:tc>
          <w:tcPr>
            <w:tcW w:type="dxa" w:w="1440"/>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Compact</w:t>
            </w:r>
          </w:p>
        </w:tc>
        <w:tc>
          <w:tcPr>
            <w:tcW w:type="dxa" w:w="1080"/>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Compact</w:t>
            </w:r>
          </w:p>
        </w:tc>
        <w:tc>
          <w:tcPr>
            <w:tcW w:type="dxa" w:w="136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Relevant only</w:t>
            </w:r>
          </w:p>
        </w:tc>
        <w:tc>
          <w:tcPr>
            <w:tcW w:type="dxa" w:w="136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Relevant only</w:t>
            </w:r>
          </w:p>
        </w:tc>
      </w:tr>
      <w:tr>
        <w:tc>
          <w:tcPr>
            <w:tcW w:type="dxa" w:w="2232"/>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Relevant memories/beliefs</w:t>
            </w:r>
          </w:p>
        </w:tc>
        <w:tc>
          <w:tcPr>
            <w:tcW w:type="dxa" w:w="1037"/>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No</w:t>
            </w:r>
          </w:p>
        </w:tc>
        <w:tc>
          <w:tcPr>
            <w:tcW w:type="dxa" w:w="122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Evidence only</w:t>
            </w:r>
          </w:p>
        </w:tc>
        <w:tc>
          <w:tcPr>
            <w:tcW w:type="dxa" w:w="1440"/>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Target-specific</w:t>
            </w:r>
          </w:p>
        </w:tc>
        <w:tc>
          <w:tcPr>
            <w:tcW w:type="dxa" w:w="1080"/>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Choice-specific</w:t>
            </w:r>
          </w:p>
        </w:tc>
        <w:tc>
          <w:tcPr>
            <w:tcW w:type="dxa" w:w="1368"/>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Ranked</w:t>
            </w:r>
          </w:p>
        </w:tc>
        <w:tc>
          <w:tcPr>
            <w:tcW w:type="dxa" w:w="1368"/>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Ranked</w:t>
            </w:r>
          </w:p>
        </w:tc>
      </w:tr>
      <w:tr>
        <w:tc>
          <w:tcPr>
            <w:tcW w:type="dxa" w:w="2232"/>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Semantic world/perception</w:t>
            </w:r>
          </w:p>
        </w:tc>
        <w:tc>
          <w:tcPr>
            <w:tcW w:type="dxa" w:w="1037"/>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Minimal current</w:t>
            </w:r>
          </w:p>
        </w:tc>
        <w:tc>
          <w:tcPr>
            <w:tcW w:type="dxa" w:w="122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Evidence only</w:t>
            </w:r>
          </w:p>
        </w:tc>
        <w:tc>
          <w:tcPr>
            <w:tcW w:type="dxa" w:w="1440"/>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Target/action only</w:t>
            </w:r>
          </w:p>
        </w:tc>
        <w:tc>
          <w:tcPr>
            <w:tcW w:type="dxa" w:w="1080"/>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Choice only</w:t>
            </w:r>
          </w:p>
        </w:tc>
        <w:tc>
          <w:tcPr>
            <w:tcW w:type="dxa" w:w="136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Relevant subset</w:t>
            </w:r>
          </w:p>
        </w:tc>
        <w:tc>
          <w:tcPr>
            <w:tcW w:type="dxa" w:w="136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Relevant subset</w:t>
            </w:r>
          </w:p>
        </w:tc>
      </w:tr>
      <w:tr>
        <w:tc>
          <w:tcPr>
            <w:tcW w:type="dxa" w:w="2232"/>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Capabilities/actions</w:t>
            </w:r>
          </w:p>
        </w:tc>
        <w:tc>
          <w:tcPr>
            <w:tcW w:type="dxa" w:w="1037"/>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No</w:t>
            </w:r>
          </w:p>
        </w:tc>
        <w:tc>
          <w:tcPr>
            <w:tcW w:type="dxa" w:w="122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No</w:t>
            </w:r>
          </w:p>
        </w:tc>
        <w:tc>
          <w:tcPr>
            <w:tcW w:type="dxa" w:w="1440"/>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Selected action only</w:t>
            </w:r>
          </w:p>
        </w:tc>
        <w:tc>
          <w:tcPr>
            <w:tcW w:type="dxa" w:w="1080"/>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Available choices only</w:t>
            </w:r>
          </w:p>
        </w:tc>
        <w:tc>
          <w:tcPr>
            <w:tcW w:type="dxa" w:w="1368"/>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Relevant choices</w:t>
            </w:r>
          </w:p>
        </w:tc>
        <w:tc>
          <w:tcPr>
            <w:tcW w:type="dxa" w:w="1368"/>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Relevant subset</w:t>
            </w:r>
          </w:p>
        </w:tc>
      </w:tr>
      <w:tr>
        <w:tc>
          <w:tcPr>
            <w:tcW w:type="dxa" w:w="2232"/>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Tasks/plans/goals/obligations</w:t>
            </w:r>
          </w:p>
        </w:tc>
        <w:tc>
          <w:tcPr>
            <w:tcW w:type="dxa" w:w="1037"/>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Active item only if referenced</w:t>
            </w:r>
          </w:p>
        </w:tc>
        <w:tc>
          <w:tcPr>
            <w:tcW w:type="dxa" w:w="122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Only if answer depends on it</w:t>
            </w:r>
          </w:p>
        </w:tc>
        <w:tc>
          <w:tcPr>
            <w:tcW w:type="dxa" w:w="1440"/>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Only if action depends on it</w:t>
            </w:r>
          </w:p>
        </w:tc>
        <w:tc>
          <w:tcPr>
            <w:tcW w:type="dxa" w:w="1080"/>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Only if choice depends on it</w:t>
            </w:r>
          </w:p>
        </w:tc>
        <w:tc>
          <w:tcPr>
            <w:tcW w:type="dxa" w:w="136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Ranked and bounded</w:t>
            </w:r>
          </w:p>
        </w:tc>
        <w:tc>
          <w:tcPr>
            <w:tcW w:type="dxa" w:w="136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4"/>
              </w:rPr>
              <w:t>Ranked and bounded</w:t>
            </w:r>
          </w:p>
        </w:tc>
      </w:tr>
    </w:tbl>
    <w:p>
      <w:pPr>
        <w:spacing w:after="0"/>
      </w:pPr>
    </w:p>
    <w:p>
      <w:pPr>
        <w:pStyle w:val="ListBullet"/>
        <w:spacing w:after="30"/>
      </w:pPr>
      <w:r>
        <w:rPr>
          <w:rFonts w:ascii="Liberation Sans" w:hAnsi="Liberation Sans"/>
        </w:rPr>
        <w:t>Context builders read current in-memory indexes; no JSON/JSONL disk reads on the live path.</w:t>
      </w:r>
    </w:p>
    <w:p>
      <w:pPr>
        <w:pStyle w:val="ListBullet"/>
        <w:spacing w:after="30"/>
      </w:pPr>
      <w:r>
        <w:rPr>
          <w:rFonts w:ascii="Liberation Sans" w:hAnsi="Liberation Sans"/>
        </w:rPr>
        <w:t>Use explicit section allowlists and per-section token ceilings. Prune lowest-relevance data first.</w:t>
      </w:r>
    </w:p>
    <w:p>
      <w:pPr>
        <w:pStyle w:val="ListBullet"/>
        <w:spacing w:after="30"/>
      </w:pPr>
      <w:r>
        <w:rPr>
          <w:rFonts w:ascii="Liberation Sans" w:hAnsi="Liberation Sans"/>
        </w:rPr>
        <w:t>Trace included/omitted sections, token estimate, evidence IDs and prune reason.</w:t>
      </w:r>
    </w:p>
    <w:p>
      <w:pPr>
        <w:pStyle w:val="ListBullet"/>
        <w:spacing w:after="30"/>
      </w:pPr>
      <w:r>
        <w:rPr>
          <w:rFonts w:ascii="Liberation Sans" w:hAnsi="Liberation Sans"/>
        </w:rPr>
        <w:t>The user transcript and route question are never pruned.</w:t>
      </w:r>
    </w:p>
    <w:p>
      <w:pPr>
        <w:pStyle w:val="ListBullet"/>
        <w:spacing w:after="30"/>
      </w:pPr>
      <w:r>
        <w:rPr>
          <w:rFonts w:ascii="Liberation Sans" w:hAnsi="Liberation Sans"/>
        </w:rPr>
        <w:t>Action definitions are compact semantic contracts, not raw Java classes, ECS handles or every supported capability.</w:t>
      </w:r>
    </w:p>
    <w:p>
      <w:pPr>
        <w:pStyle w:val="Heading1"/>
      </w:pPr>
      <w:r>
        <w:t>9. Nemotron Reliability and Reasoning Finalization</w:t>
      </w:r>
    </w:p>
    <w:p>
      <w:r>
        <w:t>NVIDIA documents Nemotron 3 Nano 4B as a unified reasoning/non-reasoning model and notes a quality tradeoff when reasoning is disabled for harder tasks. [S5] The hardened design keeps adaptive reasoning but prevents reasoning, structured output and speech streaming from competing inside one fragile response format.</w:t>
      </w:r>
    </w:p>
    <w:p>
      <w:pPr>
        <w:pStyle w:val="Heading2"/>
      </w:pPr>
      <w:r>
        <w:t>9.1 Plain dialogue path</w:t>
      </w:r>
    </w:p>
    <w:p>
      <w:pPr>
        <w:pStyle w:val="ListBullet"/>
        <w:spacing w:after="30"/>
      </w:pPr>
      <w:r>
        <w:rPr>
          <w:rFonts w:ascii="Liberation Sans" w:hAnsi="Liberation Sans"/>
        </w:rPr>
        <w:t>FAST/GROUNDED/ActionResult dialogue requests return plain text only.</w:t>
      </w:r>
    </w:p>
    <w:p>
      <w:pPr>
        <w:pStyle w:val="ListBullet"/>
        <w:spacing w:after="30"/>
      </w:pPr>
      <w:r>
        <w:rPr>
          <w:rFonts w:ascii="Liberation Sans" w:hAnsi="Liberation Sans"/>
        </w:rPr>
        <w:t>Stream tokens into the CanonicalSpeechLedger; do not wrap spoken dialogue in JSON.</w:t>
      </w:r>
    </w:p>
    <w:p>
      <w:pPr>
        <w:pStyle w:val="ListBullet"/>
        <w:spacing w:after="30"/>
      </w:pPr>
      <w:r>
        <w:rPr>
          <w:rFonts w:ascii="Liberation Sans" w:hAnsi="Liberation Sans"/>
        </w:rPr>
        <w:t>First speech can commit only at a complete semantic phrase and after deterministic grounding/action checks.</w:t>
      </w:r>
    </w:p>
    <w:p>
      <w:pPr>
        <w:pStyle w:val="ListBullet"/>
        <w:spacing w:after="30"/>
      </w:pPr>
      <w:r>
        <w:rPr>
          <w:rFonts w:ascii="Liberation Sans" w:hAnsi="Liberation Sans"/>
        </w:rPr>
        <w:t>The final provider text is not reparsed into a second rewritten canonical version.</w:t>
      </w:r>
    </w:p>
    <w:p>
      <w:pPr>
        <w:pStyle w:val="Heading2"/>
      </w:pPr>
      <w:r>
        <w:t>9.2 Deliberative structured path</w:t>
      </w:r>
    </w:p>
    <w:p>
      <w:pPr>
        <w:pStyle w:val="ListBullet"/>
        <w:spacing w:after="30"/>
      </w:pPr>
      <w:r>
        <w:rPr>
          <w:rFonts w:ascii="Liberation Sans" w:hAnsi="Liberation Sans"/>
        </w:rPr>
        <w:t>Stage 1: bounded reasoning on, unexposed memo/result, explicit wall-clock and event/token ceiling.</w:t>
      </w:r>
    </w:p>
    <w:p>
      <w:pPr>
        <w:pStyle w:val="ListBullet"/>
        <w:spacing w:after="30"/>
      </w:pPr>
      <w:r>
        <w:rPr>
          <w:rFonts w:ascii="Liberation Sans" w:hAnsi="Liberation Sans"/>
        </w:rPr>
        <w:t>Stage 2: same model, reasoning off, compact strict JSON finalization with only the decision fields needed by Orbis.</w:t>
      </w:r>
    </w:p>
    <w:p>
      <w:pPr>
        <w:pStyle w:val="ListBullet"/>
        <w:spacing w:after="30"/>
      </w:pPr>
      <w:r>
        <w:rPr>
          <w:rFonts w:ascii="Liberation Sans" w:hAnsi="Liberation Sans"/>
        </w:rPr>
        <w:t>If stage 1 yields no usable result before its budget, use the existing single bounded same-model recovery with compact context; never allow unbounded reasoning-only streams.</w:t>
      </w:r>
    </w:p>
    <w:p>
      <w:pPr>
        <w:pStyle w:val="ListBullet"/>
        <w:spacing w:after="30"/>
      </w:pPr>
      <w:r>
        <w:rPr>
          <w:rFonts w:ascii="Liberation Sans" w:hAnsi="Liberation Sans"/>
        </w:rPr>
        <w:t>Player focus/range loss, barge-in, disconnect, stale epoch or higher-priority Hytale pressure cancels both stages immediately.</w:t>
      </w:r>
    </w:p>
    <w:p>
      <w:pPr>
        <w:pStyle w:val="Heading2"/>
      </w:pPr>
      <w:r>
        <w:t>9.3 Provider response classifier</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4032"/>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7"/>
              </w:rPr>
              <w:t>Provider outcome</w:t>
            </w:r>
          </w:p>
        </w:tc>
        <w:tc>
          <w:tcPr>
            <w:tcW w:type="dxa" w:w="6048"/>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7"/>
              </w:rPr>
              <w:t>Required Orbis classification</w:t>
            </w:r>
          </w:p>
        </w:tc>
      </w:tr>
      <w:tr>
        <w:tc>
          <w:tcPr>
            <w:tcW w:type="dxa" w:w="4032"/>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7"/>
              </w:rPr>
              <w:t>Valid plain text</w:t>
            </w:r>
          </w:p>
        </w:tc>
        <w:tc>
          <w:tcPr>
            <w:tcW w:type="dxa" w:w="604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7"/>
              </w:rPr>
              <w:t>DIALOGUE_COMPLETE or DIALOGUE_PARTIAL</w:t>
            </w:r>
          </w:p>
        </w:tc>
      </w:tr>
      <w:tr>
        <w:tc>
          <w:tcPr>
            <w:tcW w:type="dxa" w:w="4032"/>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7"/>
              </w:rPr>
              <w:t>Valid strict JSON</w:t>
            </w:r>
          </w:p>
        </w:tc>
        <w:tc>
          <w:tcPr>
            <w:tcW w:type="dxa" w:w="6048"/>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7"/>
              </w:rPr>
              <w:t>CONTRACT_VALID</w:t>
            </w:r>
          </w:p>
        </w:tc>
      </w:tr>
      <w:tr>
        <w:tc>
          <w:tcPr>
            <w:tcW w:type="dxa" w:w="4032"/>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7"/>
              </w:rPr>
              <w:t>Length stop / output budget exhausted</w:t>
            </w:r>
          </w:p>
        </w:tc>
        <w:tc>
          <w:tcPr>
            <w:tcW w:type="dxa" w:w="604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7"/>
              </w:rPr>
              <w:t>TRUNCATED_OUTPUT</w:t>
            </w:r>
          </w:p>
        </w:tc>
      </w:tr>
      <w:tr>
        <w:tc>
          <w:tcPr>
            <w:tcW w:type="dxa" w:w="4032"/>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7"/>
              </w:rPr>
              <w:t>Reasoning events with no final content</w:t>
            </w:r>
          </w:p>
        </w:tc>
        <w:tc>
          <w:tcPr>
            <w:tcW w:type="dxa" w:w="6048"/>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7"/>
              </w:rPr>
              <w:t>REASONING_NO_FINAL</w:t>
            </w:r>
          </w:p>
        </w:tc>
      </w:tr>
      <w:tr>
        <w:tc>
          <w:tcPr>
            <w:tcW w:type="dxa" w:w="4032"/>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7"/>
              </w:rPr>
              <w:t>Empty content</w:t>
            </w:r>
          </w:p>
        </w:tc>
        <w:tc>
          <w:tcPr>
            <w:tcW w:type="dxa" w:w="604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7"/>
              </w:rPr>
              <w:t>EMPTY_PROVIDER_OUTPUT</w:t>
            </w:r>
          </w:p>
        </w:tc>
      </w:tr>
      <w:tr>
        <w:tc>
          <w:tcPr>
            <w:tcW w:type="dxa" w:w="4032"/>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7"/>
              </w:rPr>
              <w:t>Malformed JSON / schema mismatch</w:t>
            </w:r>
          </w:p>
        </w:tc>
        <w:tc>
          <w:tcPr>
            <w:tcW w:type="dxa" w:w="6048"/>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7"/>
              </w:rPr>
              <w:t>CONTRACT_INVALID</w:t>
            </w:r>
          </w:p>
        </w:tc>
      </w:tr>
      <w:tr>
        <w:tc>
          <w:tcPr>
            <w:tcW w:type="dxa" w:w="4032"/>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7"/>
              </w:rPr>
              <w:t>Transport timeout/disconnect</w:t>
            </w:r>
          </w:p>
        </w:tc>
        <w:tc>
          <w:tcPr>
            <w:tcW w:type="dxa" w:w="604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7"/>
              </w:rPr>
              <w:t>PROVIDER_TRANSPORT_FAILURE</w:t>
            </w:r>
          </w:p>
        </w:tc>
      </w:tr>
      <w:tr>
        <w:tc>
          <w:tcPr>
            <w:tcW w:type="dxa" w:w="4032"/>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7"/>
              </w:rPr>
              <w:t>Cancelled/stale callback</w:t>
            </w:r>
          </w:p>
        </w:tc>
        <w:tc>
          <w:tcPr>
            <w:tcW w:type="dxa" w:w="6048"/>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7"/>
              </w:rPr>
              <w:t>STALE_DISCARDED</w:t>
            </w:r>
          </w:p>
        </w:tc>
      </w:tr>
    </w:tbl>
    <w:p>
      <w:pPr>
        <w:spacing w:after="0"/>
      </w:pPr>
    </w:p>
    <w:p>
      <w:pPr>
        <w:pStyle w:val="Heading1"/>
      </w:pPr>
      <w:r>
        <w:t>10. Canonical Speech Ledger and Chatterbox Delivery</w:t>
      </w:r>
    </w:p>
    <w:p>
      <w:r>
        <w:t>One NPC turn produces one canonical spoken response. Multiple sentences, newlines and emotional beats are normalized into that response; Chatterbox receives ordered phrases, not independent dialogue packets.</w:t>
      </w:r>
    </w:p>
    <w:p>
      <w:pPr>
        <w:pStyle w:val="Heading2"/>
      </w:pPr>
      <w:r>
        <w:t>10.1 Append-only speech contract</w:t>
      </w:r>
    </w:p>
    <w:p>
      <w:pPr>
        <w:pStyle w:val="CodeBlock"/>
        <w:keepLines/>
      </w:pPr>
      <w:r>
        <w:rPr>
          <w:rFonts w:ascii="Liberation Mono" w:hAnsi="Liberation Mono"/>
          <w:sz w:val="16"/>
        </w:rPr>
        <w:t>record CanonicalSpeechSegment(</w:t>
      </w:r>
      <w:r>
        <w:br/>
      </w:r>
      <w:r>
        <w:rPr>
          <w:rFonts w:ascii="Liberation Mono" w:hAnsi="Liberation Mono"/>
          <w:sz w:val="16"/>
        </w:rPr>
        <w:t xml:space="preserve">    ResponseId responseId,</w:t>
      </w:r>
      <w:r>
        <w:br/>
      </w:r>
      <w:r>
        <w:rPr>
          <w:rFonts w:ascii="Liberation Mono" w:hAnsi="Liberation Mono"/>
          <w:sz w:val="16"/>
        </w:rPr>
        <w:t xml:space="preserve">    int segmentIndex,</w:t>
      </w:r>
      <w:r>
        <w:br/>
      </w:r>
      <w:r>
        <w:rPr>
          <w:rFonts w:ascii="Liberation Mono" w:hAnsi="Liberation Mono"/>
          <w:sz w:val="16"/>
        </w:rPr>
        <w:t xml:space="preserve">    int startChar,</w:t>
      </w:r>
      <w:r>
        <w:br/>
      </w:r>
      <w:r>
        <w:rPr>
          <w:rFonts w:ascii="Liberation Mono" w:hAnsi="Liberation Mono"/>
          <w:sz w:val="16"/>
        </w:rPr>
        <w:t xml:space="preserve">    int endChar,</w:t>
      </w:r>
      <w:r>
        <w:br/>
      </w:r>
      <w:r>
        <w:rPr>
          <w:rFonts w:ascii="Liberation Mono" w:hAnsi="Liberation Mono"/>
          <w:sz w:val="16"/>
        </w:rPr>
        <w:t xml:space="preserve">    String text,</w:t>
      </w:r>
      <w:r>
        <w:br/>
      </w:r>
      <w:r>
        <w:rPr>
          <w:rFonts w:ascii="Liberation Mono" w:hAnsi="Liberation Mono"/>
          <w:sz w:val="16"/>
        </w:rPr>
        <w:t xml:space="preserve">    ProsodyCue prosody,</w:t>
      </w:r>
      <w:r>
        <w:br/>
      </w:r>
      <w:r>
        <w:rPr>
          <w:rFonts w:ascii="Liberation Mono" w:hAnsi="Liberation Mono"/>
          <w:sz w:val="16"/>
        </w:rPr>
        <w:t xml:space="preserve">    EvidenceClass evidenceClass,</w:t>
      </w:r>
      <w:r>
        <w:br/>
      </w:r>
      <w:r>
        <w:rPr>
          <w:rFonts w:ascii="Liberation Mono" w:hAnsi="Liberation Mono"/>
          <w:sz w:val="16"/>
        </w:rPr>
        <w:t xml:space="preserve">    DeliveryState deliveryState</w:t>
      </w:r>
      <w:r>
        <w:br/>
      </w:r>
      <w:r>
        <w:rPr>
          <w:rFonts w:ascii="Liberation Mono" w:hAnsi="Liberation Mono"/>
          <w:sz w:val="16"/>
        </w:rPr>
        <w:t>) {}</w:t>
      </w:r>
      <w:r>
        <w:br/>
      </w:r>
    </w:p>
    <w:p>
      <w:pPr>
        <w:pStyle w:val="ListBullet"/>
        <w:spacing w:after="30"/>
      </w:pPr>
      <w:r>
        <w:rPr>
          <w:rFonts w:ascii="Liberation Sans" w:hAnsi="Liberation Sans"/>
        </w:rPr>
        <w:t>The provider stream is the only lexical source of truth for plain dialogue.</w:t>
      </w:r>
    </w:p>
    <w:p>
      <w:pPr>
        <w:pStyle w:val="ListBullet"/>
        <w:spacing w:after="30"/>
      </w:pPr>
      <w:r>
        <w:rPr>
          <w:rFonts w:ascii="Liberation Sans" w:hAnsi="Liberation Sans"/>
        </w:rPr>
        <w:t>Whitespace/newlines are normalized incrementally; committed prefix characters never change.</w:t>
      </w:r>
    </w:p>
    <w:p>
      <w:pPr>
        <w:pStyle w:val="ListBullet"/>
        <w:spacing w:after="30"/>
      </w:pPr>
      <w:r>
        <w:rPr>
          <w:rFonts w:ascii="Liberation Sans" w:hAnsi="Liberation Sans"/>
        </w:rPr>
        <w:t>Segment indices and character spans are strictly monotonic, contiguous and non-overlapping.</w:t>
      </w:r>
    </w:p>
    <w:p>
      <w:pPr>
        <w:pStyle w:val="ListBullet"/>
        <w:spacing w:after="30"/>
      </w:pPr>
      <w:r>
        <w:rPr>
          <w:rFonts w:ascii="Liberation Sans" w:hAnsi="Liberation Sans"/>
        </w:rPr>
        <w:t>The final canonical response must equal the concatenation of accepted segments plus any validated final tail. A mismatch is a provider/assembler defect, not a reason to rewrite delivered speech.</w:t>
      </w:r>
    </w:p>
    <w:p>
      <w:pPr>
        <w:pStyle w:val="ListBullet"/>
        <w:spacing w:after="30"/>
      </w:pPr>
      <w:r>
        <w:rPr>
          <w:rFonts w:ascii="Liberation Sans" w:hAnsi="Liberation Sans"/>
        </w:rPr>
        <w:t>If later output fails, preserve already delivered segments as PARTIAL and discard the rest.</w:t>
      </w:r>
    </w:p>
    <w:p>
      <w:pPr>
        <w:pStyle w:val="Heading2"/>
      </w:pPr>
      <w:r>
        <w:t>10.2 Chatterbox chunking and voice acting</w:t>
      </w:r>
    </w:p>
    <w:p>
      <w:r>
        <w:t>Chatterbox Turbo is the production TTS baseline. Resemble positions Turbo as its low-compute/low-VRAM voice-agent model with native paralinguistic tags. [S9] Community reports indicate instability on long inputs, including degradation above roughly 350 characters or 25-30 seconds, so Orbis must keep synthesis phrases bounded. [S10][S11]</w:t>
      </w:r>
    </w:p>
    <w:p>
      <w:pPr>
        <w:pStyle w:val="ListBullet"/>
        <w:spacing w:after="30"/>
      </w:pPr>
      <w:r>
        <w:rPr>
          <w:rFonts w:ascii="Liberation Sans" w:hAnsi="Liberation Sans"/>
        </w:rPr>
        <w:t>Prefer complete sentences. If a sentence exceeds the calibrated maximum, split at a clause boundary, then a word boundary as a last resort.</w:t>
      </w:r>
    </w:p>
    <w:p>
      <w:pPr>
        <w:pStyle w:val="ListBullet"/>
        <w:spacing w:after="30"/>
      </w:pPr>
      <w:r>
        <w:rPr>
          <w:rFonts w:ascii="Liberation Sans" w:hAnsi="Liberation Sans"/>
        </w:rPr>
        <w:t>Initial maximum: 220-280 normalized characters per TTS request; never exceed the empirically validated safe ceiling.</w:t>
      </w:r>
    </w:p>
    <w:p>
      <w:pPr>
        <w:pStyle w:val="ListBullet"/>
        <w:spacing w:after="30"/>
      </w:pPr>
      <w:r>
        <w:rPr>
          <w:rFonts w:ascii="Liberation Sans" w:hAnsi="Liberation Sans"/>
        </w:rPr>
        <w:t>Do not synthesize empty, punctuation-only, or extremely short fragments unless they are approved paralinguistic cues.</w:t>
      </w:r>
    </w:p>
    <w:p>
      <w:pPr>
        <w:pStyle w:val="ListBullet"/>
        <w:spacing w:after="30"/>
      </w:pPr>
      <w:r>
        <w:rPr>
          <w:rFonts w:ascii="Liberation Sans" w:hAnsi="Liberation Sans"/>
        </w:rPr>
        <w:t>Reuse one cached voice conditioning object per NPC voice/profile revision.</w:t>
      </w:r>
    </w:p>
    <w:p>
      <w:pPr>
        <w:pStyle w:val="ListBullet"/>
        <w:spacing w:after="30"/>
      </w:pPr>
      <w:r>
        <w:rPr>
          <w:rFonts w:ascii="Liberation Sans" w:hAnsi="Liberation Sans"/>
        </w:rPr>
        <w:t>Prosody/emotion metadata comes from existing Orbis emotional state or the validated phrase; do not add another LLM call.</w:t>
      </w:r>
    </w:p>
    <w:p>
      <w:pPr>
        <w:pStyle w:val="ListBullet"/>
        <w:spacing w:after="30"/>
      </w:pPr>
      <w:r>
        <w:rPr>
          <w:rFonts w:ascii="Liberation Sans" w:hAnsi="Liberation Sans"/>
        </w:rPr>
        <w:t>Render supported Chatterbox tags from an allowlist in the TTS adapter. Tags are metadata and do not appear in player-visible canonical text.</w:t>
      </w:r>
    </w:p>
    <w:p>
      <w:pPr>
        <w:pStyle w:val="ListBullet"/>
        <w:spacing w:after="30"/>
      </w:pPr>
      <w:r>
        <w:rPr>
          <w:rFonts w:ascii="Liberation Sans" w:hAnsi="Liberation Sans"/>
        </w:rPr>
        <w:t>Queue/synthesize later phrases while prior audio plays, but never reorder them or display text ahead of deliverable speech.</w:t>
      </w:r>
    </w:p>
    <w:p>
      <w:pPr>
        <w:pStyle w:val="Heading2"/>
      </w:pPr>
      <w:r>
        <w:t>10.3 Delivery truth</w:t>
      </w:r>
    </w:p>
    <w:p>
      <w:pPr>
        <w:pStyle w:val="ListBullet"/>
        <w:spacing w:after="30"/>
      </w:pPr>
      <w:r>
        <w:rPr>
          <w:rFonts w:ascii="Liberation Sans" w:hAnsi="Liberation Sans"/>
        </w:rPr>
        <w:t>A segment becomes DELIVERED only after Hytale playback completion confirms it.</w:t>
      </w:r>
    </w:p>
    <w:p>
      <w:pPr>
        <w:pStyle w:val="ListBullet"/>
        <w:spacing w:after="30"/>
      </w:pPr>
      <w:r>
        <w:rPr>
          <w:rFonts w:ascii="Liberation Sans" w:hAnsi="Liberation Sans"/>
        </w:rPr>
        <w:t>Visible dialogue must be one canonical response. If the current chat surface cannot update one line incrementally, finalize the text once while audio may start earlier; do not emit disconnected text lines that only partially speak.</w:t>
      </w:r>
    </w:p>
    <w:p>
      <w:pPr>
        <w:pStyle w:val="ListBullet"/>
        <w:spacing w:after="30"/>
      </w:pPr>
      <w:r>
        <w:rPr>
          <w:rFonts w:ascii="Liberation Sans" w:hAnsi="Liberation Sans"/>
        </w:rPr>
        <w:t>TTS failure after one or more delivered segments produces PARTIAL, not full conversation history.</w:t>
      </w:r>
    </w:p>
    <w:p>
      <w:pPr>
        <w:pStyle w:val="Heading1"/>
      </w:pPr>
      <w:r>
        <w:t>11. Moonshine Transcript Integrity</w:t>
      </w:r>
    </w:p>
    <w:p>
      <w:r>
        <w:t>Moonshine official APIs support true streaming transcription that reuses prior audio work, and its benchmarks target sub-200 ms end-of-speech finalization. [S6][S7] Community reports show a failure mode where streaming partials are correct but the final committed transcript contains only the first portion. [S8] The hardened path must detect this class of collapse.</w:t>
      </w:r>
    </w:p>
    <w:p>
      <w:pPr>
        <w:pStyle w:val="ListBullet"/>
        <w:spacing w:after="30"/>
      </w:pPr>
      <w:r>
        <w:rPr>
          <w:rFonts w:ascii="Liberation Sans" w:hAnsi="Liberation Sans"/>
        </w:rPr>
        <w:t>Feed the streaming model continuously from the authoritative capture session; keep callbacks off Hytale threads.</w:t>
      </w:r>
    </w:p>
    <w:p>
      <w:pPr>
        <w:pStyle w:val="ListBullet"/>
        <w:spacing w:after="30"/>
      </w:pPr>
      <w:r>
        <w:rPr>
          <w:rFonts w:ascii="Liberation Sans" w:hAnsi="Liberation Sans"/>
        </w:rPr>
        <w:t>Preserve the bounded complete utterance PCM until final transcript acceptance.</w:t>
      </w:r>
    </w:p>
    <w:p>
      <w:pPr>
        <w:pStyle w:val="ListBullet"/>
        <w:spacing w:after="30"/>
      </w:pPr>
      <w:r>
        <w:rPr>
          <w:rFonts w:ascii="Liberation Sans" w:hAnsi="Liberation Sans"/>
        </w:rPr>
        <w:t>Track latest stable partial and final transcript. If the final loses a material suffix, becomes implausibly shorter, ends in an incomplete token/hyphen, or violates stream sequence, mark FINAL_TRANSCRIPT_SUSPECT.</w:t>
      </w:r>
    </w:p>
    <w:p>
      <w:pPr>
        <w:pStyle w:val="ListBullet"/>
        <w:spacing w:after="30"/>
      </w:pPr>
      <w:r>
        <w:rPr>
          <w:rFonts w:ascii="Liberation Sans" w:hAnsi="Liberation Sans"/>
        </w:rPr>
        <w:t>On suspicion, perform at most one bounded re-transcription from preserved audio using batch Moonshine or Faster-Whisper fallback according to current health/policy.</w:t>
      </w:r>
    </w:p>
    <w:p>
      <w:pPr>
        <w:pStyle w:val="ListBullet"/>
        <w:spacing w:after="30"/>
      </w:pPr>
      <w:r>
        <w:rPr>
          <w:rFonts w:ascii="Liberation Sans" w:hAnsi="Liberation Sans"/>
        </w:rPr>
        <w:t>Exactly one transcript crosses AUTHORITATIVE_TRANSCRIPT_ACCEPTED. Partials never create memory, actions or turns.</w:t>
      </w:r>
    </w:p>
    <w:p>
      <w:pPr>
        <w:pStyle w:val="ListBullet"/>
        <w:spacing w:after="30"/>
      </w:pPr>
      <w:r>
        <w:rPr>
          <w:rFonts w:ascii="Liberation Sans" w:hAnsi="Liberation Sans"/>
        </w:rPr>
        <w:t>Warm the real streaming session before player-ready and trace requested/actual engine and fallback reason.</w:t>
      </w:r>
    </w:p>
    <w:p>
      <w:pPr>
        <w:pStyle w:val="Heading1"/>
      </w:pPr>
      <w:r>
        <w:t>12. Failure Containment and Recovery Supervisor</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592"/>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5"/>
              </w:rPr>
              <w:t>Stage/fault</w:t>
            </w:r>
          </w:p>
        </w:tc>
        <w:tc>
          <w:tcPr>
            <w:tcW w:type="dxa" w:w="4608"/>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5"/>
              </w:rPr>
              <w:t>Bounded behavior</w:t>
            </w:r>
          </w:p>
        </w:tc>
        <w:tc>
          <w:tcPr>
            <w:tcW w:type="dxa" w:w="2880"/>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5"/>
              </w:rPr>
              <w:t>Terminal guarantee</w:t>
            </w:r>
          </w:p>
        </w:tc>
      </w:tr>
      <w:tr>
        <w:tc>
          <w:tcPr>
            <w:tcW w:type="dxa" w:w="2592"/>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Capture/STT timeout or suspect final</w:t>
            </w:r>
          </w:p>
        </w:tc>
        <w:tc>
          <w:tcPr>
            <w:tcW w:type="dxa" w:w="460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One preserved-audio retry/fallback; no fabricated text.</w:t>
            </w:r>
          </w:p>
        </w:tc>
        <w:tc>
          <w:tcPr>
            <w:tcW w:type="dxa" w:w="2880"/>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Turn fails or continues with one authoritative transcript.</w:t>
            </w:r>
          </w:p>
        </w:tc>
      </w:tr>
      <w:tr>
        <w:tc>
          <w:tcPr>
            <w:tcW w:type="dxa" w:w="2592"/>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Router/plan invalid</w:t>
            </w:r>
          </w:p>
        </w:tc>
        <w:tc>
          <w:tcPr>
            <w:tcW w:type="dxa" w:w="4608"/>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Reject before provider dispatch; record PLAN_REJECTED.</w:t>
            </w:r>
          </w:p>
        </w:tc>
        <w:tc>
          <w:tcPr>
            <w:tcW w:type="dxa" w:w="2880"/>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No model/resource work begins.</w:t>
            </w:r>
          </w:p>
        </w:tc>
      </w:tr>
      <w:tr>
        <w:tc>
          <w:tcPr>
            <w:tcW w:type="dxa" w:w="2592"/>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Prompt/context overflow</w:t>
            </w:r>
          </w:p>
        </w:tc>
        <w:tc>
          <w:tcPr>
            <w:tcW w:type="dxa" w:w="460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Prune by profile; if still invalid, reject.</w:t>
            </w:r>
          </w:p>
        </w:tc>
        <w:tc>
          <w:tcPr>
            <w:tcW w:type="dxa" w:w="2880"/>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No silent truncation.</w:t>
            </w:r>
          </w:p>
        </w:tc>
      </w:tr>
      <w:tr>
        <w:tc>
          <w:tcPr>
            <w:tcW w:type="dxa" w:w="2592"/>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Reasoning no final</w:t>
            </w:r>
          </w:p>
        </w:tc>
        <w:tc>
          <w:tcPr>
            <w:tcW w:type="dxa" w:w="4608"/>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Cancel at budget; one same-model reasoning-off recovery.</w:t>
            </w:r>
          </w:p>
        </w:tc>
        <w:tc>
          <w:tcPr>
            <w:tcW w:type="dxa" w:w="2880"/>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Original output remains stale.</w:t>
            </w:r>
          </w:p>
        </w:tc>
      </w:tr>
      <w:tr>
        <w:tc>
          <w:tcPr>
            <w:tcW w:type="dxa" w:w="2592"/>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Structured truncation/invalid JSON</w:t>
            </w:r>
          </w:p>
        </w:tc>
        <w:tc>
          <w:tcPr>
            <w:tcW w:type="dxa" w:w="460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Do not execute; one planner-corrected retry at most.</w:t>
            </w:r>
          </w:p>
        </w:tc>
        <w:tc>
          <w:tcPr>
            <w:tcW w:type="dxa" w:w="2880"/>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Safe recovery dialogue or clean failure.</w:t>
            </w:r>
          </w:p>
        </w:tc>
      </w:tr>
      <w:tr>
        <w:tc>
          <w:tcPr>
            <w:tcW w:type="dxa" w:w="2592"/>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Grounding/action rejection</w:t>
            </w:r>
          </w:p>
        </w:tc>
        <w:tc>
          <w:tcPr>
            <w:tcW w:type="dxa" w:w="4608"/>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Block unsupported segment/commitment.</w:t>
            </w:r>
          </w:p>
        </w:tc>
        <w:tc>
          <w:tcPr>
            <w:tcW w:type="dxa" w:w="2880"/>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No false speech/action.</w:t>
            </w:r>
          </w:p>
        </w:tc>
      </w:tr>
      <w:tr>
        <w:tc>
          <w:tcPr>
            <w:tcW w:type="dxa" w:w="2592"/>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TTS failure</w:t>
            </w:r>
          </w:p>
        </w:tc>
        <w:tc>
          <w:tcPr>
            <w:tcW w:type="dxa" w:w="460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Retry only if policy allows smaller safe chunk; otherwise PARTIAL/FAILED.</w:t>
            </w:r>
          </w:p>
        </w:tc>
        <w:tc>
          <w:tcPr>
            <w:tcW w:type="dxa" w:w="2880"/>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No text marked delivered without audio.</w:t>
            </w:r>
          </w:p>
        </w:tc>
      </w:tr>
      <w:tr>
        <w:tc>
          <w:tcPr>
            <w:tcW w:type="dxa" w:w="2592"/>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Resource starvation</w:t>
            </w:r>
          </w:p>
        </w:tc>
        <w:tc>
          <w:tcPr>
            <w:tcW w:type="dxa" w:w="4608"/>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Bounded admission and reclaim; explicit timeout.</w:t>
            </w:r>
          </w:p>
        </w:tc>
        <w:tc>
          <w:tcPr>
            <w:tcW w:type="dxa" w:w="2880"/>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No indefinite queue or blocked next turn.</w:t>
            </w:r>
          </w:p>
        </w:tc>
      </w:tr>
      <w:tr>
        <w:tc>
          <w:tcPr>
            <w:tcW w:type="dxa" w:w="2592"/>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Barge-in/focus loss/disconnect</w:t>
            </w:r>
          </w:p>
        </w:tc>
        <w:tc>
          <w:tcPr>
            <w:tcW w:type="dxa" w:w="460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Cancel providers, queued TTS and playback; increment epoch.</w:t>
            </w:r>
          </w:p>
        </w:tc>
        <w:tc>
          <w:tcPr>
            <w:tcW w:type="dxa" w:w="2880"/>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Late callbacks discarded.</w:t>
            </w:r>
          </w:p>
        </w:tc>
      </w:tr>
    </w:tbl>
    <w:p>
      <w:pPr>
        <w:spacing w:after="0"/>
      </w:pPr>
    </w:p>
    <w:p>
      <w:pPr>
        <w:pStyle w:val="Heading2"/>
      </w:pPr>
      <w:r>
        <w:t>12.1 Recovery dialogue</w:t>
      </w:r>
    </w:p>
    <w:p>
      <w:r>
        <w:t>After the allowed retry is exhausted, Orbis may emit one short deterministic recovery utterance through Chatterbox when TTS is healthy. It is not a model fallback, does not claim world/action facts, is explicitly traced, and prevents silent failure from masquerading as an unresponsive NPC.</w:t>
      </w:r>
    </w:p>
    <w:p>
      <w:pPr>
        <w:pStyle w:val="Heading2"/>
      </w:pPr>
      <w:r>
        <w:t>12.2 Cleanup assertions</w:t>
      </w:r>
    </w:p>
    <w:p>
      <w:pPr>
        <w:pStyle w:val="ListBullet"/>
        <w:spacing w:after="30"/>
      </w:pPr>
      <w:r>
        <w:rPr>
          <w:rFonts w:ascii="Liberation Sans" w:hAnsi="Liberation Sans"/>
        </w:rPr>
        <w:t>Terminal cleanup is idempotent.</w:t>
      </w:r>
    </w:p>
    <w:p>
      <w:pPr>
        <w:pStyle w:val="ListBullet"/>
        <w:spacing w:after="30"/>
      </w:pPr>
      <w:r>
        <w:rPr>
          <w:rFonts w:ascii="Liberation Sans" w:hAnsi="Liberation Sans"/>
        </w:rPr>
        <w:t>Active capture, STT, LLM, TTS, playback, resource permits and queue entries return to zero/expected baseline.</w:t>
      </w:r>
    </w:p>
    <w:p>
      <w:pPr>
        <w:pStyle w:val="ListBullet"/>
        <w:spacing w:after="30"/>
      </w:pPr>
      <w:r>
        <w:rPr>
          <w:rFonts w:ascii="Liberation Sans" w:hAnsi="Liberation Sans"/>
        </w:rPr>
        <w:t>No terminal failure may cancel a newer epoch.</w:t>
      </w:r>
    </w:p>
    <w:p>
      <w:pPr>
        <w:pStyle w:val="ListBullet"/>
        <w:spacing w:after="30"/>
      </w:pPr>
      <w:r>
        <w:rPr>
          <w:rFonts w:ascii="Liberation Sans" w:hAnsi="Liberation Sans"/>
        </w:rPr>
        <w:t>The next turn must pass a synthetic immediate-follow-up probe in tests.</w:t>
      </w:r>
    </w:p>
    <w:p>
      <w:pPr>
        <w:pStyle w:val="Heading1"/>
      </w:pPr>
      <w:r>
        <w:t>13. Resource and Lifecycle Hardening</w:t>
      </w:r>
    </w:p>
    <w:p>
      <w:pPr>
        <w:pStyle w:val="ListBullet"/>
        <w:spacing w:after="30"/>
      </w:pPr>
      <w:r>
        <w:rPr>
          <w:rFonts w:ascii="Liberation Sans" w:hAnsi="Liberation Sans"/>
        </w:rPr>
        <w:t>Keep the R057+ asynchronous world-load warmup and provider residency telemetry.</w:t>
      </w:r>
    </w:p>
    <w:p>
      <w:pPr>
        <w:pStyle w:val="ListBullet"/>
        <w:spacing w:after="30"/>
      </w:pPr>
      <w:r>
        <w:rPr>
          <w:rFonts w:ascii="Liberation Sans" w:hAnsi="Liberation Sans"/>
        </w:rPr>
        <w:t>A TurnExecutionPlan records whether required providers are warm; cold-load cost is never hidden inside ordinary stage timing.</w:t>
      </w:r>
    </w:p>
    <w:p>
      <w:pPr>
        <w:pStyle w:val="ListBullet"/>
        <w:spacing w:after="30"/>
      </w:pPr>
      <w:r>
        <w:rPr>
          <w:rFonts w:ascii="Liberation Sans" w:hAnsi="Liberation Sans"/>
        </w:rPr>
        <w:t>Foreground player conversation outranks autonomous/background cognition; Hytale outranks all AI work.</w:t>
      </w:r>
    </w:p>
    <w:p>
      <w:pPr>
        <w:pStyle w:val="ListBullet"/>
        <w:spacing w:after="30"/>
      </w:pPr>
      <w:r>
        <w:rPr>
          <w:rFonts w:ascii="Liberation Sans" w:hAnsi="Liberation Sans"/>
        </w:rPr>
        <w:t>No provider may evict another required provider without a measured lifecycle plan. Avoid Nemotron/Chatterbox warmup ping-pong.</w:t>
      </w:r>
    </w:p>
    <w:p>
      <w:pPr>
        <w:pStyle w:val="ListBullet"/>
        <w:spacing w:after="30"/>
      </w:pPr>
      <w:r>
        <w:rPr>
          <w:rFonts w:ascii="Liberation Sans" w:hAnsi="Liberation Sans"/>
        </w:rPr>
        <w:t>Resource gates remain bounded. Overlap LLM/TTS only if connected Hytale measurements prove it safe; otherwise serialize without deadlock and expose the wait.</w:t>
      </w:r>
    </w:p>
    <w:p>
      <w:pPr>
        <w:pStyle w:val="ListBullet"/>
        <w:spacing w:after="30"/>
      </w:pPr>
      <w:r>
        <w:rPr>
          <w:rFonts w:ascii="Liberation Sans" w:hAnsi="Liberation Sans"/>
        </w:rPr>
        <w:t>Keep the 512 MiB Hytale GPU safety reserve or a newer measured reserve. Never solve reliability by admitting work into VRAM emergency.</w:t>
      </w:r>
    </w:p>
    <w:p>
      <w:pPr>
        <w:pStyle w:val="ListBullet"/>
        <w:spacing w:after="30"/>
      </w:pPr>
      <w:r>
        <w:rPr>
          <w:rFonts w:ascii="Liberation Sans" w:hAnsi="Liberation Sans"/>
        </w:rPr>
        <w:t>Bound all executor and telemetry queues; no synchronous `nvidia-smi` or worker RPC on recheck/UI paths.</w:t>
      </w:r>
    </w:p>
    <w:p>
      <w:pPr>
        <w:pStyle w:val="ListBullet"/>
        <w:spacing w:after="30"/>
      </w:pPr>
      <w:r>
        <w:rPr>
          <w:rFonts w:ascii="Liberation Sans" w:hAnsi="Liberation Sans"/>
        </w:rPr>
        <w:t>Record cold/warm state, incremental memory need, queue time, inference time and frame-pressure state separately.</w:t>
      </w:r>
    </w:p>
    <w:p>
      <w:pPr>
        <w:pStyle w:val="Heading1"/>
      </w:pPr>
      <w:r>
        <w:t>14. Conversation Matrix Test Harness</w:t>
      </w:r>
    </w:p>
    <w:p>
      <w:r>
        <w:t>The matrix is the primary anti-whack-a-mole mechanism. NIST reports that most faults arise from interactions among a small number of parameters and that t-way combinatorial testing can provide strong fault detection with far fewer cases than exhaustive cross-products. [S12] Use exhaustive critical cases plus generated pairwise coverage for the remaining dimensions. JUnit parameterized/dynamic tests are sufficient if already present; do not add a new dependency unless needed. [S13]</w:t>
      </w:r>
    </w:p>
    <w:p>
      <w:pPr>
        <w:pStyle w:val="Heading2"/>
      </w:pPr>
      <w:r>
        <w:t>14.1 Matrix axes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232"/>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6"/>
              </w:rPr>
              <w:t>Axis</w:t>
            </w:r>
          </w:p>
        </w:tc>
        <w:tc>
          <w:tcPr>
            <w:tcW w:type="dxa" w:w="7848"/>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6"/>
              </w:rPr>
              <w:t>Values</w:t>
            </w:r>
          </w:p>
        </w:tc>
      </w:tr>
      <w:tr>
        <w:tc>
          <w:tcPr>
            <w:tcW w:type="dxa" w:w="2232"/>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Ingress</w:t>
            </w:r>
          </w:p>
        </w:tc>
        <w:tc>
          <w:tcPr>
            <w:tcW w:type="dxa" w:w="784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VOICE_CAPTURE, NATIVE_TEXT_CHAT, MANUAL_SUBMISSION, NPC_INTERNAL</w:t>
            </w:r>
          </w:p>
        </w:tc>
      </w:tr>
      <w:tr>
        <w:tc>
          <w:tcPr>
            <w:tcW w:type="dxa" w:w="2232"/>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Cognition</w:t>
            </w:r>
          </w:p>
        </w:tc>
        <w:tc>
          <w:tcPr>
            <w:tcW w:type="dxa" w:w="7848"/>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FAST, GROUNDED, DIRECT_ACTION, DELIBERATIVE, AUTONOMOUS</w:t>
            </w:r>
          </w:p>
        </w:tc>
      </w:tr>
      <w:tr>
        <w:tc>
          <w:tcPr>
            <w:tcW w:type="dxa" w:w="2232"/>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Output contract</w:t>
            </w:r>
          </w:p>
        </w:tc>
        <w:tc>
          <w:tcPr>
            <w:tcW w:type="dxa" w:w="784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Plain dialogue, action-result dialogue, compact choice, deliberative final, autonomous decision</w:t>
            </w:r>
          </w:p>
        </w:tc>
      </w:tr>
      <w:tr>
        <w:tc>
          <w:tcPr>
            <w:tcW w:type="dxa" w:w="2232"/>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Provider state</w:t>
            </w:r>
          </w:p>
        </w:tc>
        <w:tc>
          <w:tcPr>
            <w:tcW w:type="dxa" w:w="7848"/>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Warm, cold/loading, degraded, unavailable, timeout</w:t>
            </w:r>
          </w:p>
        </w:tc>
      </w:tr>
      <w:tr>
        <w:tc>
          <w:tcPr>
            <w:tcW w:type="dxa" w:w="2232"/>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Resource state</w:t>
            </w:r>
          </w:p>
        </w:tc>
        <w:tc>
          <w:tcPr>
            <w:tcW w:type="dxa" w:w="784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Normal, VRAM pressure, GPU gate contention, CPU pressure, queue saturation</w:t>
            </w:r>
          </w:p>
        </w:tc>
      </w:tr>
      <w:tr>
        <w:tc>
          <w:tcPr>
            <w:tcW w:type="dxa" w:w="2232"/>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Output behavior</w:t>
            </w:r>
          </w:p>
        </w:tc>
        <w:tc>
          <w:tcPr>
            <w:tcW w:type="dxa" w:w="7848"/>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Valid, length-truncated, invalid JSON, empty, reasoning-only, duplicate, out-of-order, divergent final, hallucinated claim</w:t>
            </w:r>
          </w:p>
        </w:tc>
      </w:tr>
      <w:tr>
        <w:tc>
          <w:tcPr>
            <w:tcW w:type="dxa" w:w="2232"/>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Cancellation point</w:t>
            </w:r>
          </w:p>
        </w:tc>
        <w:tc>
          <w:tcPr>
            <w:tcW w:type="dxa" w:w="784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Before dispatch, STT, context, reasoning, phrase stream, TTS, playback, focus/range loss, disconnect</w:t>
            </w:r>
          </w:p>
        </w:tc>
      </w:tr>
      <w:tr>
        <w:tc>
          <w:tcPr>
            <w:tcW w:type="dxa" w:w="2232"/>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Conversation topology</w:t>
            </w:r>
          </w:p>
        </w:tc>
        <w:tc>
          <w:tcPr>
            <w:tcW w:type="dxa" w:w="7848"/>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Single NPC, multi-listener, owner mismatch, two scenes, repeated turns</w:t>
            </w:r>
          </w:p>
        </w:tc>
      </w:tr>
    </w:tbl>
    <w:p>
      <w:pPr>
        <w:spacing w:after="0"/>
      </w:pPr>
    </w:p>
    <w:p>
      <w:pPr>
        <w:pStyle w:val="Heading2"/>
      </w:pPr>
      <w:r>
        <w:t>14.2 Harness components</w:t>
      </w:r>
    </w:p>
    <w:p>
      <w:pPr>
        <w:pStyle w:val="ListBullet"/>
        <w:spacing w:after="30"/>
      </w:pPr>
      <w:r>
        <w:rPr>
          <w:rFonts w:ascii="Liberation Sans" w:hAnsi="Liberation Sans"/>
          <w:b/>
        </w:rPr>
        <w:t xml:space="preserve">ConversationMatrixScenario </w:t>
      </w:r>
      <w:r>
        <w:rPr>
          <w:rFonts w:ascii="Liberation Sans" w:hAnsi="Liberation Sans"/>
        </w:rPr>
        <w:t>immutable test input combining the axes and expected terminal outcome.</w:t>
      </w:r>
    </w:p>
    <w:p>
      <w:pPr>
        <w:pStyle w:val="ListBullet"/>
        <w:spacing w:after="30"/>
      </w:pPr>
      <w:r>
        <w:rPr>
          <w:rFonts w:ascii="Liberation Sans" w:hAnsi="Liberation Sans"/>
          <w:b/>
        </w:rPr>
        <w:t xml:space="preserve">SyntheticMoonshineProvider </w:t>
      </w:r>
      <w:r>
        <w:rPr>
          <w:rFonts w:ascii="Liberation Sans" w:hAnsi="Liberation Sans"/>
        </w:rPr>
        <w:t>partial/final sequencing, collapse, timeout, error and fallback fixtures.</w:t>
      </w:r>
    </w:p>
    <w:p>
      <w:pPr>
        <w:pStyle w:val="ListBullet"/>
        <w:spacing w:after="30"/>
      </w:pPr>
      <w:r>
        <w:rPr>
          <w:rFonts w:ascii="Liberation Sans" w:hAnsi="Liberation Sans"/>
          <w:b/>
        </w:rPr>
        <w:t xml:space="preserve">SyntheticNemotronProvider </w:t>
      </w:r>
      <w:r>
        <w:rPr>
          <w:rFonts w:ascii="Liberation Sans" w:hAnsi="Liberation Sans"/>
        </w:rPr>
        <w:t>plain text, strict JSON, truncation, reasoning-only, malformed, duplicate/out-of-order and delayed fixture streams.</w:t>
      </w:r>
    </w:p>
    <w:p>
      <w:pPr>
        <w:pStyle w:val="ListBullet"/>
        <w:spacing w:after="30"/>
      </w:pPr>
      <w:r>
        <w:rPr>
          <w:rFonts w:ascii="Liberation Sans" w:hAnsi="Liberation Sans"/>
          <w:b/>
        </w:rPr>
        <w:t xml:space="preserve">SyntheticChatterboxProvider </w:t>
      </w:r>
      <w:r>
        <w:rPr>
          <w:rFonts w:ascii="Liberation Sans" w:hAnsi="Liberation Sans"/>
        </w:rPr>
        <w:t>success, slow synthesis, chunk failure, stale completion and playback fixtures.</w:t>
      </w:r>
    </w:p>
    <w:p>
      <w:pPr>
        <w:pStyle w:val="ListBullet"/>
        <w:spacing w:after="30"/>
      </w:pPr>
      <w:r>
        <w:rPr>
          <w:rFonts w:ascii="Liberation Sans" w:hAnsi="Liberation Sans"/>
          <w:b/>
        </w:rPr>
        <w:t xml:space="preserve">SyntheticResourceScheduler </w:t>
      </w:r>
      <w:r>
        <w:rPr>
          <w:rFonts w:ascii="Liberation Sans" w:hAnsi="Liberation Sans"/>
        </w:rPr>
        <w:t>admission, pressure, reclaim, timeout and permit-leak injection.</w:t>
      </w:r>
    </w:p>
    <w:p>
      <w:pPr>
        <w:pStyle w:val="ListBullet"/>
        <w:spacing w:after="30"/>
      </w:pPr>
      <w:r>
        <w:rPr>
          <w:rFonts w:ascii="Liberation Sans" w:hAnsi="Liberation Sans"/>
          <w:b/>
        </w:rPr>
        <w:t xml:space="preserve">TurnStateModel </w:t>
      </w:r>
      <w:r>
        <w:rPr>
          <w:rFonts w:ascii="Liberation Sans" w:hAnsi="Liberation Sans"/>
        </w:rPr>
        <w:t>allowed state transitions and terminal invariants; implementation events must conform.</w:t>
      </w:r>
    </w:p>
    <w:p>
      <w:pPr>
        <w:pStyle w:val="ListBullet"/>
        <w:spacing w:after="30"/>
      </w:pPr>
      <w:r>
        <w:rPr>
          <w:rFonts w:ascii="Liberation Sans" w:hAnsi="Liberation Sans"/>
          <w:b/>
        </w:rPr>
        <w:t xml:space="preserve">GoldenTraceAssertions </w:t>
      </w:r>
      <w:r>
        <w:rPr>
          <w:rFonts w:ascii="Liberation Sans" w:hAnsi="Liberation Sans"/>
        </w:rPr>
        <w:t>verify event order, identifiers, budgets, cleanup, delivery truth and next-turn recovery.</w:t>
      </w:r>
    </w:p>
    <w:p>
      <w:pPr>
        <w:pStyle w:val="Heading2"/>
      </w:pPr>
      <w:r>
        <w:t>14.3 Coverage policy</w:t>
      </w:r>
    </w:p>
    <w:p>
      <w:pPr>
        <w:pStyle w:val="ListBullet"/>
        <w:spacing w:after="30"/>
      </w:pPr>
      <w:r>
        <w:rPr>
          <w:rFonts w:ascii="Liberation Sans" w:hAnsi="Liberation Sans"/>
        </w:rPr>
        <w:t>Exhaustively test every cognition/output-contract pair through success, truncation, cancellation and provider failure.</w:t>
      </w:r>
    </w:p>
    <w:p>
      <w:pPr>
        <w:pStyle w:val="ListBullet"/>
        <w:spacing w:after="30"/>
      </w:pPr>
      <w:r>
        <w:rPr>
          <w:rFonts w:ascii="Liberation Sans" w:hAnsi="Liberation Sans"/>
        </w:rPr>
        <w:t>Exhaustively test every stage boundary for stale callback and resource-release correctness.</w:t>
      </w:r>
    </w:p>
    <w:p>
      <w:pPr>
        <w:pStyle w:val="ListBullet"/>
        <w:spacing w:after="30"/>
      </w:pPr>
      <w:r>
        <w:rPr>
          <w:rFonts w:ascii="Liberation Sans" w:hAnsi="Liberation Sans"/>
        </w:rPr>
        <w:t>Generate pairwise coverage across non-critical axes; persist the generated seed/case list for reproducibility.</w:t>
      </w:r>
    </w:p>
    <w:p>
      <w:pPr>
        <w:pStyle w:val="ListBullet"/>
        <w:spacing w:after="30"/>
      </w:pPr>
      <w:r>
        <w:rPr>
          <w:rFonts w:ascii="Liberation Sans" w:hAnsi="Liberation Sans"/>
        </w:rPr>
        <w:t>Replay all previously failing trace patterns as permanent regression fixtures.</w:t>
      </w:r>
    </w:p>
    <w:p>
      <w:pPr>
        <w:pStyle w:val="ListBullet"/>
        <w:spacing w:after="30"/>
      </w:pPr>
      <w:r>
        <w:rPr>
          <w:rFonts w:ascii="Liberation Sans" w:hAnsi="Liberation Sans"/>
        </w:rPr>
        <w:t>Run 1,000+ synthetic mixed cases and at least one 100-turn deterministic soak without monotonic queue/resource growth.</w:t>
      </w:r>
    </w:p>
    <w:p>
      <w:pPr>
        <w:pStyle w:val="Heading1"/>
      </w:pPr>
      <w:r>
        <w:t>15. Native Hytale UI, Trace and Diagnostics</w:t>
      </w:r>
    </w:p>
    <w:p>
      <w:r>
        <w:t>Extend the existing Cognition Inspector and compact trace. Do not create an external dashboard or duplicate telemetry pipeline.</w:t>
      </w:r>
    </w:p>
    <w:p>
      <w:pPr>
        <w:pStyle w:val="Heading2"/>
      </w:pPr>
      <w:r>
        <w:t>15.1 Required trace events/fields</w:t>
      </w:r>
    </w:p>
    <w:p>
      <w:pPr>
        <w:pStyle w:val="ListBullet"/>
        <w:spacing w:after="30"/>
      </w:pPr>
      <w:r>
        <w:rPr>
          <w:rFonts w:ascii="Liberation Sans" w:hAnsi="Liberation Sans"/>
        </w:rPr>
        <w:t>TURN_PLAN_COMPILED: cognition mode, context profile, decision/speech contract, schema version, deadlines and recovery policy.</w:t>
      </w:r>
    </w:p>
    <w:p>
      <w:pPr>
        <w:pStyle w:val="ListBullet"/>
        <w:spacing w:after="30"/>
      </w:pPr>
      <w:r>
        <w:rPr>
          <w:rFonts w:ascii="Liberation Sans" w:hAnsi="Liberation Sans"/>
        </w:rPr>
        <w:t>CONTRACT_BUDGET_PLANNED: prompt/schema/reasoning/final/safety budgets, worst-case serialized size and context fit result.</w:t>
      </w:r>
    </w:p>
    <w:p>
      <w:pPr>
        <w:pStyle w:val="ListBullet"/>
        <w:spacing w:after="30"/>
      </w:pPr>
      <w:r>
        <w:rPr>
          <w:rFonts w:ascii="Liberation Sans" w:hAnsi="Liberation Sans"/>
        </w:rPr>
        <w:t>CONTRACT_VALID / CONTRACT_INVALID / TRUNCATED_OUTPUT with exact non-sensitive reason.</w:t>
      </w:r>
    </w:p>
    <w:p>
      <w:pPr>
        <w:pStyle w:val="ListBullet"/>
        <w:spacing w:after="30"/>
      </w:pPr>
      <w:r>
        <w:rPr>
          <w:rFonts w:ascii="Liberation Sans" w:hAnsi="Liberation Sans"/>
        </w:rPr>
        <w:t>CANONICAL_SPEECH_SEGMENT_APPENDED / COMMITTED / DELIVERED with segment index and character range.</w:t>
      </w:r>
    </w:p>
    <w:p>
      <w:pPr>
        <w:pStyle w:val="ListBullet"/>
        <w:spacing w:after="30"/>
      </w:pPr>
      <w:r>
        <w:rPr>
          <w:rFonts w:ascii="Liberation Sans" w:hAnsi="Liberation Sans"/>
        </w:rPr>
        <w:t>RECOVERY_ATTEMPTED / RECOVERY_SUCCEEDED / RECOVERY_EXHAUSTED.</w:t>
      </w:r>
    </w:p>
    <w:p>
      <w:pPr>
        <w:pStyle w:val="ListBullet"/>
        <w:spacing w:after="30"/>
      </w:pPr>
      <w:r>
        <w:rPr>
          <w:rFonts w:ascii="Liberation Sans" w:hAnsi="Liberation Sans"/>
        </w:rPr>
        <w:t>MATRIX_INVARIANT_FAILED for test/dev builds only.</w:t>
      </w:r>
    </w:p>
    <w:p>
      <w:pPr>
        <w:pStyle w:val="Heading2"/>
      </w:pPr>
      <w:r>
        <w:t>15.2 Inspector panel</w:t>
      </w:r>
    </w:p>
    <w:p>
      <w:pPr>
        <w:pStyle w:val="ListBullet"/>
        <w:spacing w:after="30"/>
      </w:pPr>
      <w:r>
        <w:rPr>
          <w:rFonts w:ascii="Liberation Sans" w:hAnsi="Liberation Sans"/>
        </w:rPr>
        <w:t>Current TurnExecutionPlan and route/contract.</w:t>
      </w:r>
    </w:p>
    <w:p>
      <w:pPr>
        <w:pStyle w:val="ListBullet"/>
        <w:spacing w:after="30"/>
      </w:pPr>
      <w:r>
        <w:rPr>
          <w:rFonts w:ascii="Liberation Sans" w:hAnsi="Liberation Sans"/>
        </w:rPr>
        <w:t>Prompt/schema/output budget utilization and context sections.</w:t>
      </w:r>
    </w:p>
    <w:p>
      <w:pPr>
        <w:pStyle w:val="ListBullet"/>
        <w:spacing w:after="30"/>
      </w:pPr>
      <w:r>
        <w:rPr>
          <w:rFonts w:ascii="Liberation Sans" w:hAnsi="Liberation Sans"/>
        </w:rPr>
        <w:t>Provider finish reason and reasoning/final token counts.</w:t>
      </w:r>
    </w:p>
    <w:p>
      <w:pPr>
        <w:pStyle w:val="ListBullet"/>
        <w:spacing w:after="30"/>
      </w:pPr>
      <w:r>
        <w:rPr>
          <w:rFonts w:ascii="Liberation Sans" w:hAnsi="Liberation Sans"/>
        </w:rPr>
        <w:t>Canonical speech coverage: generated, validated, queued, audible and delivered characters.</w:t>
      </w:r>
    </w:p>
    <w:p>
      <w:pPr>
        <w:pStyle w:val="ListBullet"/>
        <w:spacing w:after="30"/>
      </w:pPr>
      <w:r>
        <w:rPr>
          <w:rFonts w:ascii="Liberation Sans" w:hAnsi="Liberation Sans"/>
        </w:rPr>
        <w:t>Recovery state, resource state and terminal cleanup counts.</w:t>
      </w:r>
    </w:p>
    <w:p>
      <w:pPr>
        <w:pStyle w:val="ListBullet"/>
        <w:spacing w:after="30"/>
      </w:pPr>
      <w:r>
        <w:rPr>
          <w:rFonts w:ascii="Liberation Sans" w:hAnsi="Liberation Sans"/>
        </w:rPr>
        <w:t>Operator control to run the deterministic conversation-matrix smoke suite outside an active player turn.</w:t>
      </w:r>
    </w:p>
    <w:tbl>
      <w:tblPr>
        <w:tblW w:type="auto" w:w="0"/>
        <w:jc w:val="center"/>
        <w:tblLayout w:type="fixed"/>
        <w:tblLook w:firstColumn="1" w:firstRow="1" w:lastColumn="0" w:lastRow="0" w:noHBand="0" w:noVBand="1" w:val="04A0"/>
      </w:tblPr>
      <w:tblGrid>
        <w:gridCol w:w="10080"/>
      </w:tblGrid>
      <w:tr>
        <w:tc>
          <w:tcPr>
            <w:tcW w:type="dxa" w:w="10080"/>
            <w:shd w:fill="EAF1F3"/>
            <w:tcBorders>
              <w:top w:val="single" w:sz="8" w:color="174F5C"/>
              <w:left w:val="single" w:sz="8" w:color="174F5C"/>
              <w:bottom w:val="single" w:sz="4" w:color="AAB7BD"/>
              <w:right w:val="single" w:sz="4" w:color="AAB7BD"/>
            </w:tcBorders>
          </w:tcPr>
          <w:p>
            <w:pPr>
              <w:spacing w:after="40"/>
            </w:pPr>
            <w:r>
              <w:rPr>
                <w:rFonts w:ascii="Liberation Sans" w:hAnsi="Liberation Sans"/>
                <w:b/>
                <w:color w:val="174F5C"/>
              </w:rPr>
              <w:t xml:space="preserve">TRACE DISCIPLINE. </w:t>
            </w:r>
            <w:r>
              <w:rPr>
                <w:rFonts w:ascii="Liberation Sans" w:hAnsi="Liberation Sans"/>
                <w:sz w:val="18"/>
              </w:rPr>
              <w:t>Do not log hidden reasoning text or raw audio. Keep full snapshots at meaningful boundaries and lightweight deltas elsewhere. Diagnostic failure must never fail a gameplay turn.</w:t>
            </w:r>
          </w:p>
        </w:tc>
      </w:tr>
    </w:tbl>
    <w:p>
      <w:pPr>
        <w:spacing w:after="0"/>
      </w:pPr>
    </w:p>
    <w:p>
      <w:pPr>
        <w:pStyle w:val="Heading1"/>
      </w:pPr>
      <w:r>
        <w:t>16. One-Phase Implementation Plan</w:t>
      </w:r>
    </w:p>
    <w:p>
      <w:r>
        <w:t>This is one Codex engineering phase with internal milestones and two hard gates. Codex should continue through deployment in the same task only when both gates pass.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5"/>
              </w:rPr>
              <w:t>Milestone</w:t>
            </w:r>
          </w:p>
        </w:tc>
        <w:tc>
          <w:tcPr>
            <w:tcW w:type="dxa" w:w="5184"/>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5"/>
              </w:rPr>
              <w:t>Implementation work</w:t>
            </w:r>
          </w:p>
        </w:tc>
        <w:tc>
          <w:tcPr>
            <w:tcW w:type="dxa" w:w="3096"/>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5"/>
              </w:rPr>
              <w:t>Exit condition</w:t>
            </w:r>
          </w:p>
        </w:tc>
      </w:tr>
      <w:tr>
        <w:tc>
          <w:tcPr>
            <w:tcW w:type="dxa" w:w="1800"/>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A. Audit and contract freeze</w:t>
            </w:r>
          </w:p>
        </w:tc>
        <w:tc>
          <w:tcPr>
            <w:tcW w:type="dxa" w:w="518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Map current R058+ routes, schemas, streaming/finalization paths and provider ownership. Convert all prior trace failures into fixtures.</w:t>
            </w:r>
          </w:p>
        </w:tc>
        <w:tc>
          <w:tcPr>
            <w:tcW w:type="dxa" w:w="3096"/>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Baseline compiles; ownership remains single; failure corpus is reproducible.</w:t>
            </w:r>
          </w:p>
        </w:tc>
      </w:tr>
      <w:tr>
        <w:tc>
          <w:tcPr>
            <w:tcW w:type="dxa" w:w="1800"/>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B. Turn plan and budgets</w:t>
            </w:r>
          </w:p>
        </w:tc>
        <w:tc>
          <w:tcPr>
            <w:tcW w:type="dxa" w:w="518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Add TurnPlanCompiler, route contracts, schema registry, context profiles and ContractBudgetPlanner.</w:t>
            </w:r>
          </w:p>
        </w:tc>
        <w:tc>
          <w:tcPr>
            <w:tcW w:type="dxa" w:w="3096"/>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Every dispatch has a valid plan; impossible budget/schema combinations are rejected pre-inference.</w:t>
            </w:r>
          </w:p>
        </w:tc>
      </w:tr>
      <w:tr>
        <w:tc>
          <w:tcPr>
            <w:tcW w:type="dxa" w:w="1800"/>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C. Output and speech hardening</w:t>
            </w:r>
          </w:p>
        </w:tc>
        <w:tc>
          <w:tcPr>
            <w:tcW w:type="dxa" w:w="518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Implement plain-text dialogue paths, compact structured paths, append-only CanonicalSpeechLedger and complete TTS delivery mapping.</w:t>
            </w:r>
          </w:p>
        </w:tc>
        <w:tc>
          <w:tcPr>
            <w:tcW w:type="dxa" w:w="3096"/>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All canonical ordering/divergence/multi-line regressions pass.</w:t>
            </w:r>
          </w:p>
        </w:tc>
      </w:tr>
      <w:tr>
        <w:tc>
          <w:tcPr>
            <w:tcW w:type="dxa" w:w="1800"/>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D. Recovery and transcript integrity</w:t>
            </w:r>
          </w:p>
        </w:tc>
        <w:tc>
          <w:tcPr>
            <w:tcW w:type="dxa" w:w="518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Add RecoverySupervisor, truncation/reasoning recovery, Moonshine final-integrity check and idempotent cleanup.</w:t>
            </w:r>
          </w:p>
        </w:tc>
        <w:tc>
          <w:tcPr>
            <w:tcW w:type="dxa" w:w="3096"/>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Every injected failure terminates cleanly and next-turn probe succeeds.</w:t>
            </w:r>
          </w:p>
        </w:tc>
      </w:tr>
      <w:tr>
        <w:tc>
          <w:tcPr>
            <w:tcW w:type="dxa" w:w="1800"/>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Gate 1: deterministic matrix</w:t>
            </w:r>
          </w:p>
        </w:tc>
        <w:tc>
          <w:tcPr>
            <w:tcW w:type="dxa" w:w="518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Run exhaustive critical + pairwise generated matrix and 100-turn deterministic soak.</w:t>
            </w:r>
          </w:p>
        </w:tc>
        <w:tc>
          <w:tcPr>
            <w:tcW w:type="dxa" w:w="3096"/>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Zero invariant violations, stale commits, leaked permits, malformed action execution or unspoken delivered text.</w:t>
            </w:r>
          </w:p>
        </w:tc>
      </w:tr>
      <w:tr>
        <w:tc>
          <w:tcPr>
            <w:tcW w:type="dxa" w:w="1800"/>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E. Provider/resource calibration</w:t>
            </w:r>
          </w:p>
        </w:tc>
        <w:tc>
          <w:tcPr>
            <w:tcW w:type="dxa" w:w="518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Calibrate real Nemotron budgets/schemas, Chatterbox chunk ceiling, Moonshine anomaly thresholds and resource deadlines.</w:t>
            </w:r>
          </w:p>
        </w:tc>
        <w:tc>
          <w:tcPr>
            <w:tcW w:type="dxa" w:w="3096"/>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Provider fixtures and real provider probes agree with contract behavior.</w:t>
            </w:r>
          </w:p>
        </w:tc>
      </w:tr>
      <w:tr>
        <w:tc>
          <w:tcPr>
            <w:tcW w:type="dxa" w:w="1800"/>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F. Connected Hytale matrix</w:t>
            </w:r>
          </w:p>
        </w:tc>
        <w:tc>
          <w:tcPr>
            <w:tcW w:type="dxa" w:w="518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Cold/warm startup, mixed-route voice conversation, interruptions, focus loss, resource pressure, multi-listener and long soak.</w:t>
            </w:r>
          </w:p>
        </w:tc>
        <w:tc>
          <w:tcPr>
            <w:tcW w:type="dxa" w:w="3096"/>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Performance/quality budgets pass; no route-specific silent failure.</w:t>
            </w:r>
          </w:p>
        </w:tc>
      </w:tr>
      <w:tr>
        <w:tc>
          <w:tcPr>
            <w:tcW w:type="dxa" w:w="1800"/>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Gate 2: deployment</w:t>
            </w:r>
          </w:p>
        </w:tc>
        <w:tc>
          <w:tcPr>
            <w:tcW w:type="dxa" w:w="518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Build, hash, install exactly one JAR, preserve profiles/data, produce report.</w:t>
            </w:r>
          </w:p>
        </w:tc>
        <w:tc>
          <w:tcPr>
            <w:tcW w:type="dxa" w:w="3096"/>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Definition of Done satisfied.</w:t>
            </w:r>
          </w:p>
        </w:tc>
      </w:tr>
    </w:tbl>
    <w:p>
      <w:pPr>
        <w:spacing w:after="0"/>
      </w:pPr>
    </w:p>
    <w:p>
      <w:pPr>
        <w:pStyle w:val="Heading1"/>
      </w:pPr>
      <w:r>
        <w:t>17. Verification, Performance Budgets and Definition of Done</w:t>
      </w:r>
    </w:p>
    <w:p>
      <w:pPr>
        <w:pStyle w:val="Heading2"/>
      </w:pPr>
      <w:r>
        <w:t>17.1 Automated acceptance</w:t>
      </w:r>
    </w:p>
    <w:p>
      <w:pPr>
        <w:pStyle w:val="ListBullet"/>
        <w:spacing w:after="30"/>
      </w:pPr>
      <w:r>
        <w:rPr>
          <w:rFonts w:ascii="Liberation Sans" w:hAnsi="Liberation Sans"/>
        </w:rPr>
        <w:t>Every route contract validates with minimum, typical and maximum bounded content.</w:t>
      </w:r>
    </w:p>
    <w:p>
      <w:pPr>
        <w:pStyle w:val="ListBullet"/>
        <w:spacing w:after="30"/>
      </w:pPr>
      <w:r>
        <w:rPr>
          <w:rFonts w:ascii="Liberation Sans" w:hAnsi="Liberation Sans"/>
        </w:rPr>
        <w:t>No schema can be dispatched with an output budget below its computed worst case.</w:t>
      </w:r>
    </w:p>
    <w:p>
      <w:pPr>
        <w:pStyle w:val="ListBullet"/>
        <w:spacing w:after="30"/>
      </w:pPr>
      <w:r>
        <w:rPr>
          <w:rFonts w:ascii="Liberation Sans" w:hAnsi="Liberation Sans"/>
        </w:rPr>
        <w:t>No structured output is executed after length stop, EOF or schema failure.</w:t>
      </w:r>
    </w:p>
    <w:p>
      <w:pPr>
        <w:pStyle w:val="ListBullet"/>
        <w:spacing w:after="30"/>
      </w:pPr>
      <w:r>
        <w:rPr>
          <w:rFonts w:ascii="Liberation Sans" w:hAnsi="Liberation Sans"/>
        </w:rPr>
        <w:t>One physical utterance creates one canonical turn/transcript.</w:t>
      </w:r>
    </w:p>
    <w:p>
      <w:pPr>
        <w:pStyle w:val="ListBullet"/>
        <w:spacing w:after="30"/>
      </w:pPr>
      <w:r>
        <w:rPr>
          <w:rFonts w:ascii="Liberation Sans" w:hAnsi="Liberation Sans"/>
        </w:rPr>
        <w:t>One canonical reply maps to ordered, gap-free TTS spans and delivered text exactly once.</w:t>
      </w:r>
    </w:p>
    <w:p>
      <w:pPr>
        <w:pStyle w:val="ListBullet"/>
        <w:spacing w:after="30"/>
      </w:pPr>
      <w:r>
        <w:rPr>
          <w:rFonts w:ascii="Liberation Sans" w:hAnsi="Liberation Sans"/>
        </w:rPr>
        <w:t>Reasoning-only, empty, duplicate, out-of-order and divergent-final streams recover or fail cleanly.</w:t>
      </w:r>
    </w:p>
    <w:p>
      <w:pPr>
        <w:pStyle w:val="ListBullet"/>
        <w:spacing w:after="30"/>
      </w:pPr>
      <w:r>
        <w:rPr>
          <w:rFonts w:ascii="Liberation Sans" w:hAnsi="Liberation Sans"/>
        </w:rPr>
        <w:t>Barge-in/focus loss/disconnect/stale epochs cannot return old text/audio.</w:t>
      </w:r>
    </w:p>
    <w:p>
      <w:pPr>
        <w:pStyle w:val="ListBullet"/>
        <w:spacing w:after="30"/>
      </w:pPr>
      <w:r>
        <w:rPr>
          <w:rFonts w:ascii="Liberation Sans" w:hAnsi="Liberation Sans"/>
        </w:rPr>
        <w:t>Every terminal path releases resource/capture/provider/playback state exactly once.</w:t>
      </w:r>
    </w:p>
    <w:p>
      <w:pPr>
        <w:pStyle w:val="ListBullet"/>
        <w:spacing w:after="30"/>
      </w:pPr>
      <w:r>
        <w:rPr>
          <w:rFonts w:ascii="Liberation Sans" w:hAnsi="Liberation Sans"/>
        </w:rPr>
        <w:t>All current R001-current tests remain passing.</w:t>
      </w:r>
    </w:p>
    <w:p>
      <w:pPr>
        <w:pStyle w:val="Heading2"/>
      </w:pPr>
      <w:r>
        <w:t>17.2 Connected Hytale acceptance</w:t>
      </w:r>
    </w:p>
    <w:p>
      <w:pPr>
        <w:pStyle w:val="ListBullet"/>
        <w:spacing w:after="30"/>
      </w:pPr>
      <w:r>
        <w:rPr>
          <w:rFonts w:ascii="Liberation Sans" w:hAnsi="Liberation Sans"/>
        </w:rPr>
        <w:t>At least 30 mixed real PTT turns covering FAST, GROUNDED, deterministic action, discretionary choice and DELIBERATIVE routes.</w:t>
      </w:r>
    </w:p>
    <w:p>
      <w:pPr>
        <w:pStyle w:val="ListBullet"/>
        <w:spacing w:after="30"/>
      </w:pPr>
      <w:r>
        <w:rPr>
          <w:rFonts w:ascii="Liberation Sans" w:hAnsi="Liberation Sans"/>
        </w:rPr>
        <w:t>At least one valid/invalid action, one memory query, one perception query, one clarification, one social invitation, one complex decision and one autonomous decision.</w:t>
      </w:r>
    </w:p>
    <w:p>
      <w:pPr>
        <w:pStyle w:val="ListBullet"/>
        <w:spacing w:after="30"/>
      </w:pPr>
      <w:r>
        <w:rPr>
          <w:rFonts w:ascii="Liberation Sans" w:hAnsi="Liberation Sans"/>
        </w:rPr>
        <w:t>Interrupt during Nemotron streaming, Chatterbox synthesis and playback; walk out of range during deliberation; immediately speak again after each failure/cancel.</w:t>
      </w:r>
    </w:p>
    <w:p>
      <w:pPr>
        <w:pStyle w:val="ListBullet"/>
        <w:spacing w:after="30"/>
      </w:pPr>
      <w:r>
        <w:rPr>
          <w:rFonts w:ascii="Liberation Sans" w:hAnsi="Liberation Sans"/>
        </w:rPr>
        <w:t>Cold startup and warm repeated turns; provider eviction/reload only when policy requires it.</w:t>
      </w:r>
    </w:p>
    <w:p>
      <w:pPr>
        <w:pStyle w:val="ListBullet"/>
        <w:spacing w:after="30"/>
      </w:pPr>
      <w:r>
        <w:rPr>
          <w:rFonts w:ascii="Liberation Sans" w:hAnsi="Liberation Sans"/>
        </w:rPr>
        <w:t>Multi-sentence replies display and speak the same complete canonical response in order.</w:t>
      </w:r>
    </w:p>
    <w:p>
      <w:pPr>
        <w:pStyle w:val="ListBullet"/>
        <w:spacing w:after="30"/>
      </w:pPr>
      <w:r>
        <w:rPr>
          <w:rFonts w:ascii="Liberation Sans" w:hAnsi="Liberation Sans"/>
        </w:rPr>
        <w:t>No unsupported world/memory/action claim reaches speech.</w:t>
      </w:r>
    </w:p>
    <w:p>
      <w:pPr>
        <w:pStyle w:val="Heading2"/>
      </w:pPr>
      <w:r>
        <w:t>17.3 Performance and hardware budgets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096"/>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5"/>
              </w:rPr>
              <w:t>Metric</w:t>
            </w:r>
          </w:p>
        </w:tc>
        <w:tc>
          <w:tcPr>
            <w:tcW w:type="dxa" w:w="3888"/>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5"/>
              </w:rPr>
              <w:t>Target</w:t>
            </w:r>
          </w:p>
        </w:tc>
        <w:tc>
          <w:tcPr>
            <w:tcW w:type="dxa" w:w="3096"/>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5"/>
              </w:rPr>
              <w:t>Blocking failure</w:t>
            </w:r>
          </w:p>
        </w:tc>
      </w:tr>
      <w:tr>
        <w:tc>
          <w:tcPr>
            <w:tcW w:type="dxa" w:w="3096"/>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Moonshine final transcript</w:t>
            </w:r>
          </w:p>
        </w:tc>
        <w:tc>
          <w:tcPr>
            <w:tcW w:type="dxa" w:w="388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Preserve current sub-300 ms warm class; anomaly retry explicit</w:t>
            </w:r>
          </w:p>
        </w:tc>
        <w:tc>
          <w:tcPr>
            <w:tcW w:type="dxa" w:w="3096"/>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Missing/duplicated accepted transcript or repeated first-use truncation</w:t>
            </w:r>
          </w:p>
        </w:tc>
      </w:tr>
      <w:tr>
        <w:tc>
          <w:tcPr>
            <w:tcW w:type="dxa" w:w="3096"/>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FAST/GROUNDED speech end -&gt; first audible</w:t>
            </w:r>
          </w:p>
        </w:tc>
        <w:tc>
          <w:tcPr>
            <w:tcW w:type="dxa" w:w="3888"/>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&lt;=3 s p50; &lt;=5 s p95 when warm</w:t>
            </w:r>
          </w:p>
        </w:tc>
        <w:tc>
          <w:tcPr>
            <w:tcW w:type="dxa" w:w="3096"/>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Sustained regression without documented hardware pressure</w:t>
            </w:r>
          </w:p>
        </w:tc>
      </w:tr>
      <w:tr>
        <w:tc>
          <w:tcPr>
            <w:tcW w:type="dxa" w:w="3096"/>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Deterministic action speech end -&gt; first audible</w:t>
            </w:r>
          </w:p>
        </w:tc>
        <w:tc>
          <w:tcPr>
            <w:tcW w:type="dxa" w:w="388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&lt;=5 s p50; &lt;=8 s p95</w:t>
            </w:r>
          </w:p>
        </w:tc>
        <w:tc>
          <w:tcPr>
            <w:tcW w:type="dxa" w:w="3096"/>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Prompt/schema expansion or silent structured failure</w:t>
            </w:r>
          </w:p>
        </w:tc>
      </w:tr>
      <w:tr>
        <w:tc>
          <w:tcPr>
            <w:tcW w:type="dxa" w:w="3096"/>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DELIBERATIVE foreground</w:t>
            </w:r>
          </w:p>
        </w:tc>
        <w:tc>
          <w:tcPr>
            <w:tcW w:type="dxa" w:w="3888"/>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Bounded route-specific wall clock; &lt;=12 s initial target</w:t>
            </w:r>
          </w:p>
        </w:tc>
        <w:tc>
          <w:tcPr>
            <w:tcW w:type="dxa" w:w="3096"/>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Unbounded reasoning/no final answer or gameplay wedge</w:t>
            </w:r>
          </w:p>
        </w:tc>
      </w:tr>
      <w:tr>
        <w:tc>
          <w:tcPr>
            <w:tcW w:type="dxa" w:w="3096"/>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Chatterbox request size</w:t>
            </w:r>
          </w:p>
        </w:tc>
        <w:tc>
          <w:tcPr>
            <w:tcW w:type="dxa" w:w="388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Within calibrated safe character/duration ceiling</w:t>
            </w:r>
          </w:p>
        </w:tc>
        <w:tc>
          <w:tcPr>
            <w:tcW w:type="dxa" w:w="3096"/>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Long-input corruption, missing sentence or unspoken text</w:t>
            </w:r>
          </w:p>
        </w:tc>
      </w:tr>
      <w:tr>
        <w:tc>
          <w:tcPr>
            <w:tcW w:type="dxa" w:w="3096"/>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Hytale p95 frame-time impact</w:t>
            </w:r>
          </w:p>
        </w:tc>
        <w:tc>
          <w:tcPr>
            <w:tcW w:type="dxa" w:w="3888"/>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&lt;=10% sustained degradation from AI-active baseline</w:t>
            </w:r>
          </w:p>
        </w:tc>
        <w:tc>
          <w:tcPr>
            <w:tcW w:type="dxa" w:w="3096"/>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&gt;15% sustained or recurring inference-correlated &gt;50 ms hitches</w:t>
            </w:r>
          </w:p>
        </w:tc>
      </w:tr>
      <w:tr>
        <w:tc>
          <w:tcPr>
            <w:tcW w:type="dxa" w:w="3096"/>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GPU safety</w:t>
            </w:r>
          </w:p>
        </w:tc>
        <w:tc>
          <w:tcPr>
            <w:tcW w:type="dxa" w:w="3888"/>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No OOM/thrashing; preserve measured safety reserve</w:t>
            </w:r>
          </w:p>
        </w:tc>
        <w:tc>
          <w:tcPr>
            <w:tcW w:type="dxa" w:w="3096"/>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VRAM emergency accepted as normal operation</w:t>
            </w:r>
          </w:p>
        </w:tc>
      </w:tr>
      <w:tr>
        <w:tc>
          <w:tcPr>
            <w:tcW w:type="dxa" w:w="3096"/>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Soak stability</w:t>
            </w:r>
          </w:p>
        </w:tc>
        <w:tc>
          <w:tcPr>
            <w:tcW w:type="dxa" w:w="3888"/>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No monotonic queue/VRAM/permit growth</w:t>
            </w:r>
          </w:p>
        </w:tc>
        <w:tc>
          <w:tcPr>
            <w:tcW w:type="dxa" w:w="3096"/>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Any reproducible leak or route degradation</w:t>
            </w:r>
          </w:p>
        </w:tc>
      </w:tr>
    </w:tbl>
    <w:p>
      <w:pPr>
        <w:spacing w:after="0"/>
      </w:pPr>
    </w:p>
    <w:p>
      <w:pPr>
        <w:pStyle w:val="Heading2"/>
      </w:pPr>
      <w:r>
        <w:t>17.4 Definition of Done</w:t>
      </w:r>
    </w:p>
    <w:p>
      <w:pPr>
        <w:pStyle w:val="ListBullet"/>
        <w:spacing w:after="30"/>
      </w:pPr>
      <w:r>
        <w:rPr>
          <w:rFonts w:ascii="Liberation Sans" w:hAnsi="Liberation Sans"/>
        </w:rPr>
        <w:t>The current cascade is contract-driven from ingress through delivered audio; no supported route bypasses TurnPlanCompiler.</w:t>
      </w:r>
    </w:p>
    <w:p>
      <w:pPr>
        <w:pStyle w:val="ListBullet"/>
        <w:spacing w:after="30"/>
      </w:pPr>
      <w:r>
        <w:rPr>
          <w:rFonts w:ascii="Liberation Sans" w:hAnsi="Liberation Sans"/>
        </w:rPr>
        <w:t>FAST/GROUNDED dialogue uses plain text streaming; structured control is compact, versioned, pre-budgeted and separately validated.</w:t>
      </w:r>
    </w:p>
    <w:p>
      <w:pPr>
        <w:pStyle w:val="ListBullet"/>
        <w:spacing w:after="30"/>
      </w:pPr>
      <w:r>
        <w:rPr>
          <w:rFonts w:ascii="Liberation Sans" w:hAnsi="Liberation Sans"/>
        </w:rPr>
        <w:t>Unambiguous player actions are resolved by Orbis authority rather than broad LLM action schemas.</w:t>
      </w:r>
    </w:p>
    <w:p>
      <w:pPr>
        <w:pStyle w:val="ListBullet"/>
        <w:spacing w:after="30"/>
      </w:pPr>
      <w:r>
        <w:rPr>
          <w:rFonts w:ascii="Liberation Sans" w:hAnsi="Liberation Sans"/>
        </w:rPr>
        <w:t>Deliberative reasoning and strict structured finalization are separated and bounded.</w:t>
      </w:r>
    </w:p>
    <w:p>
      <w:pPr>
        <w:pStyle w:val="ListBullet"/>
        <w:spacing w:after="30"/>
      </w:pPr>
      <w:r>
        <w:rPr>
          <w:rFonts w:ascii="Liberation Sans" w:hAnsi="Liberation Sans"/>
        </w:rPr>
        <w:t>One turn produces one canonical reply; every displayed sentence is spoken in the same order or explicitly marked not delivered.</w:t>
      </w:r>
    </w:p>
    <w:p>
      <w:pPr>
        <w:pStyle w:val="ListBullet"/>
        <w:spacing w:after="30"/>
      </w:pPr>
      <w:r>
        <w:rPr>
          <w:rFonts w:ascii="Liberation Sans" w:hAnsi="Liberation Sans"/>
        </w:rPr>
        <w:t>Moonshine final transcripts are protected against partial-collapse behavior with one bounded preserved-audio recovery.</w:t>
      </w:r>
    </w:p>
    <w:p>
      <w:pPr>
        <w:pStyle w:val="ListBullet"/>
        <w:spacing w:after="30"/>
      </w:pPr>
      <w:r>
        <w:rPr>
          <w:rFonts w:ascii="Liberation Sans" w:hAnsi="Liberation Sans"/>
        </w:rPr>
        <w:t>All historical failure traces are permanent regressions and the generated matrix passes.</w:t>
      </w:r>
    </w:p>
    <w:p>
      <w:pPr>
        <w:pStyle w:val="ListBullet"/>
        <w:spacing w:after="30"/>
      </w:pPr>
      <w:r>
        <w:rPr>
          <w:rFonts w:ascii="Liberation Sans" w:hAnsi="Liberation Sans"/>
        </w:rPr>
        <w:t>A failure in any stage leaves the next turn immediately usable.</w:t>
      </w:r>
    </w:p>
    <w:p>
      <w:pPr>
        <w:pStyle w:val="ListBullet"/>
        <w:spacing w:after="30"/>
      </w:pPr>
      <w:r>
        <w:rPr>
          <w:rFonts w:ascii="Liberation Sans" w:hAnsi="Liberation Sans"/>
        </w:rPr>
        <w:t>Voice acting, latency and consumer-hardware budgets pass in connected Hytale testing.</w:t>
      </w:r>
    </w:p>
    <w:p>
      <w:pPr>
        <w:pStyle w:val="ListBullet"/>
        <w:spacing w:after="30"/>
      </w:pPr>
      <w:r>
        <w:rPr>
          <w:rFonts w:ascii="Liberation Sans" w:hAnsi="Liberation Sans"/>
        </w:rPr>
        <w:t>Exactly one deployed JAR exists; build/deployed hashes match; persistent profiles/data are preserved.</w:t>
      </w:r>
    </w:p>
    <w:p>
      <w:pPr>
        <w:pStyle w:val="Heading1"/>
      </w:pPr>
      <w:r>
        <w:t>Appendix A. Matrix Axes and Critical Cases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816"/>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6"/>
              </w:rPr>
              <w:t>Critical case</w:t>
            </w:r>
          </w:p>
        </w:tc>
        <w:tc>
          <w:tcPr>
            <w:tcW w:type="dxa" w:w="6264"/>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6"/>
              </w:rPr>
              <w:t>Required outcome</w:t>
            </w:r>
          </w:p>
        </w:tc>
      </w:tr>
      <w:tr>
        <w:tc>
          <w:tcPr>
            <w:tcW w:type="dxa" w:w="3816"/>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FAST plain reply with two sentences</w:t>
            </w:r>
          </w:p>
        </w:tc>
        <w:tc>
          <w:tcPr>
            <w:tcW w:type="dxa" w:w="626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One canonical response; both sentences voiced in order; no JSON.</w:t>
            </w:r>
          </w:p>
        </w:tc>
      </w:tr>
      <w:tr>
        <w:tc>
          <w:tcPr>
            <w:tcW w:type="dxa" w:w="3816"/>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GROUNDED memory/world answer</w:t>
            </w:r>
          </w:p>
        </w:tc>
        <w:tc>
          <w:tcPr>
            <w:tcW w:type="dxa" w:w="626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Only compatible evidence authorizes factual speech.</w:t>
            </w:r>
          </w:p>
        </w:tc>
      </w:tr>
      <w:tr>
        <w:tc>
          <w:tcPr>
            <w:tcW w:type="dxa" w:w="3816"/>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Unambiguous FOLLOW/GO_TO request</w:t>
            </w:r>
          </w:p>
        </w:tc>
        <w:tc>
          <w:tcPr>
            <w:tcW w:type="dxa" w:w="626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Orbis validates action first; plain speech reflects committed/rejected result.</w:t>
            </w:r>
          </w:p>
        </w:tc>
      </w:tr>
      <w:tr>
        <w:tc>
          <w:tcPr>
            <w:tcW w:type="dxa" w:w="3816"/>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Social invitation requiring NPC choice</w:t>
            </w:r>
          </w:p>
        </w:tc>
        <w:tc>
          <w:tcPr>
            <w:tcW w:type="dxa" w:w="626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Compact choice schema fits budget; no giant action context.</w:t>
            </w:r>
          </w:p>
        </w:tc>
      </w:tr>
      <w:tr>
        <w:tc>
          <w:tcPr>
            <w:tcW w:type="dxa" w:w="3816"/>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Complex conflicting-goal decision</w:t>
            </w:r>
          </w:p>
        </w:tc>
        <w:tc>
          <w:tcPr>
            <w:tcW w:type="dxa" w:w="626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Bounded reasoning stage then strict compact finalization.</w:t>
            </w:r>
          </w:p>
        </w:tc>
      </w:tr>
      <w:tr>
        <w:tc>
          <w:tcPr>
            <w:tcW w:type="dxa" w:w="3816"/>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Output hits max tokens mid-JSON</w:t>
            </w:r>
          </w:p>
        </w:tc>
        <w:tc>
          <w:tcPr>
            <w:tcW w:type="dxa" w:w="626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TRUNCATED_OUTPUT; no execution; one bounded correction or recovery.</w:t>
            </w:r>
          </w:p>
        </w:tc>
      </w:tr>
      <w:tr>
        <w:tc>
          <w:tcPr>
            <w:tcW w:type="dxa" w:w="3816"/>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Reasoning produces no final answer</w:t>
            </w:r>
          </w:p>
        </w:tc>
        <w:tc>
          <w:tcPr>
            <w:tcW w:type="dxa" w:w="626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Budget cancellation; one reasoning-off recovery; no 30-second wedge.</w:t>
            </w:r>
          </w:p>
        </w:tc>
      </w:tr>
      <w:tr>
        <w:tc>
          <w:tcPr>
            <w:tcW w:type="dxa" w:w="3816"/>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Streaming final diverges from early phrase</w:t>
            </w:r>
          </w:p>
        </w:tc>
        <w:tc>
          <w:tcPr>
            <w:tcW w:type="dxa" w:w="626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Impossible under append-only ledger; fixture must fail test before delivery.</w:t>
            </w:r>
          </w:p>
        </w:tc>
      </w:tr>
      <w:tr>
        <w:tc>
          <w:tcPr>
            <w:tcW w:type="dxa" w:w="3816"/>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Out-of-order/duplicate phrase callback</w:t>
            </w:r>
          </w:p>
        </w:tc>
        <w:tc>
          <w:tcPr>
            <w:tcW w:type="dxa" w:w="626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Discard/diagnose; no audio/text duplication.</w:t>
            </w:r>
          </w:p>
        </w:tc>
      </w:tr>
      <w:tr>
        <w:tc>
          <w:tcPr>
            <w:tcW w:type="dxa" w:w="3816"/>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Moonshine final shorter than stable partial</w:t>
            </w:r>
          </w:p>
        </w:tc>
        <w:tc>
          <w:tcPr>
            <w:tcW w:type="dxa" w:w="626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Preserved-audio re-transcription; one authoritative transcript.</w:t>
            </w:r>
          </w:p>
        </w:tc>
      </w:tr>
      <w:tr>
        <w:tc>
          <w:tcPr>
            <w:tcW w:type="dxa" w:w="3816"/>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TTS later chunk fails</w:t>
            </w:r>
          </w:p>
        </w:tc>
        <w:tc>
          <w:tcPr>
            <w:tcW w:type="dxa" w:w="626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Earlier audio remains PARTIAL; later text not recorded as delivered.</w:t>
            </w:r>
          </w:p>
        </w:tc>
      </w:tr>
      <w:tr>
        <w:tc>
          <w:tcPr>
            <w:tcW w:type="dxa" w:w="3816"/>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Barge-in/focus loss at every stage</w:t>
            </w:r>
          </w:p>
        </w:tc>
        <w:tc>
          <w:tcPr>
            <w:tcW w:type="dxa" w:w="626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Immediate cancellation and stale event rejection; next turn succeeds.</w:t>
            </w:r>
          </w:p>
        </w:tc>
      </w:tr>
      <w:tr>
        <w:tc>
          <w:tcPr>
            <w:tcW w:type="dxa" w:w="3816"/>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VRAM pressure / provider loading</w:t>
            </w:r>
          </w:p>
        </w:tc>
        <w:tc>
          <w:tcPr>
            <w:tcW w:type="dxa" w:w="626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6"/>
              </w:rPr>
              <w:t>Bounded admission/reclaim; no Hytale frame-pressure violation.</w:t>
            </w:r>
          </w:p>
        </w:tc>
      </w:tr>
    </w:tbl>
    <w:p>
      <w:pPr>
        <w:spacing w:after="0"/>
      </w:pPr>
    </w:p>
    <w:p>
      <w:pPr>
        <w:pStyle w:val="Heading1"/>
      </w:pPr>
      <w:r>
        <w:t>Appendix B. Proposed Component Map</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736"/>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5"/>
              </w:rPr>
              <w:t>Component</w:t>
            </w:r>
          </w:p>
        </w:tc>
        <w:tc>
          <w:tcPr>
            <w:tcW w:type="dxa" w:w="4824"/>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5"/>
              </w:rPr>
              <w:t>Responsibility</w:t>
            </w:r>
          </w:p>
        </w:tc>
        <w:tc>
          <w:tcPr>
            <w:tcW w:type="dxa" w:w="2520"/>
            <w:shd w:fill="174F5C"/>
            <w:vAlign w:val="center"/>
            <w:tcBorders>
              <w:top w:val="single" w:sz="4" w:color="AAB7BD"/>
              <w:left w:val="single" w:sz="4" w:color="AAB7BD"/>
              <w:bottom w:val="single" w:sz="4" w:color="AAB7BD"/>
              <w:right w:val="single" w:sz="4" w:color="AAB7BD"/>
            </w:tcBorders>
          </w:tcPr>
          <w:p>
            <w:pPr>
              <w:spacing w:after="0"/>
            </w:pPr>
            <w:r>
              <w:rPr>
                <w:rFonts w:ascii="Liberation Sans" w:hAnsi="Liberation Sans"/>
                <w:b/>
                <w:color w:val="FFFFFF"/>
                <w:sz w:val="15"/>
              </w:rPr>
              <w:t>Disposition</w:t>
            </w:r>
          </w:p>
        </w:tc>
      </w:tr>
      <w:tr>
        <w:tc>
          <w:tcPr>
            <w:tcW w:type="dxa" w:w="2736"/>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OrbisTurnCoordinator</w:t>
            </w:r>
          </w:p>
        </w:tc>
        <w:tc>
          <w:tcPr>
            <w:tcW w:type="dxa" w:w="482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Authoritative lifecycle, branch, floor and cancellation owner</w:t>
            </w:r>
          </w:p>
        </w:tc>
        <w:tc>
          <w:tcPr>
            <w:tcW w:type="dxa" w:w="2520"/>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Retain</w:t>
            </w:r>
          </w:p>
        </w:tc>
      </w:tr>
      <w:tr>
        <w:tc>
          <w:tcPr>
            <w:tcW w:type="dxa" w:w="2736"/>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TurnPlanCompiler</w:t>
            </w:r>
          </w:p>
        </w:tc>
        <w:tc>
          <w:tcPr>
            <w:tcW w:type="dxa" w:w="482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Compile cognition/context/output/deadline/recovery contract</w:t>
            </w:r>
          </w:p>
        </w:tc>
        <w:tc>
          <w:tcPr>
            <w:tcW w:type="dxa" w:w="2520"/>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Add</w:t>
            </w:r>
          </w:p>
        </w:tc>
      </w:tr>
      <w:tr>
        <w:tc>
          <w:tcPr>
            <w:tcW w:type="dxa" w:w="2736"/>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OutputContractRegistry</w:t>
            </w:r>
          </w:p>
        </w:tc>
        <w:tc>
          <w:tcPr>
            <w:tcW w:type="dxa" w:w="482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Versioned dialogue/choice/deliberative/autonomous contracts</w:t>
            </w:r>
          </w:p>
        </w:tc>
        <w:tc>
          <w:tcPr>
            <w:tcW w:type="dxa" w:w="2520"/>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Add</w:t>
            </w:r>
          </w:p>
        </w:tc>
      </w:tr>
      <w:tr>
        <w:tc>
          <w:tcPr>
            <w:tcW w:type="dxa" w:w="2736"/>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ContractBudgetPlanner</w:t>
            </w:r>
          </w:p>
        </w:tc>
        <w:tc>
          <w:tcPr>
            <w:tcW w:type="dxa" w:w="482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Prompt/schema/output/context preflight</w:t>
            </w:r>
          </w:p>
        </w:tc>
        <w:tc>
          <w:tcPr>
            <w:tcW w:type="dxa" w:w="2520"/>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Add</w:t>
            </w:r>
          </w:p>
        </w:tc>
      </w:tr>
      <w:tr>
        <w:tc>
          <w:tcPr>
            <w:tcW w:type="dxa" w:w="2736"/>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ContextProfileBuilder</w:t>
            </w:r>
          </w:p>
        </w:tc>
        <w:tc>
          <w:tcPr>
            <w:tcW w:type="dxa" w:w="482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Route-specific bounded context selection</w:t>
            </w:r>
          </w:p>
        </w:tc>
        <w:tc>
          <w:tcPr>
            <w:tcW w:type="dxa" w:w="2520"/>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Add or refactor current builder</w:t>
            </w:r>
          </w:p>
        </w:tc>
      </w:tr>
      <w:tr>
        <w:tc>
          <w:tcPr>
            <w:tcW w:type="dxa" w:w="2736"/>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NemotronProviderAdapter</w:t>
            </w:r>
          </w:p>
        </w:tc>
        <w:tc>
          <w:tcPr>
            <w:tcW w:type="dxa" w:w="482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Plain dialogue streaming and strict non-streaming structured calls</w:t>
            </w:r>
          </w:p>
        </w:tc>
        <w:tc>
          <w:tcPr>
            <w:tcW w:type="dxa" w:w="2520"/>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Refactor</w:t>
            </w:r>
          </w:p>
        </w:tc>
      </w:tr>
      <w:tr>
        <w:tc>
          <w:tcPr>
            <w:tcW w:type="dxa" w:w="2736"/>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CanonicalSpeechLedger</w:t>
            </w:r>
          </w:p>
        </w:tc>
        <w:tc>
          <w:tcPr>
            <w:tcW w:type="dxa" w:w="482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Append-only response and exact TTS/display/history mapping</w:t>
            </w:r>
          </w:p>
        </w:tc>
        <w:tc>
          <w:tcPr>
            <w:tcW w:type="dxa" w:w="2520"/>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Add/replace competing assemblers</w:t>
            </w:r>
          </w:p>
        </w:tc>
      </w:tr>
      <w:tr>
        <w:tc>
          <w:tcPr>
            <w:tcW w:type="dxa" w:w="2736"/>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DialogueClaimValidator</w:t>
            </w:r>
          </w:p>
        </w:tc>
        <w:tc>
          <w:tcPr>
            <w:tcW w:type="dxa" w:w="482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Deterministic evidence compatibility and safe-social validation</w:t>
            </w:r>
          </w:p>
        </w:tc>
        <w:tc>
          <w:tcPr>
            <w:tcW w:type="dxa" w:w="2520"/>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Retain/extend</w:t>
            </w:r>
          </w:p>
        </w:tc>
      </w:tr>
      <w:tr>
        <w:tc>
          <w:tcPr>
            <w:tcW w:type="dxa" w:w="2736"/>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AgentOperation/action framework</w:t>
            </w:r>
          </w:p>
        </w:tc>
        <w:tc>
          <w:tcPr>
            <w:tcW w:type="dxa" w:w="482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Final action validation/execution</w:t>
            </w:r>
          </w:p>
        </w:tc>
        <w:tc>
          <w:tcPr>
            <w:tcW w:type="dxa" w:w="2520"/>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Retain; move unambiguous action authority before LLM</w:t>
            </w:r>
          </w:p>
        </w:tc>
      </w:tr>
      <w:tr>
        <w:tc>
          <w:tcPr>
            <w:tcW w:type="dxa" w:w="2736"/>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RecoverySupervisor</w:t>
            </w:r>
          </w:p>
        </w:tc>
        <w:tc>
          <w:tcPr>
            <w:tcW w:type="dxa" w:w="482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One bounded route-aware recovery and terminal cleanup</w:t>
            </w:r>
          </w:p>
        </w:tc>
        <w:tc>
          <w:tcPr>
            <w:tcW w:type="dxa" w:w="2520"/>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Add</w:t>
            </w:r>
          </w:p>
        </w:tc>
      </w:tr>
      <w:tr>
        <w:tc>
          <w:tcPr>
            <w:tcW w:type="dxa" w:w="2736"/>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MoonshineProvider</w:t>
            </w:r>
          </w:p>
        </w:tc>
        <w:tc>
          <w:tcPr>
            <w:tcW w:type="dxa" w:w="482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Streaming STT plus final-integrity guard</w:t>
            </w:r>
          </w:p>
        </w:tc>
        <w:tc>
          <w:tcPr>
            <w:tcW w:type="dxa" w:w="2520"/>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Extend</w:t>
            </w:r>
          </w:p>
        </w:tc>
      </w:tr>
      <w:tr>
        <w:tc>
          <w:tcPr>
            <w:tcW w:type="dxa" w:w="2736"/>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ChatterboxWorker/adapter</w:t>
            </w:r>
          </w:p>
        </w:tc>
        <w:tc>
          <w:tcPr>
            <w:tcW w:type="dxa" w:w="482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Cached voice, bounded phrase synthesis, prosody tags</w:t>
            </w:r>
          </w:p>
        </w:tc>
        <w:tc>
          <w:tcPr>
            <w:tcW w:type="dxa" w:w="2520"/>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Retain/extend</w:t>
            </w:r>
          </w:p>
        </w:tc>
      </w:tr>
      <w:tr>
        <w:tc>
          <w:tcPr>
            <w:tcW w:type="dxa" w:w="2736"/>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OrbisResourceScheduler</w:t>
            </w:r>
          </w:p>
        </w:tc>
        <w:tc>
          <w:tcPr>
            <w:tcW w:type="dxa" w:w="482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Hytale-first admission, residency, reclaim and deadlines</w:t>
            </w:r>
          </w:p>
        </w:tc>
        <w:tc>
          <w:tcPr>
            <w:tcW w:type="dxa" w:w="2520"/>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Retain</w:t>
            </w:r>
          </w:p>
        </w:tc>
      </w:tr>
      <w:tr>
        <w:tc>
          <w:tcPr>
            <w:tcW w:type="dxa" w:w="2736"/>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ConversationMatrixHarness</w:t>
            </w:r>
          </w:p>
        </w:tc>
        <w:tc>
          <w:tcPr>
            <w:tcW w:type="dxa" w:w="4824"/>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Generated scenarios, synthetic providers, state model, golden traces</w:t>
            </w:r>
          </w:p>
        </w:tc>
        <w:tc>
          <w:tcPr>
            <w:tcW w:type="dxa" w:w="2520"/>
            <w:vAlign w:val="top"/>
            <w:shd w:fill="F4F7F8"/>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Add</w:t>
            </w:r>
          </w:p>
        </w:tc>
      </w:tr>
      <w:tr>
        <w:tc>
          <w:tcPr>
            <w:tcW w:type="dxa" w:w="2736"/>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Cognition Inspector / NpcTrace</w:t>
            </w:r>
          </w:p>
        </w:tc>
        <w:tc>
          <w:tcPr>
            <w:tcW w:type="dxa" w:w="4824"/>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Plan/contract/budget/delivery/recovery diagnostics</w:t>
            </w:r>
          </w:p>
        </w:tc>
        <w:tc>
          <w:tcPr>
            <w:tcW w:type="dxa" w:w="2520"/>
            <w:vAlign w:val="top"/>
            <w:tcBorders>
              <w:top w:val="single" w:sz="4" w:color="AAB7BD"/>
              <w:left w:val="single" w:sz="4" w:color="AAB7BD"/>
              <w:bottom w:val="single" w:sz="4" w:color="AAB7BD"/>
              <w:right w:val="single" w:sz="4" w:color="AAB7BD"/>
            </w:tcBorders>
          </w:tcPr>
          <w:p>
            <w:pPr>
              <w:spacing w:after="0" w:line="240" w:lineRule="auto"/>
            </w:pPr>
            <w:r>
              <w:rPr>
                <w:rFonts w:ascii="Liberation Sans" w:hAnsi="Liberation Sans"/>
                <w:color w:val="1F2933"/>
                <w:sz w:val="15"/>
              </w:rPr>
              <w:t>Extend compactly</w:t>
            </w:r>
          </w:p>
        </w:tc>
      </w:tr>
    </w:tbl>
    <w:p>
      <w:pPr>
        <w:spacing w:after="0"/>
      </w:pPr>
    </w:p>
    <w:p>
      <w:pPr>
        <w:pStyle w:val="Heading1"/>
      </w:pPr>
      <w:r>
        <w:t>Appendix C. Sources</w:t>
      </w:r>
    </w:p>
    <w:p>
      <w:r>
        <w:t>Official documentation is authoritative for supported APIs. GitHub issues are risk evidence and regression inspiration, not normative guarantees. Sources reviewed 30 August 2026.</w:t>
      </w:r>
    </w:p>
    <w:p>
      <w:pPr>
        <w:spacing w:after="60"/>
        <w:ind w:left="259" w:hanging="259"/>
      </w:pPr>
      <w:r>
        <w:rPr>
          <w:rFonts w:ascii="Liberation Sans" w:hAnsi="Liberation Sans"/>
          <w:b/>
          <w:sz w:val="18"/>
        </w:rPr>
        <w:t xml:space="preserve">[T1] Mara trace: canonical phrase/streaming failures. </w:t>
      </w:r>
      <w:hyperlink r:id="rId11">
        <w:r>
          <w:rPr>
            <w:color w:val="0563C1"/>
            <w:u w:val="single"/>
            <w:rFonts w:ascii="Liberation Sans" w:hAnsi="Liberation Sans"/>
          </w:rPr>
          <w:t>file:Mara_2026-08-30_11-04-53.jsonl</w:t>
        </w:r>
      </w:hyperlink>
      <w:r>
        <w:rPr>
          <w:rFonts w:ascii="Liberation Sans" w:hAnsi="Liberation Sans"/>
          <w:sz w:val="18"/>
        </w:rPr>
        <w:t xml:space="preserve"> Local project evidence: ordering exceptions, immutable-prefix divergence and routing latency.</w:t>
      </w:r>
    </w:p>
    <w:p>
      <w:pPr>
        <w:spacing w:after="60"/>
        <w:ind w:left="259" w:hanging="259"/>
      </w:pPr>
      <w:r>
        <w:rPr>
          <w:rFonts w:ascii="Liberation Sans" w:hAnsi="Liberation Sans"/>
          <w:b/>
          <w:sz w:val="18"/>
        </w:rPr>
        <w:t xml:space="preserve">[T2] Mara trace: reasoning-only failure. </w:t>
      </w:r>
      <w:hyperlink r:id="rId12">
        <w:r>
          <w:rPr>
            <w:color w:val="0563C1"/>
            <w:u w:val="single"/>
            <w:rFonts w:ascii="Liberation Sans" w:hAnsi="Liberation Sans"/>
          </w:rPr>
          <w:t>file:Mara_2026-08-30_11-42-33.jsonl</w:t>
        </w:r>
      </w:hyperlink>
      <w:r>
        <w:rPr>
          <w:rFonts w:ascii="Liberation Sans" w:hAnsi="Liberation Sans"/>
          <w:sz w:val="18"/>
        </w:rPr>
        <w:t xml:space="preserve"> Local project evidence: 19,864-character prompt, 512 reasoning-only events, no dialogue and ~29-second failure.</w:t>
      </w:r>
    </w:p>
    <w:p>
      <w:pPr>
        <w:spacing w:after="60"/>
        <w:ind w:left="259" w:hanging="259"/>
      </w:pPr>
      <w:r>
        <w:rPr>
          <w:rFonts w:ascii="Liberation Sans" w:hAnsi="Liberation Sans"/>
          <w:b/>
          <w:sz w:val="18"/>
        </w:rPr>
        <w:t xml:space="preserve">[T3] Mara trace: structured action truncation. </w:t>
      </w:r>
      <w:hyperlink r:id="rId13">
        <w:r>
          <w:rPr>
            <w:color w:val="0563C1"/>
            <w:u w:val="single"/>
            <w:rFonts w:ascii="Liberation Sans" w:hAnsi="Liberation Sans"/>
          </w:rPr>
          <w:t>file:Mara_2026-08-30_12-00-25.jsonl</w:t>
        </w:r>
      </w:hyperlink>
      <w:r>
        <w:rPr>
          <w:rFonts w:ascii="Liberation Sans" w:hAnsi="Liberation Sans"/>
          <w:sz w:val="18"/>
        </w:rPr>
        <w:t xml:space="preserve"> Local project evidence: 16,599-character / ~4,150-token prompt, 96-token output budget and EOF-invalid JSON.</w:t>
      </w:r>
    </w:p>
    <w:p>
      <w:pPr>
        <w:spacing w:after="60"/>
        <w:ind w:left="259" w:hanging="259"/>
      </w:pPr>
      <w:r>
        <w:rPr>
          <w:rFonts w:ascii="Liberation Sans" w:hAnsi="Liberation Sans"/>
          <w:b/>
          <w:sz w:val="18"/>
        </w:rPr>
        <w:t xml:space="preserve">[P1] Orbis Technical Design.docx. </w:t>
      </w:r>
      <w:hyperlink r:id="rId14">
        <w:r>
          <w:rPr>
            <w:color w:val="0563C1"/>
            <w:u w:val="single"/>
            <w:rFonts w:ascii="Liberation Sans" w:hAnsi="Liberation Sans"/>
          </w:rPr>
          <w:t>file:Orbis Technical Design.docx</w:t>
        </w:r>
      </w:hyperlink>
      <w:r>
        <w:rPr>
          <w:rFonts w:ascii="Liberation Sans" w:hAnsi="Liberation Sans"/>
          <w:sz w:val="18"/>
        </w:rPr>
        <w:t xml:space="preserve"> Local authoritative ownership, lifecycle, resource, cancellation, trace, cognition and playback design.</w:t>
      </w:r>
    </w:p>
    <w:p>
      <w:pPr>
        <w:spacing w:after="60"/>
        <w:ind w:left="259" w:hanging="259"/>
      </w:pPr>
      <w:r>
        <w:rPr>
          <w:rFonts w:ascii="Liberation Sans" w:hAnsi="Liberation Sans"/>
          <w:b/>
          <w:sz w:val="18"/>
        </w:rPr>
        <w:t xml:space="preserve">[S1] Ollama Structured Outputs. </w:t>
      </w:r>
      <w:hyperlink r:id="rId15">
        <w:r>
          <w:rPr>
            <w:color w:val="0563C1"/>
            <w:u w:val="single"/>
            <w:rFonts w:ascii="Liberation Sans" w:hAnsi="Liberation Sans"/>
          </w:rPr>
          <w:t>https://docs.ollama.com/capabilities/structured-outputs</w:t>
        </w:r>
      </w:hyperlink>
      <w:r>
        <w:rPr>
          <w:rFonts w:ascii="Liberation Sans" w:hAnsi="Liberation Sans"/>
          <w:sz w:val="18"/>
        </w:rPr>
        <w:t xml:space="preserve"> Official JSON/schema support, reusable validation and low-temperature guidance.</w:t>
      </w:r>
    </w:p>
    <w:p>
      <w:pPr>
        <w:spacing w:after="60"/>
        <w:ind w:left="259" w:hanging="259"/>
      </w:pPr>
      <w:r>
        <w:rPr>
          <w:rFonts w:ascii="Liberation Sans" w:hAnsi="Liberation Sans"/>
          <w:b/>
          <w:sz w:val="18"/>
        </w:rPr>
        <w:t xml:space="preserve">[S2] Ollama issue #11022: schema omitted from prompt_eval_count. </w:t>
      </w:r>
      <w:hyperlink r:id="rId16">
        <w:r>
          <w:rPr>
            <w:color w:val="0563C1"/>
            <w:u w:val="single"/>
            <w:rFonts w:ascii="Liberation Sans" w:hAnsi="Liberation Sans"/>
          </w:rPr>
          <w:t>https://github.com/ollama/ollama/issues/11022</w:t>
        </w:r>
      </w:hyperlink>
      <w:r>
        <w:rPr>
          <w:rFonts w:ascii="Liberation Sans" w:hAnsi="Liberation Sans"/>
          <w:sz w:val="18"/>
        </w:rPr>
        <w:t xml:space="preserve"> Upstream evidence that client budget accounting must explicitly include schema cost.</w:t>
      </w:r>
    </w:p>
    <w:p>
      <w:pPr>
        <w:spacing w:after="60"/>
        <w:ind w:left="259" w:hanging="259"/>
      </w:pPr>
      <w:r>
        <w:rPr>
          <w:rFonts w:ascii="Liberation Sans" w:hAnsi="Liberation Sans"/>
          <w:b/>
          <w:sz w:val="18"/>
        </w:rPr>
        <w:t xml:space="preserve">[S3] Ollama issue #15465: truncated JSON/tool call at max tokens. </w:t>
      </w:r>
      <w:hyperlink r:id="rId17">
        <w:r>
          <w:rPr>
            <w:color w:val="0563C1"/>
            <w:u w:val="single"/>
            <w:rFonts w:ascii="Liberation Sans" w:hAnsi="Liberation Sans"/>
          </w:rPr>
          <w:t>https://github.com/ollama/ollama/issues/15465</w:t>
        </w:r>
      </w:hyperlink>
      <w:r>
        <w:rPr>
          <w:rFonts w:ascii="Liberation Sans" w:hAnsi="Liberation Sans"/>
          <w:sz w:val="18"/>
        </w:rPr>
        <w:t xml:space="preserve"> Upstream evidence for explicit length detection and no execution of partial structured output.</w:t>
      </w:r>
    </w:p>
    <w:p>
      <w:pPr>
        <w:spacing w:after="60"/>
        <w:ind w:left="259" w:hanging="259"/>
      </w:pPr>
      <w:r>
        <w:rPr>
          <w:rFonts w:ascii="Liberation Sans" w:hAnsi="Liberation Sans"/>
          <w:b/>
          <w:sz w:val="18"/>
        </w:rPr>
        <w:t xml:space="preserve">[S4] Ollama issue #14440: structured output + streaming + thinking. </w:t>
      </w:r>
      <w:hyperlink r:id="rId18">
        <w:r>
          <w:rPr>
            <w:color w:val="0563C1"/>
            <w:u w:val="single"/>
            <w:rFonts w:ascii="Liberation Sans" w:hAnsi="Liberation Sans"/>
          </w:rPr>
          <w:t>https://github.com/ollama/ollama/issues/14440</w:t>
        </w:r>
      </w:hyperlink>
      <w:r>
        <w:rPr>
          <w:rFonts w:ascii="Liberation Sans" w:hAnsi="Liberation Sans"/>
          <w:sz w:val="18"/>
        </w:rPr>
        <w:t xml:space="preserve"> Upstream risk evidence supporting separation of reasoning, strict structure and early speech.</w:t>
      </w:r>
    </w:p>
    <w:p>
      <w:pPr>
        <w:spacing w:after="60"/>
        <w:ind w:left="259" w:hanging="259"/>
      </w:pPr>
      <w:r>
        <w:rPr>
          <w:rFonts w:ascii="Liberation Sans" w:hAnsi="Liberation Sans"/>
          <w:b/>
          <w:sz w:val="18"/>
        </w:rPr>
        <w:t xml:space="preserve">[S5] NVIDIA Nemotron 3 Nano 4B GGUF model card. </w:t>
      </w:r>
      <w:hyperlink r:id="rId19">
        <w:r>
          <w:rPr>
            <w:color w:val="0563C1"/>
            <w:u w:val="single"/>
            <w:rFonts w:ascii="Liberation Sans" w:hAnsi="Liberation Sans"/>
          </w:rPr>
          <w:t>https://huggingface.co/nvidia/NVIDIA-Nemotron-3-Nano-4B-GGUF</w:t>
        </w:r>
      </w:hyperlink>
      <w:r>
        <w:rPr>
          <w:rFonts w:ascii="Liberation Sans" w:hAnsi="Liberation Sans"/>
          <w:sz w:val="18"/>
        </w:rPr>
        <w:t xml:space="preserve"> Official reasoning/non-reasoning behavior, local runtimes and model purpose.</w:t>
      </w:r>
    </w:p>
    <w:p>
      <w:pPr>
        <w:spacing w:after="60"/>
        <w:ind w:left="259" w:hanging="259"/>
      </w:pPr>
      <w:r>
        <w:rPr>
          <w:rFonts w:ascii="Liberation Sans" w:hAnsi="Liberation Sans"/>
          <w:b/>
          <w:sz w:val="18"/>
        </w:rPr>
        <w:t xml:space="preserve">[S6] Moonshine Voice C API: streaming STT. </w:t>
      </w:r>
      <w:hyperlink r:id="rId20">
        <w:r>
          <w:rPr>
            <w:color w:val="0563C1"/>
            <w:u w:val="single"/>
            <w:rFonts w:ascii="Liberation Sans" w:hAnsi="Liberation Sans"/>
          </w:rPr>
          <w:t>https://moonshine-voice.readthedocs.io/en/latest/api/c-api/</w:t>
        </w:r>
      </w:hyperlink>
      <w:r>
        <w:rPr>
          <w:rFonts w:ascii="Liberation Sans" w:hAnsi="Liberation Sans"/>
          <w:sz w:val="18"/>
        </w:rPr>
        <w:t xml:space="preserve"> Official stream lifecycle and incremental transcription API.</w:t>
      </w:r>
    </w:p>
    <w:p>
      <w:pPr>
        <w:spacing w:after="60"/>
        <w:ind w:left="259" w:hanging="259"/>
      </w:pPr>
      <w:r>
        <w:rPr>
          <w:rFonts w:ascii="Liberation Sans" w:hAnsi="Liberation Sans"/>
          <w:b/>
          <w:sz w:val="18"/>
        </w:rPr>
        <w:t xml:space="preserve">[S7] Moonshine Voice benchmarks. </w:t>
      </w:r>
      <w:hyperlink r:id="rId21">
        <w:r>
          <w:rPr>
            <w:color w:val="0563C1"/>
            <w:u w:val="single"/>
            <w:rFonts w:ascii="Liberation Sans" w:hAnsi="Liberation Sans"/>
          </w:rPr>
          <w:t>https://moonshine-voice.readthedocs.io/en/latest/using/benchmarks/</w:t>
        </w:r>
      </w:hyperlink>
      <w:r>
        <w:rPr>
          <w:rFonts w:ascii="Liberation Sans" w:hAnsi="Liberation Sans"/>
          <w:sz w:val="18"/>
        </w:rPr>
        <w:t xml:space="preserve"> Official responsiveness target and streaming finalization measurement.</w:t>
      </w:r>
    </w:p>
    <w:p>
      <w:pPr>
        <w:spacing w:after="60"/>
        <w:ind w:left="259" w:hanging="259"/>
      </w:pPr>
      <w:r>
        <w:rPr>
          <w:rFonts w:ascii="Liberation Sans" w:hAnsi="Liberation Sans"/>
          <w:b/>
          <w:sz w:val="18"/>
        </w:rPr>
        <w:t xml:space="preserve">[S8] Moonshine streaming partial-final collapse report. </w:t>
      </w:r>
      <w:hyperlink r:id="rId22">
        <w:r>
          <w:rPr>
            <w:color w:val="0563C1"/>
            <w:u w:val="single"/>
            <w:rFonts w:ascii="Liberation Sans" w:hAnsi="Liberation Sans"/>
          </w:rPr>
          <w:t>https://github.com/cjpais/Handy/issues/1835</w:t>
        </w:r>
      </w:hyperlink>
      <w:r>
        <w:rPr>
          <w:rFonts w:ascii="Liberation Sans" w:hAnsi="Liberation Sans"/>
          <w:sz w:val="18"/>
        </w:rPr>
        <w:t xml:space="preserve"> Community reproduction of correct partials followed by incomplete final transcript.</w:t>
      </w:r>
    </w:p>
    <w:p>
      <w:pPr>
        <w:spacing w:after="60"/>
        <w:ind w:left="259" w:hanging="259"/>
      </w:pPr>
      <w:r>
        <w:rPr>
          <w:rFonts w:ascii="Liberation Sans" w:hAnsi="Liberation Sans"/>
          <w:b/>
          <w:sz w:val="18"/>
        </w:rPr>
        <w:t xml:space="preserve">[S9] Resemble AI Chatterbox repository. </w:t>
      </w:r>
      <w:hyperlink r:id="rId23">
        <w:r>
          <w:rPr>
            <w:color w:val="0563C1"/>
            <w:u w:val="single"/>
            <w:rFonts w:ascii="Liberation Sans" w:hAnsi="Liberation Sans"/>
          </w:rPr>
          <w:t>https://github.com/resemble-ai/chatterbox</w:t>
        </w:r>
      </w:hyperlink>
      <w:r>
        <w:rPr>
          <w:rFonts w:ascii="Liberation Sans" w:hAnsi="Liberation Sans"/>
          <w:sz w:val="18"/>
        </w:rPr>
        <w:t xml:space="preserve"> Official Turbo positioning, compute/VRAM intent and paralinguistic tags.</w:t>
      </w:r>
    </w:p>
    <w:p>
      <w:pPr>
        <w:spacing w:after="60"/>
        <w:ind w:left="259" w:hanging="259"/>
      </w:pPr>
      <w:r>
        <w:rPr>
          <w:rFonts w:ascii="Liberation Sans" w:hAnsi="Liberation Sans"/>
          <w:b/>
          <w:sz w:val="18"/>
        </w:rPr>
        <w:t xml:space="preserve">[S10] Chatterbox Turbo issue #424: long text instability. </w:t>
      </w:r>
      <w:hyperlink r:id="rId24">
        <w:r>
          <w:rPr>
            <w:color w:val="0563C1"/>
            <w:u w:val="single"/>
            <w:rFonts w:ascii="Liberation Sans" w:hAnsi="Liberation Sans"/>
          </w:rPr>
          <w:t>https://github.com/resemble-ai/chatterbox/issues/424</w:t>
        </w:r>
      </w:hyperlink>
      <w:r>
        <w:rPr>
          <w:rFonts w:ascii="Liberation Sans" w:hAnsi="Liberation Sans"/>
          <w:sz w:val="18"/>
        </w:rPr>
        <w:t xml:space="preserve"> Community report motivating bounded phrase length.</w:t>
      </w:r>
    </w:p>
    <w:p>
      <w:pPr>
        <w:spacing w:after="60"/>
        <w:ind w:left="259" w:hanging="259"/>
      </w:pPr>
      <w:r>
        <w:rPr>
          <w:rFonts w:ascii="Liberation Sans" w:hAnsi="Liberation Sans"/>
          <w:b/>
          <w:sz w:val="18"/>
        </w:rPr>
        <w:t xml:space="preserve">[S11] Chatterbox Turbo issue #543: degradation near 25-30 seconds. </w:t>
      </w:r>
      <w:hyperlink r:id="rId25">
        <w:r>
          <w:rPr>
            <w:color w:val="0563C1"/>
            <w:u w:val="single"/>
            <w:rFonts w:ascii="Liberation Sans" w:hAnsi="Liberation Sans"/>
          </w:rPr>
          <w:t>https://github.com/resemble-ai/chatterbox/issues/543</w:t>
        </w:r>
      </w:hyperlink>
      <w:r>
        <w:rPr>
          <w:rFonts w:ascii="Liberation Sans" w:hAnsi="Liberation Sans"/>
          <w:sz w:val="18"/>
        </w:rPr>
        <w:t xml:space="preserve"> Community report motivating short semantic TTS chunks.</w:t>
      </w:r>
    </w:p>
    <w:p>
      <w:pPr>
        <w:spacing w:after="60"/>
        <w:ind w:left="259" w:hanging="259"/>
      </w:pPr>
      <w:r>
        <w:rPr>
          <w:rFonts w:ascii="Liberation Sans" w:hAnsi="Liberation Sans"/>
          <w:b/>
          <w:sz w:val="18"/>
        </w:rPr>
        <w:t xml:space="preserve">[S12] NIST Combinatorial Testing. </w:t>
      </w:r>
      <w:hyperlink r:id="rId26">
        <w:r>
          <w:rPr>
            <w:color w:val="0563C1"/>
            <w:u w:val="single"/>
            <w:rFonts w:ascii="Liberation Sans" w:hAnsi="Liberation Sans"/>
          </w:rPr>
          <w:t>https://www.nist.gov/programs-projects/combinatorial-testing</w:t>
        </w:r>
      </w:hyperlink>
      <w:r>
        <w:rPr>
          <w:rFonts w:ascii="Liberation Sans" w:hAnsi="Liberation Sans"/>
          <w:sz w:val="18"/>
        </w:rPr>
        <w:t xml:space="preserve"> Basis for pairwise/t-way matrix coverage with lower test-count cost.</w:t>
      </w:r>
    </w:p>
    <w:p>
      <w:pPr>
        <w:spacing w:after="60"/>
        <w:ind w:left="259" w:hanging="259"/>
      </w:pPr>
      <w:r>
        <w:rPr>
          <w:rFonts w:ascii="Liberation Sans" w:hAnsi="Liberation Sans"/>
          <w:b/>
          <w:sz w:val="18"/>
        </w:rPr>
        <w:t xml:space="preserve">[S13] JUnit 5 User Guide. </w:t>
      </w:r>
      <w:hyperlink r:id="rId27">
        <w:r>
          <w:rPr>
            <w:color w:val="0563C1"/>
            <w:u w:val="single"/>
            <w:rFonts w:ascii="Liberation Sans" w:hAnsi="Liberation Sans"/>
          </w:rPr>
          <w:t>https://docs.junit.org/5.11.0/user-guide/index.html</w:t>
        </w:r>
      </w:hyperlink>
      <w:r>
        <w:rPr>
          <w:rFonts w:ascii="Liberation Sans" w:hAnsi="Liberation Sans"/>
          <w:sz w:val="18"/>
        </w:rPr>
        <w:t xml:space="preserve"> Parameterized and dynamic test support for the generated matrix.</w:t>
      </w:r>
    </w:p>
    <w:tbl>
      <w:tblPr>
        <w:tblW w:type="auto" w:w="0"/>
        <w:jc w:val="center"/>
        <w:tblLayout w:type="fixed"/>
        <w:tblLook w:firstColumn="1" w:firstRow="1" w:lastColumn="0" w:lastRow="0" w:noHBand="0" w:noVBand="1" w:val="04A0"/>
      </w:tblPr>
      <w:tblGrid>
        <w:gridCol w:w="10080"/>
      </w:tblGrid>
      <w:tr>
        <w:tc>
          <w:tcPr>
            <w:tcW w:type="dxa" w:w="10080"/>
            <w:shd w:fill="EAF1F3"/>
            <w:tcBorders>
              <w:top w:val="single" w:sz="8" w:color="174F5C"/>
              <w:left w:val="single" w:sz="8" w:color="174F5C"/>
              <w:bottom w:val="single" w:sz="4" w:color="AAB7BD"/>
              <w:right w:val="single" w:sz="4" w:color="AAB7BD"/>
            </w:tcBorders>
          </w:tcPr>
          <w:p>
            <w:pPr>
              <w:spacing w:after="40"/>
            </w:pPr>
            <w:r>
              <w:rPr>
                <w:rFonts w:ascii="Liberation Sans" w:hAnsi="Liberation Sans"/>
                <w:b/>
                <w:color w:val="174F5C"/>
              </w:rPr>
              <w:t xml:space="preserve">END OF SPECIFICATION. </w:t>
            </w:r>
            <w:r>
              <w:rPr>
                <w:rFonts w:ascii="Liberation Sans" w:hAnsi="Liberation Sans"/>
                <w:sz w:val="18"/>
              </w:rPr>
              <w:t>Codex should implement this as one systemic hardening revision. The success criterion is not that the latest trace passes; it is that all route, contract, failure, cancellation and resource combinations conform to shared invariants and the connected Hytale matrix remains stable.</w:t>
            </w:r>
          </w:p>
        </w:tc>
      </w:tr>
    </w:tbl>
    <w:p>
      <w:pPr>
        <w:spacing w:after="0"/>
      </w:pPr>
    </w:p>
    <w:sectPr w:rsidR="00FC693F" w:rsidRPr="0006063C" w:rsidSect="00034616">
      <w:headerReference w:type="default" r:id="rId9"/>
      <w:footerReference w:type="default" r:id="rId10"/>
      <w:pgSz w:w="12240" w:h="15840"/>
      <w:pgMar w:top="979"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60"/>
      <w:gridCol w:w="3360"/>
      <w:gridCol w:w="3360"/>
    </w:tblGrid>
    <w:tr>
      <w:tc>
        <w:tcPr>
          <w:tcW w:type="dxa" w:w="3360"/>
          <w:vAlign w:val="center"/>
          <w:tcBorders>
            <w:top w:val="single" w:sz="6" w:color="174F5C"/>
          </w:tcBorders>
        </w:tcPr>
        <w:p>
          <w:pPr>
            <w:jc w:val="left"/>
          </w:pPr>
          <w:r>
            <w:rPr>
              <w:rFonts w:ascii="Liberation Sans" w:hAnsi="Liberation Sans"/>
              <w:color w:val="5D6B75"/>
              <w:sz w:val="15"/>
            </w:rPr>
            <w:t>ImmersiveNPCs Technical Design</w:t>
          </w:r>
        </w:p>
      </w:tc>
      <w:tc>
        <w:tcPr>
          <w:tcW w:type="dxa" w:w="3360"/>
          <w:vAlign w:val="center"/>
          <w:tcBorders>
            <w:top w:val="single" w:sz="6" w:color="174F5C"/>
          </w:tcBorders>
        </w:tcPr>
        <w:p>
          <w:pPr>
            <w:jc w:val="center"/>
          </w:pPr>
          <w:r>
            <w:rPr>
              <w:rFonts w:ascii="Liberation Sans" w:hAnsi="Liberation Sans"/>
              <w:color w:val="5D6B75"/>
              <w:sz w:val="15"/>
            </w:rPr>
            <w:t>Version 1.0 | 30 August 2026</w:t>
          </w:r>
        </w:p>
      </w:tc>
      <w:tc>
        <w:tcPr>
          <w:tcW w:type="dxa" w:w="3360"/>
          <w:vAlign w:val="center"/>
          <w:tcBorders>
            <w:top w:val="single" w:sz="6" w:color="174F5C"/>
          </w:tcBorders>
        </w:tcPr>
        <w:p>
          <w:pPr>
            <w:jc w:val="right"/>
          </w:pPr>
          <w:r>
            <w:rPr>
              <w:rFonts w:ascii="Liberation Sans" w:hAnsi="Liberation Sans"/>
              <w:color w:val="5D6B75"/>
              <w:sz w:val="15"/>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174F5C"/>
        <w:sz w:val="16"/>
      </w:rPr>
      <w:t>ORBIS CONVERSATIONAL PIPELINE HARDENING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Liberation Sans" w:hAnsi="Liberation San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74F5C"/>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174F5C"/>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Liberation Sans" w:hAnsi="Liberation Sans"/>
      <w:b/>
      <w:bCs/>
      <w:color w:val="1F29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74F5C"/>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Liberation Sans" w:hAnsi="Liberation Sans"/>
      <w:b w:val="0"/>
      <w:i/>
      <w:iCs/>
      <w:color w:val="5D6B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360" w:right="216"/>
      <w:shd w:fill="F1F4F5"/>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file:Mara_2026-08-30_11-04-53.jsonl" TargetMode="External"/><Relationship Id="rId12" Type="http://schemas.openxmlformats.org/officeDocument/2006/relationships/hyperlink" Target="file:Mara_2026-08-30_11-42-33.jsonl" TargetMode="External"/><Relationship Id="rId13" Type="http://schemas.openxmlformats.org/officeDocument/2006/relationships/hyperlink" Target="file:Mara_2026-08-30_12-00-25.jsonl" TargetMode="External"/><Relationship Id="rId14" Type="http://schemas.openxmlformats.org/officeDocument/2006/relationships/hyperlink" Target="file:Orbis Technical Design.docx" TargetMode="External"/><Relationship Id="rId15" Type="http://schemas.openxmlformats.org/officeDocument/2006/relationships/hyperlink" Target="https://docs.ollama.com/capabilities/structured-outputs" TargetMode="External"/><Relationship Id="rId16" Type="http://schemas.openxmlformats.org/officeDocument/2006/relationships/hyperlink" Target="https://github.com/ollama/ollama/issues/11022" TargetMode="External"/><Relationship Id="rId17" Type="http://schemas.openxmlformats.org/officeDocument/2006/relationships/hyperlink" Target="https://github.com/ollama/ollama/issues/15465" TargetMode="External"/><Relationship Id="rId18" Type="http://schemas.openxmlformats.org/officeDocument/2006/relationships/hyperlink" Target="https://github.com/ollama/ollama/issues/14440" TargetMode="External"/><Relationship Id="rId19" Type="http://schemas.openxmlformats.org/officeDocument/2006/relationships/hyperlink" Target="https://huggingface.co/nvidia/NVIDIA-Nemotron-3-Nano-4B-GGUF" TargetMode="External"/><Relationship Id="rId20" Type="http://schemas.openxmlformats.org/officeDocument/2006/relationships/hyperlink" Target="https://moonshine-voice.readthedocs.io/en/latest/api/c-api/" TargetMode="External"/><Relationship Id="rId21" Type="http://schemas.openxmlformats.org/officeDocument/2006/relationships/hyperlink" Target="https://moonshine-voice.readthedocs.io/en/latest/using/benchmarks/" TargetMode="External"/><Relationship Id="rId22" Type="http://schemas.openxmlformats.org/officeDocument/2006/relationships/hyperlink" Target="https://github.com/cjpais/Handy/issues/1835" TargetMode="External"/><Relationship Id="rId23" Type="http://schemas.openxmlformats.org/officeDocument/2006/relationships/hyperlink" Target="https://github.com/resemble-ai/chatterbox" TargetMode="External"/><Relationship Id="rId24" Type="http://schemas.openxmlformats.org/officeDocument/2006/relationships/hyperlink" Target="https://github.com/resemble-ai/chatterbox/issues/424" TargetMode="External"/><Relationship Id="rId25" Type="http://schemas.openxmlformats.org/officeDocument/2006/relationships/hyperlink" Target="https://github.com/resemble-ai/chatterbox/issues/543" TargetMode="External"/><Relationship Id="rId26" Type="http://schemas.openxmlformats.org/officeDocument/2006/relationships/hyperlink" Target="https://www.nist.gov/programs-projects/combinatorial-testing" TargetMode="External"/><Relationship Id="rId27" Type="http://schemas.openxmlformats.org/officeDocument/2006/relationships/hyperlink" Target="https://docs.junit.org/5.11.0/user-guide/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Orbis Conversational Pipeline Hardening Matrix</dc:title>
  <dc:subject>ImmersiveNPCs / Orbis systemic conversational pipeline hardening technical design</dc:subject>
  <dc:creator>OpenAI</dc:creator>
  <cp:keywords>Orbis, ImmersiveNPCs, Hytale, Nemotron, Moonshine, Chatterbox, reliability, matrix testing</cp:keywords>
  <dc:description>Prepared as a Codex implementation specification.</dc:description>
  <cp:lastModifiedBy/>
  <cp:revision>1</cp:revision>
  <dcterms:created xsi:type="dcterms:W3CDTF">2013-12-23T23:15:00Z</dcterms:created>
  <dcterms:modified xsi:type="dcterms:W3CDTF">2013-12-23T23:15:00Z</dcterms:modified>
  <cp:category/>
</cp:coreProperties>
</file>