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b/>
          <w:color w:val="123F4B"/>
          <w:sz w:val="56"/>
        </w:rPr>
        <w:t>LINK TREE</w:t>
      </w:r>
    </w:p>
    <w:p>
      <w:pPr>
        <w:jc w:val="center"/>
      </w:pPr>
      <w:r>
        <w:rPr>
          <w:b/>
          <w:sz w:val="40"/>
        </w:rPr>
        <w:t>Skill Implementation Technical Design</w:t>
      </w:r>
    </w:p>
    <w:p>
      <w:pPr>
        <w:jc w:val="center"/>
      </w:pPr>
      <w:r>
        <w:rPr>
          <w:i/>
        </w:rPr>
        <w:t>Codex-facing execution contracts, initial tuning, VFX recipes, status rules, geometry, range, timing, and resource behavior</w:t>
      </w:r>
    </w:p>
    <w:p>
      <w:pPr>
        <w:jc w:val="center"/>
      </w:pPr>
      <w:r>
        <w:t>Version 0.5 | Passive Family Gates, 66-Passive Runtime &amp; Family-First Staging | 5 September 2026</w:t>
      </w:r>
    </w:p>
    <w:tbl>
      <w:tblPr>
        <w:tblStyle w:val="TableGrid"/>
        <w:tblW w:type="auto" w:w="0"/>
        <w:jc w:val="center"/>
        <w:tblLayout w:type="fixed"/>
        <w:tblLook w:firstColumn="1" w:firstRow="1" w:lastColumn="0" w:lastRow="0" w:noHBand="0" w:noVBand="1" w:val="04A0"/>
      </w:tblPr>
      <w:tblGrid>
        <w:gridCol w:w="10224"/>
      </w:tblGrid>
      <w:tr>
        <w:trPr>
          <w:tblHeader w:val="true"/>
        </w:trPr>
        <w:tc>
          <w:tcPr>
            <w:tcW w:type="dxa" w:w="9936"/>
            <w:shd w:fill="123F4B"/>
            <w:vAlign w:val="center"/>
            <w:tcMar>
              <w:top w:w="60" w:type="dxa"/>
              <w:start w:w="70" w:type="dxa"/>
              <w:bottom w:w="60" w:type="dxa"/>
              <w:end w:w="70" w:type="dxa"/>
            </w:tcMar>
          </w:tcPr>
          <w:p>
            <w:r>
              <w:rPr>
                <w:b/>
                <w:color w:val="FFFFFF"/>
              </w:rPr>
            </w:r>
            <w:r>
              <w:rPr>
                <w:b/>
                <w:color w:val="FFFFFF"/>
              </w:rPr>
              <w:t>AUTHORITATIVE PURPOSE</w:t>
              <w:br/>
              <w:t>Provide enough deterministic content data that Codex does not invent a spell radius, projectile distance, resource cost, cooldown, status behavior, VFX composition, target rule, or Aura sustain rule while implementing the current 87-skill Normal active library. Values are implementation baselines, not final balance. All mutable numbers must remain data-driven.</w:t>
            </w:r>
          </w:p>
        </w:tc>
      </w:tr>
    </w:tbl>
    <w:p>
      <w:pPr>
        <w:pStyle w:val="Heading1"/>
      </w:pPr>
      <w:r>
        <w:t>1. Implementation Directive</w:t>
      </w:r>
    </w:p>
    <w:p>
      <w:pPr>
        <w:pStyle w:val="ListBullet"/>
      </w:pPr>
      <w:r>
        <w:t>Implement skills as data-driven SkillDefinition records consumed by shared executors for Strike, Projectile, Beam, Ground Zone, Aura, Summon, Movement, Barrier, Trap, Direct Target, Transformation, and related families. Do not create one bespoke executor per fantasy skill name.</w:t>
      </w:r>
    </w:p>
    <w:p>
      <w:pPr>
        <w:pStyle w:val="ListBullet"/>
      </w:pPr>
      <w:r>
        <w:t>All range, radius, speed, duration, cooldown, resource, power coefficient, status application, and VFX recipe values in this document are initial baselines. Put them in versioned content data so later balance work does not require Java rewrites.</w:t>
      </w:r>
    </w:p>
    <w:p>
      <w:pPr>
        <w:pStyle w:val="ListBullet"/>
      </w:pPr>
      <w:r>
        <w:t>Never require both Mana and Stamina for one skill activation. A sustained skill may drain only its declared resource.</w:t>
      </w:r>
    </w:p>
    <w:p>
      <w:pPr>
        <w:pStyle w:val="ListBullet"/>
      </w:pPr>
      <w:r>
        <w:t>Use Hytale EntityStatMap / DefaultEntityStatTypes as the authoritative Health, Stamina, and Mana pools. Do not introduce duplicate player resource values.</w:t>
      </w:r>
    </w:p>
    <w:p>
      <w:pPr>
        <w:pStyle w:val="ListBullet"/>
      </w:pPr>
      <w:r>
        <w:t>Weapon Light/Heavy/Magic is a Link Tree classification. Do not confuse it with Hytale DamageClass LIGHT/CHARGED/SIGNATURE.</w:t>
      </w:r>
    </w:p>
    <w:p>
      <w:pPr>
        <w:pStyle w:val="ListBullet"/>
      </w:pPr>
      <w:r>
        <w:t>Do not introduce permanent RPG classes, class IDs, class skill gates, or class-owned progression. Combat identity is entirely loadout-driven by four equipped skills, linked passives, weapons, attributes, and learned-skill ownership.</w:t>
      </w:r>
    </w:p>
    <w:p>
      <w:pPr>
        <w:pStyle w:val="ListBullet"/>
      </w:pPr>
      <w:r>
        <w:t>Do not guess particle SystemId values. Use only verified Hytale particle IDs listed in the VFX registry below or an asset ID produced by the current-build particle-catalog audit. If a required visual does not exist, bind a clearly named custom Link Tree particle asset.</w:t>
      </w:r>
    </w:p>
    <w:p>
      <w:pPr>
        <w:pStyle w:val="Heading1"/>
      </w:pPr>
      <w:r>
        <w:t>2. Shared Runtime Contracts</w:t>
      </w:r>
    </w:p>
    <w:p>
      <w:pPr>
        <w:pStyle w:val="Heading2"/>
      </w:pPr>
      <w:r>
        <w:t>2.1 SkillDefinition</w:t>
      </w:r>
    </w:p>
    <w:p>
      <w:r>
        <w:t>Minimum data contract: SkillId, Tier, Tags, WeaponRequirement, ScalingClass, BasePowerSource, InnateBasePower when applicable, ResourceType, CastCost/Upkeep/Reservation, CastTime, Cooldown, TargetMode, MaxRange, Geometry, TravelSpeed/Lifetime when applicable, PowerCoefficient, CanCrit, StatusApplications, VfxRecipeId, SoundRecipeId, LinkCompatibilityProfile, and source-acquisition metadata. LinkCompatibilityProfile carries mechanical families, payload/behavior tags, and derived capabilities such as HasRadius, HasRange, HasFiniteDuration, PeriodicPulse, SpellCast, CanCrit, CanPierce, or SelfTargetedBarrier.</w:t>
      </w:r>
    </w:p>
    <w:p>
      <w:pPr>
        <w:pStyle w:val="Heading2"/>
      </w:pPr>
      <w:r>
        <w:t>2.2 Attribute and Resource Boundary</w:t>
      </w:r>
    </w:p>
    <w:p>
      <w:r>
        <w:t>Project level-1 target pools are Mana 100 and Stamina 100. Strength, Dexterity, Intelligence, Wisdom, and Luck use the Effective Attribute curve and v1.1 formulas defined by the Hytale RPG Design Document. Skills consume Effective Attribute output through SkillScalingService; SkillDefinitions do not duplicate breakpoint math. Wisdom governs Healing/Learn Rate/Skill Cooldown Recovery; Luck governs Critical Hit Chance/Upgrade Success/Magic Find.</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296"/>
            <w:vAlign w:val="center"/>
            <w:tcMar>
              <w:top w:w="60" w:type="dxa"/>
              <w:start w:w="70" w:type="dxa"/>
              <w:bottom w:w="60" w:type="dxa"/>
              <w:end w:w="70" w:type="dxa"/>
            </w:tcMar>
            <w:shd w:fill="123F4B"/>
          </w:tcPr>
          <w:p>
            <w:pPr>
              <w:spacing w:after="0" w:before="0" w:line="240" w:lineRule="auto"/>
            </w:pPr>
            <w:r>
              <w:rPr>
                <w:b/>
                <w:color w:val="FFFFFF"/>
                <w:sz w:val="16"/>
              </w:rPr>
              <w:t>Class</w:t>
            </w:r>
          </w:p>
        </w:tc>
        <w:tc>
          <w:tcPr>
            <w:tcW w:type="dxa" w:w="3744"/>
            <w:vAlign w:val="center"/>
            <w:tcMar>
              <w:top w:w="60" w:type="dxa"/>
              <w:start w:w="70" w:type="dxa"/>
              <w:bottom w:w="60" w:type="dxa"/>
              <w:end w:w="70" w:type="dxa"/>
            </w:tcMar>
            <w:shd w:fill="123F4B"/>
          </w:tcPr>
          <w:p>
            <w:pPr>
              <w:spacing w:after="0" w:before="0" w:line="240" w:lineRule="auto"/>
            </w:pPr>
            <w:r>
              <w:rPr>
                <w:b/>
                <w:color w:val="FFFFFF"/>
                <w:sz w:val="16"/>
              </w:rPr>
              <w:t>Weapon Types</w:t>
            </w:r>
          </w:p>
        </w:tc>
        <w:tc>
          <w:tcPr>
            <w:tcW w:type="dxa" w:w="1728"/>
            <w:vAlign w:val="center"/>
            <w:tcMar>
              <w:top w:w="60" w:type="dxa"/>
              <w:start w:w="70" w:type="dxa"/>
              <w:bottom w:w="60" w:type="dxa"/>
              <w:end w:w="70" w:type="dxa"/>
            </w:tcMar>
            <w:shd w:fill="123F4B"/>
          </w:tcPr>
          <w:p>
            <w:pPr>
              <w:spacing w:after="0" w:before="0" w:line="240" w:lineRule="auto"/>
            </w:pPr>
            <w:r>
              <w:rPr>
                <w:b/>
                <w:color w:val="FFFFFF"/>
                <w:sz w:val="16"/>
              </w:rPr>
              <w:t>Primary Attribute</w:t>
            </w:r>
          </w:p>
        </w:tc>
        <w:tc>
          <w:tcPr>
            <w:tcW w:type="dxa" w:w="3168"/>
            <w:vAlign w:val="center"/>
            <w:tcMar>
              <w:top w:w="60" w:type="dxa"/>
              <w:start w:w="70" w:type="dxa"/>
              <w:bottom w:w="60" w:type="dxa"/>
              <w:end w:w="70" w:type="dxa"/>
            </w:tcMar>
            <w:shd w:fill="123F4B"/>
          </w:tcPr>
          <w:p>
            <w:pPr>
              <w:spacing w:after="0" w:before="0" w:line="240" w:lineRule="auto"/>
            </w:pPr>
            <w:r>
              <w:rPr>
                <w:b/>
                <w:color w:val="FFFFFF"/>
                <w:sz w:val="16"/>
              </w:rPr>
              <w:t>Implementation</w:t>
            </w:r>
          </w:p>
        </w:tc>
      </w:tr>
      <w:tr>
        <w:tc>
          <w:tcPr>
            <w:tcW w:type="dxa" w:w="1296"/>
            <w:vAlign w:val="center"/>
            <w:tcMar>
              <w:top w:w="60" w:type="dxa"/>
              <w:start w:w="70" w:type="dxa"/>
              <w:bottom w:w="60" w:type="dxa"/>
              <w:end w:w="70" w:type="dxa"/>
            </w:tcMar>
          </w:tcPr>
          <w:p>
            <w:pPr>
              <w:spacing w:after="0" w:before="0" w:line="240" w:lineRule="auto"/>
            </w:pPr>
            <w:r>
              <w:rPr>
                <w:sz w:val="16"/>
              </w:rPr>
              <w:t>Light</w:t>
            </w:r>
          </w:p>
        </w:tc>
        <w:tc>
          <w:tcPr>
            <w:tcW w:type="dxa" w:w="3744"/>
            <w:vAlign w:val="center"/>
            <w:tcMar>
              <w:top w:w="60" w:type="dxa"/>
              <w:start w:w="70" w:type="dxa"/>
              <w:bottom w:w="60" w:type="dxa"/>
              <w:end w:w="70" w:type="dxa"/>
            </w:tcMar>
          </w:tcPr>
          <w:p>
            <w:pPr>
              <w:spacing w:after="0" w:before="0" w:line="240" w:lineRule="auto"/>
            </w:pPr>
            <w:r>
              <w:rPr>
                <w:sz w:val="16"/>
              </w:rPr>
              <w:t>Swords, Daggers, Bows, Crossbows, Guns, Bombs</w:t>
            </w:r>
          </w:p>
        </w:tc>
        <w:tc>
          <w:tcPr>
            <w:tcW w:type="dxa" w:w="1728"/>
            <w:vAlign w:val="center"/>
            <w:tcMar>
              <w:top w:w="60" w:type="dxa"/>
              <w:start w:w="70" w:type="dxa"/>
              <w:bottom w:w="60" w:type="dxa"/>
              <w:end w:w="70" w:type="dxa"/>
            </w:tcMar>
          </w:tcPr>
          <w:p>
            <w:pPr>
              <w:spacing w:after="0" w:before="0" w:line="240" w:lineRule="auto"/>
            </w:pPr>
            <w:r>
              <w:rPr>
                <w:sz w:val="16"/>
              </w:rPr>
              <w:t>Dexterity</w:t>
            </w:r>
          </w:p>
        </w:tc>
        <w:tc>
          <w:tcPr>
            <w:tcW w:type="dxa" w:w="3168"/>
            <w:vAlign w:val="center"/>
            <w:tcMar>
              <w:top w:w="60" w:type="dxa"/>
              <w:start w:w="70" w:type="dxa"/>
              <w:bottom w:w="60" w:type="dxa"/>
              <w:end w:w="70" w:type="dxa"/>
            </w:tcMar>
          </w:tcPr>
          <w:p>
            <w:pPr>
              <w:spacing w:after="0" w:before="0" w:line="240" w:lineRule="auto"/>
            </w:pPr>
            <w:r>
              <w:rPr>
                <w:sz w:val="16"/>
              </w:rPr>
              <w:t>Mod-owned LinkTreeWeaponClass tag/registry</w:t>
            </w:r>
          </w:p>
        </w:tc>
      </w:tr>
      <w:tr>
        <w:tc>
          <w:tcPr>
            <w:tcW w:type="dxa" w:w="1296"/>
            <w:vAlign w:val="center"/>
            <w:tcMar>
              <w:top w:w="60" w:type="dxa"/>
              <w:start w:w="70" w:type="dxa"/>
              <w:bottom w:w="60" w:type="dxa"/>
              <w:end w:w="70" w:type="dxa"/>
            </w:tcMar>
          </w:tcPr>
          <w:p>
            <w:pPr>
              <w:spacing w:after="0" w:before="0" w:line="240" w:lineRule="auto"/>
            </w:pPr>
            <w:r>
              <w:rPr>
                <w:sz w:val="16"/>
              </w:rPr>
              <w:t>Heavy</w:t>
            </w:r>
          </w:p>
        </w:tc>
        <w:tc>
          <w:tcPr>
            <w:tcW w:type="dxa" w:w="3744"/>
            <w:vAlign w:val="center"/>
            <w:tcMar>
              <w:top w:w="60" w:type="dxa"/>
              <w:start w:w="70" w:type="dxa"/>
              <w:bottom w:w="60" w:type="dxa"/>
              <w:end w:w="70" w:type="dxa"/>
            </w:tcMar>
          </w:tcPr>
          <w:p>
            <w:pPr>
              <w:spacing w:after="0" w:before="0" w:line="240" w:lineRule="auto"/>
            </w:pPr>
            <w:r>
              <w:rPr>
                <w:sz w:val="16"/>
              </w:rPr>
              <w:t>Longswords, Maces, Battleaxes, Spears, Shields</w:t>
            </w:r>
          </w:p>
        </w:tc>
        <w:tc>
          <w:tcPr>
            <w:tcW w:type="dxa" w:w="1728"/>
            <w:vAlign w:val="center"/>
            <w:tcMar>
              <w:top w:w="60" w:type="dxa"/>
              <w:start w:w="70" w:type="dxa"/>
              <w:bottom w:w="60" w:type="dxa"/>
              <w:end w:w="70" w:type="dxa"/>
            </w:tcMar>
          </w:tcPr>
          <w:p>
            <w:pPr>
              <w:spacing w:after="0" w:before="0" w:line="240" w:lineRule="auto"/>
            </w:pPr>
            <w:r>
              <w:rPr>
                <w:sz w:val="16"/>
              </w:rPr>
              <w:t>Strength</w:t>
            </w:r>
          </w:p>
        </w:tc>
        <w:tc>
          <w:tcPr>
            <w:tcW w:type="dxa" w:w="3168"/>
            <w:vAlign w:val="center"/>
            <w:tcMar>
              <w:top w:w="60" w:type="dxa"/>
              <w:start w:w="70" w:type="dxa"/>
              <w:bottom w:w="60" w:type="dxa"/>
              <w:end w:w="70" w:type="dxa"/>
            </w:tcMar>
          </w:tcPr>
          <w:p>
            <w:pPr>
              <w:spacing w:after="0" w:before="0" w:line="240" w:lineRule="auto"/>
            </w:pPr>
            <w:r>
              <w:rPr>
                <w:sz w:val="16"/>
              </w:rPr>
              <w:t>Mod-owned LinkTreeWeaponClass tag/registry</w:t>
            </w:r>
          </w:p>
        </w:tc>
      </w:tr>
      <w:tr>
        <w:tc>
          <w:tcPr>
            <w:tcW w:type="dxa" w:w="1296"/>
            <w:vAlign w:val="center"/>
            <w:tcMar>
              <w:top w:w="60" w:type="dxa"/>
              <w:start w:w="70" w:type="dxa"/>
              <w:bottom w:w="60" w:type="dxa"/>
              <w:end w:w="70" w:type="dxa"/>
            </w:tcMar>
          </w:tcPr>
          <w:p>
            <w:pPr>
              <w:spacing w:after="0" w:before="0" w:line="240" w:lineRule="auto"/>
            </w:pPr>
            <w:r>
              <w:rPr>
                <w:sz w:val="16"/>
              </w:rPr>
              <w:t>Magic</w:t>
            </w:r>
          </w:p>
        </w:tc>
        <w:tc>
          <w:tcPr>
            <w:tcW w:type="dxa" w:w="3744"/>
            <w:vAlign w:val="center"/>
            <w:tcMar>
              <w:top w:w="60" w:type="dxa"/>
              <w:start w:w="70" w:type="dxa"/>
              <w:bottom w:w="60" w:type="dxa"/>
              <w:end w:w="70" w:type="dxa"/>
            </w:tcMar>
          </w:tcPr>
          <w:p>
            <w:pPr>
              <w:spacing w:after="0" w:before="0" w:line="240" w:lineRule="auto"/>
            </w:pPr>
            <w:r>
              <w:rPr>
                <w:sz w:val="16"/>
              </w:rPr>
              <w:t>Staffs, Wands, Spellbooks</w:t>
            </w:r>
          </w:p>
        </w:tc>
        <w:tc>
          <w:tcPr>
            <w:tcW w:type="dxa" w:w="1728"/>
            <w:vAlign w:val="center"/>
            <w:tcMar>
              <w:top w:w="60" w:type="dxa"/>
              <w:start w:w="70" w:type="dxa"/>
              <w:bottom w:w="60" w:type="dxa"/>
              <w:end w:w="70" w:type="dxa"/>
            </w:tcMar>
          </w:tcPr>
          <w:p>
            <w:pPr>
              <w:spacing w:after="0" w:before="0" w:line="240" w:lineRule="auto"/>
            </w:pPr>
            <w:r>
              <w:rPr>
                <w:sz w:val="16"/>
              </w:rPr>
              <w:t>Intelligence</w:t>
            </w:r>
          </w:p>
        </w:tc>
        <w:tc>
          <w:tcPr>
            <w:tcW w:type="dxa" w:w="3168"/>
            <w:vAlign w:val="center"/>
            <w:tcMar>
              <w:top w:w="60" w:type="dxa"/>
              <w:start w:w="70" w:type="dxa"/>
              <w:bottom w:w="60" w:type="dxa"/>
              <w:end w:w="70" w:type="dxa"/>
            </w:tcMar>
          </w:tcPr>
          <w:p>
            <w:pPr>
              <w:spacing w:after="0" w:before="0" w:line="240" w:lineRule="auto"/>
            </w:pPr>
            <w:r>
              <w:rPr>
                <w:sz w:val="16"/>
              </w:rPr>
              <w:t>Mod-owned LinkTreeWeaponClass tag/registry</w:t>
            </w:r>
          </w:p>
        </w:tc>
      </w:tr>
      <w:tr>
        <w:tc>
          <w:tcPr>
            <w:tcW w:type="dxa" w:w="1296"/>
            <w:vAlign w:val="center"/>
            <w:tcMar>
              <w:top w:w="60" w:type="dxa"/>
              <w:start w:w="70" w:type="dxa"/>
              <w:bottom w:w="60" w:type="dxa"/>
              <w:end w:w="70" w:type="dxa"/>
            </w:tcMar>
          </w:tcPr>
          <w:p>
            <w:pPr>
              <w:spacing w:after="0" w:before="0" w:line="240" w:lineRule="auto"/>
            </w:pPr>
            <w:r>
              <w:rPr>
                <w:sz w:val="16"/>
              </w:rPr>
              <w:t>Innate / Utility</w:t>
            </w:r>
          </w:p>
        </w:tc>
        <w:tc>
          <w:tcPr>
            <w:tcW w:type="dxa" w:w="3744"/>
            <w:vAlign w:val="center"/>
            <w:tcMar>
              <w:top w:w="60" w:type="dxa"/>
              <w:start w:w="70" w:type="dxa"/>
              <w:bottom w:w="60" w:type="dxa"/>
              <w:end w:w="70" w:type="dxa"/>
            </w:tcMar>
          </w:tcPr>
          <w:p>
            <w:pPr>
              <w:spacing w:after="0" w:before="0" w:line="240" w:lineRule="auto"/>
            </w:pPr>
            <w:r>
              <w:rPr>
                <w:sz w:val="16"/>
              </w:rPr>
              <w:t>No required weapon</w:t>
            </w:r>
          </w:p>
        </w:tc>
        <w:tc>
          <w:tcPr>
            <w:tcW w:type="dxa" w:w="1728"/>
            <w:vAlign w:val="center"/>
            <w:tcMar>
              <w:top w:w="60" w:type="dxa"/>
              <w:start w:w="70" w:type="dxa"/>
              <w:bottom w:w="60" w:type="dxa"/>
              <w:end w:w="70" w:type="dxa"/>
            </w:tcMar>
          </w:tcPr>
          <w:p>
            <w:pPr>
              <w:spacing w:after="0" w:before="0" w:line="240" w:lineRule="auto"/>
            </w:pPr>
            <w:r>
              <w:rPr>
                <w:sz w:val="16"/>
              </w:rPr>
              <w:t>Skill-defined</w:t>
            </w:r>
          </w:p>
        </w:tc>
        <w:tc>
          <w:tcPr>
            <w:tcW w:type="dxa" w:w="3168"/>
            <w:vAlign w:val="center"/>
            <w:tcMar>
              <w:top w:w="60" w:type="dxa"/>
              <w:start w:w="70" w:type="dxa"/>
              <w:bottom w:w="60" w:type="dxa"/>
              <w:end w:w="70" w:type="dxa"/>
            </w:tcMar>
          </w:tcPr>
          <w:p>
            <w:pPr>
              <w:spacing w:after="0" w:before="0" w:line="240" w:lineRule="auto"/>
            </w:pPr>
            <w:r>
              <w:rPr>
                <w:sz w:val="16"/>
              </w:rPr>
              <w:t>Explicit SkillDefinition.ScalingClass; never inferred from cost</w:t>
            </w:r>
          </w:p>
        </w:tc>
      </w:tr>
    </w:tbl>
    <w:p>
      <w:pPr>
        <w:pStyle w:val="Heading2"/>
      </w:pPr>
      <w:r>
        <w:t>2.3 Power Coefficient Boundary</w:t>
      </w:r>
    </w:p>
    <w:p>
      <w:r>
        <w:t>Power coefficients are normalized multipliers applied by SkillScalingService after BasePowerResolver selects WEAPON, MAGIC_WEAPON, INNATE, or NONE. Weapon skills use the equipped item's audited RPG power, magic-weapon skills use authored MagicPower, and no-weapon damaging skills require InnateBasePower. Final offensive damage follows the centralized formula in 2.5 and then enters Hytale DamageSystems for defensive filtering.</w:t>
      </w:r>
    </w:p>
    <w:p>
      <w:pPr>
        <w:pStyle w:val="Heading2"/>
      </w:pPr>
      <w:r>
        <w:rPr>
          <w:b w:val="0"/>
          <w:i w:val="0"/>
        </w:rPr>
        <w:t>2.4 Four-Slot Ability Input Contract</w:t>
      </w:r>
    </w:p>
    <w:p>
      <w:r>
        <w:rPr>
          <w:b w:val="0"/>
          <w:i w:val="0"/>
        </w:rPr>
        <w:t>The runtime owns four logical RpgSkillSlot values independent of the installed Hytale build. Stable 0.6.3 binds only Ability1-Ability3. Update 7 pre-release exposes Ability4, InventoryComponent.AbilitySlots, AbilityBenchWindow and the first-party Rune Ability runtime. RpgAbilityBindingAdapter isolates this version boundary.</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tcMar>
              <w:top w:w="70" w:type="dxa"/>
              <w:start w:w="85" w:type="dxa"/>
              <w:bottom w:w="70" w:type="dxa"/>
              <w:end w:w="85" w:type="dxa"/>
            </w:tcMar>
            <w:shd w:fill="173D4D"/>
          </w:tcPr>
          <w:p>
            <w:pPr>
              <w:spacing w:after="0"/>
            </w:pPr>
            <w:r>
              <w:rPr>
                <w:rFonts w:ascii="Aptos" w:hAnsi="Aptos"/>
                <w:b/>
                <w:color w:val="FFFFFF"/>
                <w:sz w:val="16"/>
              </w:rPr>
              <w:t>Slot</w:t>
            </w:r>
          </w:p>
        </w:tc>
        <w:tc>
          <w:tcPr>
            <w:tcW w:type="dxa" w:w="3168"/>
            <w:vAlign w:val="center"/>
            <w:tcMar>
              <w:top w:w="70" w:type="dxa"/>
              <w:start w:w="85" w:type="dxa"/>
              <w:bottom w:w="70" w:type="dxa"/>
              <w:end w:w="85" w:type="dxa"/>
            </w:tcMar>
            <w:shd w:fill="173D4D"/>
          </w:tcPr>
          <w:p>
            <w:pPr>
              <w:spacing w:after="0"/>
            </w:pPr>
            <w:r>
              <w:rPr>
                <w:rFonts w:ascii="Aptos" w:hAnsi="Aptos"/>
                <w:b/>
                <w:color w:val="FFFFFF"/>
                <w:sz w:val="16"/>
              </w:rPr>
              <w:t>Stable 0.6.3</w:t>
            </w:r>
          </w:p>
        </w:tc>
        <w:tc>
          <w:tcPr>
            <w:tcW w:type="dxa" w:w="3168"/>
            <w:vAlign w:val="center"/>
            <w:tcMar>
              <w:top w:w="70" w:type="dxa"/>
              <w:start w:w="85" w:type="dxa"/>
              <w:bottom w:w="70" w:type="dxa"/>
              <w:end w:w="85" w:type="dxa"/>
            </w:tcMar>
            <w:shd w:fill="173D4D"/>
          </w:tcPr>
          <w:p>
            <w:pPr>
              <w:spacing w:after="0"/>
            </w:pPr>
            <w:r>
              <w:rPr>
                <w:rFonts w:ascii="Aptos" w:hAnsi="Aptos"/>
                <w:b/>
                <w:color w:val="FFFFFF"/>
                <w:sz w:val="16"/>
              </w:rPr>
              <w:t>Update 7 Pre-Release</w:t>
            </w:r>
          </w:p>
        </w:tc>
      </w:tr>
      <w:tr>
        <w:tc>
          <w:tcPr>
            <w:tcW w:type="dxa" w:w="2880"/>
            <w:vAlign w:val="center"/>
            <w:tcMar>
              <w:top w:w="70" w:type="dxa"/>
              <w:start w:w="85" w:type="dxa"/>
              <w:bottom w:w="70" w:type="dxa"/>
              <w:end w:w="85" w:type="dxa"/>
            </w:tcMar>
          </w:tcPr>
          <w:p>
            <w:pPr>
              <w:spacing w:after="0"/>
            </w:pPr>
            <w:r>
              <w:rPr>
                <w:rFonts w:ascii="Aptos" w:hAnsi="Aptos"/>
                <w:sz w:val="16"/>
              </w:rPr>
              <w:t>RPG Slot 1</w:t>
            </w:r>
          </w:p>
        </w:tc>
        <w:tc>
          <w:tcPr>
            <w:tcW w:type="dxa" w:w="3168"/>
            <w:vAlign w:val="center"/>
            <w:tcMar>
              <w:top w:w="70" w:type="dxa"/>
              <w:start w:w="85" w:type="dxa"/>
              <w:bottom w:w="70" w:type="dxa"/>
              <w:end w:w="85" w:type="dxa"/>
            </w:tcMar>
          </w:tcPr>
          <w:p>
            <w:pPr>
              <w:spacing w:after="0"/>
            </w:pPr>
            <w:r>
              <w:rPr>
                <w:rFonts w:ascii="Aptos" w:hAnsi="Aptos"/>
                <w:sz w:val="16"/>
              </w:rPr>
              <w:t>Ability1</w:t>
            </w:r>
          </w:p>
        </w:tc>
        <w:tc>
          <w:tcPr>
            <w:tcW w:type="dxa" w:w="3168"/>
            <w:vAlign w:val="center"/>
            <w:tcMar>
              <w:top w:w="70" w:type="dxa"/>
              <w:start w:w="85" w:type="dxa"/>
              <w:bottom w:w="70" w:type="dxa"/>
              <w:end w:w="85" w:type="dxa"/>
            </w:tcMar>
          </w:tcPr>
          <w:p>
            <w:pPr>
              <w:spacing w:after="0"/>
            </w:pPr>
            <w:r>
              <w:rPr>
                <w:rFonts w:ascii="Aptos" w:hAnsi="Aptos"/>
                <w:sz w:val="16"/>
              </w:rPr>
              <w:t>Ability1</w:t>
            </w:r>
          </w:p>
        </w:tc>
      </w:tr>
      <w:tr>
        <w:tc>
          <w:tcPr>
            <w:tcW w:type="dxa" w:w="2880"/>
            <w:vAlign w:val="center"/>
            <w:tcMar>
              <w:top w:w="70" w:type="dxa"/>
              <w:start w:w="85" w:type="dxa"/>
              <w:bottom w:w="70" w:type="dxa"/>
              <w:end w:w="85" w:type="dxa"/>
            </w:tcMar>
          </w:tcPr>
          <w:p>
            <w:pPr>
              <w:spacing w:after="0"/>
            </w:pPr>
            <w:r>
              <w:rPr>
                <w:rFonts w:ascii="Aptos" w:hAnsi="Aptos"/>
                <w:sz w:val="16"/>
              </w:rPr>
              <w:t>RPG Slot 2</w:t>
            </w:r>
          </w:p>
        </w:tc>
        <w:tc>
          <w:tcPr>
            <w:tcW w:type="dxa" w:w="3168"/>
            <w:vAlign w:val="center"/>
            <w:tcMar>
              <w:top w:w="70" w:type="dxa"/>
              <w:start w:w="85" w:type="dxa"/>
              <w:bottom w:w="70" w:type="dxa"/>
              <w:end w:w="85" w:type="dxa"/>
            </w:tcMar>
          </w:tcPr>
          <w:p>
            <w:pPr>
              <w:spacing w:after="0"/>
            </w:pPr>
            <w:r>
              <w:rPr>
                <w:rFonts w:ascii="Aptos" w:hAnsi="Aptos"/>
                <w:sz w:val="16"/>
              </w:rPr>
              <w:t>Ability2</w:t>
            </w:r>
          </w:p>
        </w:tc>
        <w:tc>
          <w:tcPr>
            <w:tcW w:type="dxa" w:w="3168"/>
            <w:vAlign w:val="center"/>
            <w:tcMar>
              <w:top w:w="70" w:type="dxa"/>
              <w:start w:w="85" w:type="dxa"/>
              <w:bottom w:w="70" w:type="dxa"/>
              <w:end w:w="85" w:type="dxa"/>
            </w:tcMar>
          </w:tcPr>
          <w:p>
            <w:pPr>
              <w:spacing w:after="0"/>
            </w:pPr>
            <w:r>
              <w:rPr>
                <w:rFonts w:ascii="Aptos" w:hAnsi="Aptos"/>
                <w:sz w:val="16"/>
              </w:rPr>
              <w:t>Ability2</w:t>
            </w:r>
          </w:p>
        </w:tc>
      </w:tr>
      <w:tr>
        <w:tc>
          <w:tcPr>
            <w:tcW w:type="dxa" w:w="2880"/>
            <w:vAlign w:val="center"/>
            <w:tcMar>
              <w:top w:w="70" w:type="dxa"/>
              <w:start w:w="85" w:type="dxa"/>
              <w:bottom w:w="70" w:type="dxa"/>
              <w:end w:w="85" w:type="dxa"/>
            </w:tcMar>
          </w:tcPr>
          <w:p>
            <w:pPr>
              <w:spacing w:after="0"/>
            </w:pPr>
            <w:r>
              <w:rPr>
                <w:rFonts w:ascii="Aptos" w:hAnsi="Aptos"/>
                <w:sz w:val="16"/>
              </w:rPr>
              <w:t>RPG Slot 3</w:t>
            </w:r>
          </w:p>
        </w:tc>
        <w:tc>
          <w:tcPr>
            <w:tcW w:type="dxa" w:w="3168"/>
            <w:vAlign w:val="center"/>
            <w:tcMar>
              <w:top w:w="70" w:type="dxa"/>
              <w:start w:w="85" w:type="dxa"/>
              <w:bottom w:w="70" w:type="dxa"/>
              <w:end w:w="85" w:type="dxa"/>
            </w:tcMar>
          </w:tcPr>
          <w:p>
            <w:pPr>
              <w:spacing w:after="0"/>
            </w:pPr>
            <w:r>
              <w:rPr>
                <w:rFonts w:ascii="Aptos" w:hAnsi="Aptos"/>
                <w:sz w:val="16"/>
              </w:rPr>
              <w:t>Ability3</w:t>
            </w:r>
          </w:p>
        </w:tc>
        <w:tc>
          <w:tcPr>
            <w:tcW w:type="dxa" w:w="3168"/>
            <w:vAlign w:val="center"/>
            <w:tcMar>
              <w:top w:w="70" w:type="dxa"/>
              <w:start w:w="85" w:type="dxa"/>
              <w:bottom w:w="70" w:type="dxa"/>
              <w:end w:w="85" w:type="dxa"/>
            </w:tcMar>
          </w:tcPr>
          <w:p>
            <w:pPr>
              <w:spacing w:after="0"/>
            </w:pPr>
            <w:r>
              <w:rPr>
                <w:rFonts w:ascii="Aptos" w:hAnsi="Aptos"/>
                <w:sz w:val="16"/>
              </w:rPr>
              <w:t>Ability3</w:t>
            </w:r>
          </w:p>
        </w:tc>
      </w:tr>
      <w:tr>
        <w:tc>
          <w:tcPr>
            <w:tcW w:type="dxa" w:w="2880"/>
            <w:vAlign w:val="center"/>
            <w:tcMar>
              <w:top w:w="70" w:type="dxa"/>
              <w:start w:w="85" w:type="dxa"/>
              <w:bottom w:w="70" w:type="dxa"/>
              <w:end w:w="85" w:type="dxa"/>
            </w:tcMar>
          </w:tcPr>
          <w:p>
            <w:pPr>
              <w:spacing w:after="0"/>
            </w:pPr>
            <w:r>
              <w:rPr>
                <w:rFonts w:ascii="Aptos" w:hAnsi="Aptos"/>
                <w:sz w:val="16"/>
              </w:rPr>
              <w:t>RPG Slot 4</w:t>
            </w:r>
          </w:p>
        </w:tc>
        <w:tc>
          <w:tcPr>
            <w:tcW w:type="dxa" w:w="3168"/>
            <w:vAlign w:val="center"/>
            <w:tcMar>
              <w:top w:w="70" w:type="dxa"/>
              <w:start w:w="85" w:type="dxa"/>
              <w:bottom w:w="70" w:type="dxa"/>
              <w:end w:w="85" w:type="dxa"/>
            </w:tcMar>
          </w:tcPr>
          <w:p>
            <w:pPr>
              <w:spacing w:after="0"/>
            </w:pPr>
            <w:r>
              <w:rPr>
                <w:rFonts w:ascii="Aptos" w:hAnsi="Aptos"/>
                <w:sz w:val="16"/>
              </w:rPr>
              <w:t>Persisted but disabled</w:t>
            </w:r>
          </w:p>
        </w:tc>
        <w:tc>
          <w:tcPr>
            <w:tcW w:type="dxa" w:w="3168"/>
            <w:vAlign w:val="center"/>
            <w:tcMar>
              <w:top w:w="70" w:type="dxa"/>
              <w:start w:w="85" w:type="dxa"/>
              <w:bottom w:w="70" w:type="dxa"/>
              <w:end w:w="85" w:type="dxa"/>
            </w:tcMar>
          </w:tcPr>
          <w:p>
            <w:pPr>
              <w:spacing w:after="0"/>
            </w:pPr>
            <w:r>
              <w:rPr>
                <w:rFonts w:ascii="Aptos" w:hAnsi="Aptos"/>
                <w:sz w:val="16"/>
              </w:rPr>
              <w:t>Ability4</w:t>
            </w:r>
          </w:p>
        </w:tc>
      </w:tr>
    </w:tbl>
    <w:p>
      <w:r>
        <w:rPr>
          <w:b w:val="0"/>
          <w:i w:val="0"/>
        </w:rPr>
        <w:t>Do not bind Slot 4 to Use, Secondary, Dodge, or another existing control on stable. Maintain a separate pre-release integration profile and merge its Ability4/native-ability adapter only after the corresponding Hytale update ships. The built-in Rune progression system is not authoritative for Link Tree ownership or passives; it is an optional execution backend to evaluate where its interactions/selectors/projectiles are reusable.</w:t>
      </w:r>
    </w:p>
    <w:p>
      <w:pPr>
        <w:pStyle w:val="Heading2"/>
      </w:pPr>
      <w:r>
        <w:rPr>
          <w:b w:val="0"/>
          <w:i w:val="0"/>
        </w:rPr>
        <w:t>2.5 Centralized Damage Calculation Contract</w:t>
      </w:r>
    </w:p>
    <w:p>
      <w:r>
        <w:rPr>
          <w:rFonts w:ascii="Consolas" w:hAnsi="Consolas"/>
          <w:b/>
          <w:i w:val="0"/>
          <w:sz w:val="16"/>
        </w:rPr>
        <w:t>AttributeMultiplier = 1 + (0.003 x EffectiveAttribute)</w:t>
        <w:br/>
        <w:t>ScaledBasePower = BasePower x AttributeMultiplier</w:t>
        <w:br/>
        <w:t>SkillRawDamage = ScaledBasePower x SkillCoefficient</w:t>
        <w:br/>
        <w:t>ModifierFactor = max(0, 1 + sum(Increased) - sum(Reduced)) x product(More) x product(1 - Less)</w:t>
        <w:br/>
        <w:t>PreCritDamage = SkillRawDamage x ModifierFactor</w:t>
        <w:br/>
        <w:t>PreMitigationDamage = PreCritDamage x (Critical ? CriticalMultiplier : 1)</w:t>
      </w:r>
    </w:p>
    <w:tbl>
      <w:tblPr>
        <w:tblStyle w:val="TableGrid"/>
        <w:tblW w:type="auto" w:w="0"/>
        <w:jc w:val="center"/>
        <w:tblLook w:firstColumn="1" w:firstRow="1" w:lastColumn="0" w:lastRow="0" w:noHBand="0" w:noVBand="1" w:val="04A0"/>
      </w:tblPr>
      <w:tblGrid>
        <w:gridCol w:w="5112"/>
        <w:gridCol w:w="5112"/>
      </w:tblGrid>
      <w:tr>
        <w:tc>
          <w:tcPr>
            <w:tcW w:type="dxa" w:w="3024"/>
            <w:vAlign w:val="center"/>
            <w:tcMar>
              <w:top w:w="70" w:type="dxa"/>
              <w:start w:w="85" w:type="dxa"/>
              <w:bottom w:w="70" w:type="dxa"/>
              <w:end w:w="85" w:type="dxa"/>
            </w:tcMar>
            <w:shd w:fill="173D4D"/>
          </w:tcPr>
          <w:p>
            <w:pPr>
              <w:spacing w:after="0"/>
            </w:pPr>
            <w:r>
              <w:rPr>
                <w:rFonts w:ascii="Aptos" w:hAnsi="Aptos"/>
                <w:b/>
                <w:color w:val="FFFFFF"/>
                <w:sz w:val="16"/>
              </w:rPr>
              <w:t>Damage Rule</w:t>
            </w:r>
          </w:p>
        </w:tc>
        <w:tc>
          <w:tcPr>
            <w:tcW w:type="dxa" w:w="6192"/>
            <w:vAlign w:val="center"/>
            <w:tcMar>
              <w:top w:w="70" w:type="dxa"/>
              <w:start w:w="85" w:type="dxa"/>
              <w:bottom w:w="70" w:type="dxa"/>
              <w:end w:w="85" w:type="dxa"/>
            </w:tcMar>
            <w:shd w:fill="173D4D"/>
          </w:tcPr>
          <w:p>
            <w:pPr>
              <w:spacing w:after="0"/>
            </w:pPr>
            <w:r>
              <w:rPr>
                <w:rFonts w:ascii="Aptos" w:hAnsi="Aptos"/>
                <w:b/>
                <w:color w:val="FFFFFF"/>
                <w:sz w:val="16"/>
              </w:rPr>
              <w:t>Initial Contract</w:t>
            </w:r>
          </w:p>
        </w:tc>
      </w:tr>
      <w:tr>
        <w:tc>
          <w:tcPr>
            <w:tcW w:type="dxa" w:w="3024"/>
            <w:vAlign w:val="center"/>
            <w:tcMar>
              <w:top w:w="70" w:type="dxa"/>
              <w:start w:w="85" w:type="dxa"/>
              <w:bottom w:w="70" w:type="dxa"/>
              <w:end w:w="85" w:type="dxa"/>
            </w:tcMar>
          </w:tcPr>
          <w:p>
            <w:pPr>
              <w:spacing w:after="0"/>
            </w:pPr>
            <w:r>
              <w:rPr>
                <w:rFonts w:ascii="Aptos" w:hAnsi="Aptos"/>
                <w:sz w:val="16"/>
              </w:rPr>
              <w:t>Base crit</w:t>
            </w:r>
          </w:p>
        </w:tc>
        <w:tc>
          <w:tcPr>
            <w:tcW w:type="dxa" w:w="6192"/>
            <w:vAlign w:val="center"/>
            <w:tcMar>
              <w:top w:w="70" w:type="dxa"/>
              <w:start w:w="85" w:type="dxa"/>
              <w:bottom w:w="70" w:type="dxa"/>
              <w:end w:w="85" w:type="dxa"/>
            </w:tcMar>
          </w:tcPr>
          <w:p>
            <w:pPr>
              <w:spacing w:after="0"/>
            </w:pPr>
            <w:r>
              <w:rPr>
                <w:rFonts w:ascii="Aptos" w:hAnsi="Aptos"/>
                <w:sz w:val="16"/>
              </w:rPr>
              <w:t>5% before Luck/gear/passives</w:t>
            </w:r>
          </w:p>
        </w:tc>
      </w:tr>
      <w:tr>
        <w:tc>
          <w:tcPr>
            <w:tcW w:type="dxa" w:w="3024"/>
            <w:vAlign w:val="center"/>
            <w:tcMar>
              <w:top w:w="70" w:type="dxa"/>
              <w:start w:w="85" w:type="dxa"/>
              <w:bottom w:w="70" w:type="dxa"/>
              <w:end w:w="85" w:type="dxa"/>
            </w:tcMar>
          </w:tcPr>
          <w:p>
            <w:pPr>
              <w:spacing w:after="0"/>
            </w:pPr>
            <w:r>
              <w:rPr>
                <w:rFonts w:ascii="Aptos" w:hAnsi="Aptos"/>
                <w:sz w:val="16"/>
              </w:rPr>
              <w:t>Crit multiplier</w:t>
            </w:r>
          </w:p>
        </w:tc>
        <w:tc>
          <w:tcPr>
            <w:tcW w:type="dxa" w:w="6192"/>
            <w:vAlign w:val="center"/>
            <w:tcMar>
              <w:top w:w="70" w:type="dxa"/>
              <w:start w:w="85" w:type="dxa"/>
              <w:bottom w:w="70" w:type="dxa"/>
              <w:end w:w="85" w:type="dxa"/>
            </w:tcMar>
          </w:tcPr>
          <w:p>
            <w:pPr>
              <w:spacing w:after="0"/>
            </w:pPr>
            <w:r>
              <w:rPr>
                <w:rFonts w:ascii="Aptos" w:hAnsi="Aptos"/>
                <w:sz w:val="16"/>
              </w:rPr>
              <w:t>1.50x</w:t>
            </w:r>
          </w:p>
        </w:tc>
      </w:tr>
      <w:tr>
        <w:tc>
          <w:tcPr>
            <w:tcW w:type="dxa" w:w="3024"/>
            <w:vAlign w:val="center"/>
            <w:tcMar>
              <w:top w:w="70" w:type="dxa"/>
              <w:start w:w="85" w:type="dxa"/>
              <w:bottom w:w="70" w:type="dxa"/>
              <w:end w:w="85" w:type="dxa"/>
            </w:tcMar>
          </w:tcPr>
          <w:p>
            <w:pPr>
              <w:spacing w:after="0"/>
            </w:pPr>
            <w:r>
              <w:rPr>
                <w:rFonts w:ascii="Aptos" w:hAnsi="Aptos"/>
                <w:sz w:val="16"/>
              </w:rPr>
              <w:t>Direct-hit CanCrit</w:t>
            </w:r>
          </w:p>
        </w:tc>
        <w:tc>
          <w:tcPr>
            <w:tcW w:type="dxa" w:w="6192"/>
            <w:vAlign w:val="center"/>
            <w:tcMar>
              <w:top w:w="70" w:type="dxa"/>
              <w:start w:w="85" w:type="dxa"/>
              <w:bottom w:w="70" w:type="dxa"/>
              <w:end w:w="85" w:type="dxa"/>
            </w:tcMar>
          </w:tcPr>
          <w:p>
            <w:pPr>
              <w:spacing w:after="0"/>
            </w:pPr>
            <w:r>
              <w:rPr>
                <w:rFonts w:ascii="Aptos" w:hAnsi="Aptos"/>
                <w:sz w:val="16"/>
              </w:rPr>
              <w:t>True by default</w:t>
            </w:r>
          </w:p>
        </w:tc>
      </w:tr>
      <w:tr>
        <w:tc>
          <w:tcPr>
            <w:tcW w:type="dxa" w:w="3024"/>
            <w:vAlign w:val="center"/>
            <w:tcMar>
              <w:top w:w="70" w:type="dxa"/>
              <w:start w:w="85" w:type="dxa"/>
              <w:bottom w:w="70" w:type="dxa"/>
              <w:end w:w="85" w:type="dxa"/>
            </w:tcMar>
          </w:tcPr>
          <w:p>
            <w:pPr>
              <w:spacing w:after="0"/>
            </w:pPr>
            <w:r>
              <w:rPr>
                <w:rFonts w:ascii="Aptos" w:hAnsi="Aptos"/>
                <w:sz w:val="16"/>
              </w:rPr>
              <w:t>DoT/periodic CanCrit</w:t>
            </w:r>
          </w:p>
        </w:tc>
        <w:tc>
          <w:tcPr>
            <w:tcW w:type="dxa" w:w="6192"/>
            <w:vAlign w:val="center"/>
            <w:tcMar>
              <w:top w:w="70" w:type="dxa"/>
              <w:start w:w="85" w:type="dxa"/>
              <w:bottom w:w="70" w:type="dxa"/>
              <w:end w:w="85" w:type="dxa"/>
            </w:tcMar>
          </w:tcPr>
          <w:p>
            <w:pPr>
              <w:spacing w:after="0"/>
            </w:pPr>
            <w:r>
              <w:rPr>
                <w:rFonts w:ascii="Aptos" w:hAnsi="Aptos"/>
                <w:sz w:val="16"/>
              </w:rPr>
              <w:t>False by default</w:t>
            </w:r>
          </w:p>
        </w:tc>
      </w:tr>
      <w:tr>
        <w:tc>
          <w:tcPr>
            <w:tcW w:type="dxa" w:w="3024"/>
            <w:vAlign w:val="center"/>
            <w:tcMar>
              <w:top w:w="70" w:type="dxa"/>
              <w:start w:w="85" w:type="dxa"/>
              <w:bottom w:w="70" w:type="dxa"/>
              <w:end w:w="85" w:type="dxa"/>
            </w:tcMar>
          </w:tcPr>
          <w:p>
            <w:pPr>
              <w:spacing w:after="0"/>
            </w:pPr>
            <w:r>
              <w:rPr>
                <w:rFonts w:ascii="Aptos" w:hAnsi="Aptos"/>
                <w:sz w:val="16"/>
              </w:rPr>
              <w:t>Increased/Reduced</w:t>
            </w:r>
          </w:p>
        </w:tc>
        <w:tc>
          <w:tcPr>
            <w:tcW w:type="dxa" w:w="6192"/>
            <w:vAlign w:val="center"/>
            <w:tcMar>
              <w:top w:w="70" w:type="dxa"/>
              <w:start w:w="85" w:type="dxa"/>
              <w:bottom w:w="70" w:type="dxa"/>
              <w:end w:w="85" w:type="dxa"/>
            </w:tcMar>
          </w:tcPr>
          <w:p>
            <w:pPr>
              <w:spacing w:after="0"/>
            </w:pPr>
            <w:r>
              <w:rPr>
                <w:rFonts w:ascii="Aptos" w:hAnsi="Aptos"/>
                <w:sz w:val="16"/>
              </w:rPr>
              <w:t>Additive bucket</w:t>
            </w:r>
          </w:p>
        </w:tc>
      </w:tr>
      <w:tr>
        <w:tc>
          <w:tcPr>
            <w:tcW w:type="dxa" w:w="3024"/>
            <w:vAlign w:val="center"/>
            <w:tcMar>
              <w:top w:w="70" w:type="dxa"/>
              <w:start w:w="85" w:type="dxa"/>
              <w:bottom w:w="70" w:type="dxa"/>
              <w:end w:w="85" w:type="dxa"/>
            </w:tcMar>
          </w:tcPr>
          <w:p>
            <w:pPr>
              <w:spacing w:after="0"/>
            </w:pPr>
            <w:r>
              <w:rPr>
                <w:rFonts w:ascii="Aptos" w:hAnsi="Aptos"/>
                <w:sz w:val="16"/>
              </w:rPr>
              <w:t>More/Less</w:t>
            </w:r>
          </w:p>
        </w:tc>
        <w:tc>
          <w:tcPr>
            <w:tcW w:type="dxa" w:w="6192"/>
            <w:vAlign w:val="center"/>
            <w:tcMar>
              <w:top w:w="70" w:type="dxa"/>
              <w:start w:w="85" w:type="dxa"/>
              <w:bottom w:w="70" w:type="dxa"/>
              <w:end w:w="85" w:type="dxa"/>
            </w:tcMar>
          </w:tcPr>
          <w:p>
            <w:pPr>
              <w:spacing w:after="0"/>
            </w:pPr>
            <w:r>
              <w:rPr>
                <w:rFonts w:ascii="Aptos" w:hAnsi="Aptos"/>
                <w:sz w:val="16"/>
              </w:rPr>
              <w:t>Multiplicative</w:t>
            </w:r>
          </w:p>
        </w:tc>
      </w:tr>
      <w:tr>
        <w:tc>
          <w:tcPr>
            <w:tcW w:type="dxa" w:w="3024"/>
            <w:vAlign w:val="center"/>
            <w:tcMar>
              <w:top w:w="70" w:type="dxa"/>
              <w:start w:w="85" w:type="dxa"/>
              <w:bottom w:w="70" w:type="dxa"/>
              <w:end w:w="85" w:type="dxa"/>
            </w:tcMar>
          </w:tcPr>
          <w:p>
            <w:pPr>
              <w:spacing w:after="0"/>
            </w:pPr>
            <w:r>
              <w:rPr>
                <w:rFonts w:ascii="Aptos" w:hAnsi="Aptos"/>
                <w:sz w:val="16"/>
              </w:rPr>
              <w:t>Snapshot</w:t>
            </w:r>
          </w:p>
        </w:tc>
        <w:tc>
          <w:tcPr>
            <w:tcW w:type="dxa" w:w="6192"/>
            <w:vAlign w:val="center"/>
            <w:tcMar>
              <w:top w:w="70" w:type="dxa"/>
              <w:start w:w="85" w:type="dxa"/>
              <w:bottom w:w="70" w:type="dxa"/>
              <w:end w:w="85" w:type="dxa"/>
            </w:tcMar>
          </w:tcPr>
          <w:p>
            <w:pPr>
              <w:spacing w:after="0"/>
            </w:pPr>
            <w:r>
              <w:rPr>
                <w:rFonts w:ascii="Aptos" w:hAnsi="Aptos"/>
                <w:sz w:val="16"/>
              </w:rPr>
              <w:t>Scaling/equipment snapshot captured when SkillInstance commits</w:t>
            </w:r>
          </w:p>
        </w:tc>
      </w:tr>
    </w:tbl>
    <w:p>
      <w:r>
        <w:rPr>
          <w:b w:val="0"/>
          <w:i w:val="0"/>
        </w:rPr>
        <w:t>Gather queues the Hytale Damage event with pre-mitigation amount and skill metadata. Filter remains authoritative for armor, resistance, immunity and world/PvP rules. Hytale internal Application applies damage. Inspect/post-apply dependent systems consume the final result for Life Drain, contribution/kill credit, Skill XP, on-hit Links, and weapon-hit resource recovery. Do not apply a second RPG armor layer.</w:t>
      </w:r>
    </w:p>
    <w:p>
      <w:pPr>
        <w:pStyle w:val="Heading2"/>
      </w:pPr>
      <w:r>
        <w:rPr>
          <w:b w:val="0"/>
          <w:i w:val="0"/>
        </w:rPr>
        <w:t>2.6 Resource Regeneration and Rest Contract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448"/>
            <w:vAlign w:val="center"/>
            <w:tcMar>
              <w:top w:w="70" w:type="dxa"/>
              <w:start w:w="85" w:type="dxa"/>
              <w:bottom w:w="70" w:type="dxa"/>
              <w:end w:w="85" w:type="dxa"/>
            </w:tcMar>
            <w:shd w:fill="173D4D"/>
          </w:tcPr>
          <w:p>
            <w:pPr>
              <w:spacing w:after="0"/>
            </w:pPr>
            <w:r>
              <w:rPr>
                <w:rFonts w:ascii="Aptos" w:hAnsi="Aptos"/>
                <w:b/>
                <w:color w:val="FFFFFF"/>
                <w:sz w:val="15"/>
              </w:rPr>
              <w:t>Event</w:t>
            </w:r>
          </w:p>
        </w:tc>
        <w:tc>
          <w:tcPr>
            <w:tcW w:type="dxa" w:w="1584"/>
            <w:vAlign w:val="center"/>
            <w:tcMar>
              <w:top w:w="70" w:type="dxa"/>
              <w:start w:w="85" w:type="dxa"/>
              <w:bottom w:w="70" w:type="dxa"/>
              <w:end w:w="85" w:type="dxa"/>
            </w:tcMar>
            <w:shd w:fill="173D4D"/>
          </w:tcPr>
          <w:p>
            <w:pPr>
              <w:spacing w:after="0"/>
            </w:pPr>
            <w:r>
              <w:rPr>
                <w:rFonts w:ascii="Aptos" w:hAnsi="Aptos"/>
                <w:b/>
                <w:color w:val="FFFFFF"/>
                <w:sz w:val="15"/>
              </w:rPr>
              <w:t>Mana</w:t>
            </w:r>
          </w:p>
        </w:tc>
        <w:tc>
          <w:tcPr>
            <w:tcW w:type="dxa" w:w="1584"/>
            <w:vAlign w:val="center"/>
            <w:tcMar>
              <w:top w:w="70" w:type="dxa"/>
              <w:start w:w="85" w:type="dxa"/>
              <w:bottom w:w="70" w:type="dxa"/>
              <w:end w:w="85" w:type="dxa"/>
            </w:tcMar>
            <w:shd w:fill="173D4D"/>
          </w:tcPr>
          <w:p>
            <w:pPr>
              <w:spacing w:after="0"/>
            </w:pPr>
            <w:r>
              <w:rPr>
                <w:rFonts w:ascii="Aptos" w:hAnsi="Aptos"/>
                <w:b/>
                <w:color w:val="FFFFFF"/>
                <w:sz w:val="15"/>
              </w:rPr>
              <w:t>Stamina</w:t>
            </w:r>
          </w:p>
        </w:tc>
        <w:tc>
          <w:tcPr>
            <w:tcW w:type="dxa" w:w="4320"/>
            <w:vAlign w:val="center"/>
            <w:tcMar>
              <w:top w:w="70" w:type="dxa"/>
              <w:start w:w="85" w:type="dxa"/>
              <w:bottom w:w="70" w:type="dxa"/>
              <w:end w:w="85" w:type="dxa"/>
            </w:tcMar>
            <w:shd w:fill="173D4D"/>
          </w:tcPr>
          <w:p>
            <w:pPr>
              <w:spacing w:after="0"/>
            </w:pPr>
            <w:r>
              <w:rPr>
                <w:rFonts w:ascii="Aptos" w:hAnsi="Aptos"/>
                <w:b/>
                <w:color w:val="FFFFFF"/>
                <w:sz w:val="15"/>
              </w:rPr>
              <w:t>Guardrail</w:t>
            </w:r>
          </w:p>
        </w:tc>
      </w:tr>
      <w:tr>
        <w:tc>
          <w:tcPr>
            <w:tcW w:type="dxa" w:w="2448"/>
            <w:vAlign w:val="center"/>
            <w:tcMar>
              <w:top w:w="70" w:type="dxa"/>
              <w:start w:w="85" w:type="dxa"/>
              <w:bottom w:w="70" w:type="dxa"/>
              <w:end w:w="85" w:type="dxa"/>
            </w:tcMar>
          </w:tcPr>
          <w:p>
            <w:pPr>
              <w:spacing w:after="0"/>
            </w:pPr>
            <w:r>
              <w:rPr>
                <w:rFonts w:ascii="Aptos" w:hAnsi="Aptos"/>
                <w:sz w:val="15"/>
              </w:rPr>
              <w:t>Passive regeneration</w:t>
            </w:r>
          </w:p>
        </w:tc>
        <w:tc>
          <w:tcPr>
            <w:tcW w:type="dxa" w:w="1584"/>
            <w:vAlign w:val="center"/>
            <w:tcMar>
              <w:top w:w="70" w:type="dxa"/>
              <w:start w:w="85" w:type="dxa"/>
              <w:bottom w:w="70" w:type="dxa"/>
              <w:end w:w="85" w:type="dxa"/>
            </w:tcMar>
          </w:tcPr>
          <w:p>
            <w:pPr>
              <w:spacing w:after="0"/>
            </w:pPr>
            <w:r>
              <w:rPr>
                <w:rFonts w:ascii="Aptos" w:hAnsi="Aptos"/>
                <w:sz w:val="15"/>
              </w:rPr>
              <w:t>+1.5% max/sec</w:t>
            </w:r>
          </w:p>
        </w:tc>
        <w:tc>
          <w:tcPr>
            <w:tcW w:type="dxa" w:w="1584"/>
            <w:vAlign w:val="center"/>
            <w:tcMar>
              <w:top w:w="70" w:type="dxa"/>
              <w:start w:w="85" w:type="dxa"/>
              <w:bottom w:w="70" w:type="dxa"/>
              <w:end w:w="85" w:type="dxa"/>
            </w:tcMar>
          </w:tcPr>
          <w:p>
            <w:pPr>
              <w:spacing w:after="0"/>
            </w:pPr>
            <w:r>
              <w:rPr>
                <w:rFonts w:ascii="Aptos" w:hAnsi="Aptos"/>
                <w:sz w:val="15"/>
              </w:rPr>
              <w:t>+1.5% max/sec</w:t>
            </w:r>
          </w:p>
        </w:tc>
        <w:tc>
          <w:tcPr>
            <w:tcW w:type="dxa" w:w="4320"/>
            <w:vAlign w:val="center"/>
            <w:tcMar>
              <w:top w:w="70" w:type="dxa"/>
              <w:start w:w="85" w:type="dxa"/>
              <w:bottom w:w="70" w:type="dxa"/>
              <w:end w:w="85" w:type="dxa"/>
            </w:tcMar>
          </w:tcPr>
          <w:p>
            <w:pPr>
              <w:spacing w:after="0"/>
            </w:pPr>
            <w:r>
              <w:rPr>
                <w:rFonts w:ascii="Aptos" w:hAnsi="Aptos"/>
                <w:sz w:val="15"/>
              </w:rPr>
              <w:t>Server authoritative</w:t>
            </w:r>
          </w:p>
        </w:tc>
      </w:tr>
      <w:tr>
        <w:tc>
          <w:tcPr>
            <w:tcW w:type="dxa" w:w="2448"/>
            <w:vAlign w:val="center"/>
            <w:tcMar>
              <w:top w:w="70" w:type="dxa"/>
              <w:start w:w="85" w:type="dxa"/>
              <w:bottom w:w="70" w:type="dxa"/>
              <w:end w:w="85" w:type="dxa"/>
            </w:tcMar>
          </w:tcPr>
          <w:p>
            <w:pPr>
              <w:spacing w:after="0"/>
            </w:pPr>
            <w:r>
              <w:rPr>
                <w:rFonts w:ascii="Aptos" w:hAnsi="Aptos"/>
                <w:sz w:val="15"/>
              </w:rPr>
              <w:t>Normal weapon hit</w:t>
            </w:r>
          </w:p>
        </w:tc>
        <w:tc>
          <w:tcPr>
            <w:tcW w:type="dxa" w:w="1584"/>
            <w:vAlign w:val="center"/>
            <w:tcMar>
              <w:top w:w="70" w:type="dxa"/>
              <w:start w:w="85" w:type="dxa"/>
              <w:bottom w:w="70" w:type="dxa"/>
              <w:end w:w="85" w:type="dxa"/>
            </w:tcMar>
          </w:tcPr>
          <w:p>
            <w:pPr>
              <w:spacing w:after="0"/>
            </w:pPr>
            <w:r>
              <w:rPr>
                <w:rFonts w:ascii="Aptos" w:hAnsi="Aptos"/>
                <w:sz w:val="15"/>
              </w:rPr>
              <w:t>+4% max</w:t>
            </w:r>
          </w:p>
        </w:tc>
        <w:tc>
          <w:tcPr>
            <w:tcW w:type="dxa" w:w="1584"/>
            <w:vAlign w:val="center"/>
            <w:tcMar>
              <w:top w:w="70" w:type="dxa"/>
              <w:start w:w="85" w:type="dxa"/>
              <w:bottom w:w="70" w:type="dxa"/>
              <w:end w:w="85" w:type="dxa"/>
            </w:tcMar>
          </w:tcPr>
          <w:p>
            <w:pPr>
              <w:spacing w:after="0"/>
            </w:pPr>
            <w:r>
              <w:rPr>
                <w:rFonts w:ascii="Aptos" w:hAnsi="Aptos"/>
                <w:sz w:val="15"/>
              </w:rPr>
              <w:t>+4% max</w:t>
            </w:r>
          </w:p>
        </w:tc>
        <w:tc>
          <w:tcPr>
            <w:tcW w:type="dxa" w:w="4320"/>
            <w:vAlign w:val="center"/>
            <w:tcMar>
              <w:top w:w="70" w:type="dxa"/>
              <w:start w:w="85" w:type="dxa"/>
              <w:bottom w:w="70" w:type="dxa"/>
              <w:end w:w="85" w:type="dxa"/>
            </w:tcMar>
          </w:tcPr>
          <w:p>
            <w:pPr>
              <w:spacing w:after="0"/>
            </w:pPr>
            <w:r>
              <w:rPr>
                <w:rFonts w:ascii="Aptos" w:hAnsi="Aptos"/>
                <w:sz w:val="15"/>
              </w:rPr>
              <w:t>Once per root attack instance after valid hostile damage</w:t>
            </w:r>
          </w:p>
        </w:tc>
      </w:tr>
      <w:tr>
        <w:tc>
          <w:tcPr>
            <w:tcW w:type="dxa" w:w="2448"/>
            <w:vAlign w:val="center"/>
            <w:tcMar>
              <w:top w:w="70" w:type="dxa"/>
              <w:start w:w="85" w:type="dxa"/>
              <w:bottom w:w="70" w:type="dxa"/>
              <w:end w:w="85" w:type="dxa"/>
            </w:tcMar>
          </w:tcPr>
          <w:p>
            <w:pPr>
              <w:spacing w:after="0"/>
            </w:pPr>
            <w:r>
              <w:rPr>
                <w:rFonts w:ascii="Aptos" w:hAnsi="Aptos"/>
                <w:sz w:val="15"/>
              </w:rPr>
              <w:t>Charged weapon hit</w:t>
            </w:r>
          </w:p>
        </w:tc>
        <w:tc>
          <w:tcPr>
            <w:tcW w:type="dxa" w:w="1584"/>
            <w:vAlign w:val="center"/>
            <w:tcMar>
              <w:top w:w="70" w:type="dxa"/>
              <w:start w:w="85" w:type="dxa"/>
              <w:bottom w:w="70" w:type="dxa"/>
              <w:end w:w="85" w:type="dxa"/>
            </w:tcMar>
          </w:tcPr>
          <w:p>
            <w:pPr>
              <w:spacing w:after="0"/>
            </w:pPr>
            <w:r>
              <w:rPr>
                <w:rFonts w:ascii="Aptos" w:hAnsi="Aptos"/>
                <w:sz w:val="15"/>
              </w:rPr>
              <w:t>+12% max</w:t>
            </w:r>
          </w:p>
        </w:tc>
        <w:tc>
          <w:tcPr>
            <w:tcW w:type="dxa" w:w="1584"/>
            <w:vAlign w:val="center"/>
            <w:tcMar>
              <w:top w:w="70" w:type="dxa"/>
              <w:start w:w="85" w:type="dxa"/>
              <w:bottom w:w="70" w:type="dxa"/>
              <w:end w:w="85" w:type="dxa"/>
            </w:tcMar>
          </w:tcPr>
          <w:p>
            <w:pPr>
              <w:spacing w:after="0"/>
            </w:pPr>
            <w:r>
              <w:rPr>
                <w:rFonts w:ascii="Aptos" w:hAnsi="Aptos"/>
                <w:sz w:val="15"/>
              </w:rPr>
              <w:t>+12% max</w:t>
            </w:r>
          </w:p>
        </w:tc>
        <w:tc>
          <w:tcPr>
            <w:tcW w:type="dxa" w:w="4320"/>
            <w:vAlign w:val="center"/>
            <w:tcMar>
              <w:top w:w="70" w:type="dxa"/>
              <w:start w:w="85" w:type="dxa"/>
              <w:bottom w:w="70" w:type="dxa"/>
              <w:end w:w="85" w:type="dxa"/>
            </w:tcMar>
          </w:tcPr>
          <w:p>
            <w:pPr>
              <w:spacing w:after="0"/>
            </w:pPr>
            <w:r>
              <w:rPr>
                <w:rFonts w:ascii="Aptos" w:hAnsi="Aptos"/>
                <w:sz w:val="15"/>
              </w:rPr>
              <w:t>Once per root charged attack instance after valid hostile damage</w:t>
            </w:r>
          </w:p>
        </w:tc>
      </w:tr>
      <w:tr>
        <w:tc>
          <w:tcPr>
            <w:tcW w:type="dxa" w:w="2448"/>
            <w:vAlign w:val="center"/>
            <w:tcMar>
              <w:top w:w="70" w:type="dxa"/>
              <w:start w:w="85" w:type="dxa"/>
              <w:bottom w:w="70" w:type="dxa"/>
              <w:end w:w="85" w:type="dxa"/>
            </w:tcMar>
          </w:tcPr>
          <w:p>
            <w:pPr>
              <w:spacing w:after="0"/>
            </w:pPr>
            <w:r>
              <w:rPr>
                <w:rFonts w:ascii="Aptos" w:hAnsi="Aptos"/>
                <w:sz w:val="15"/>
              </w:rPr>
              <w:t>Valid bed rest</w:t>
            </w:r>
          </w:p>
        </w:tc>
        <w:tc>
          <w:tcPr>
            <w:tcW w:type="dxa" w:w="1584"/>
            <w:vAlign w:val="center"/>
            <w:tcMar>
              <w:top w:w="70" w:type="dxa"/>
              <w:start w:w="85" w:type="dxa"/>
              <w:bottom w:w="70" w:type="dxa"/>
              <w:end w:w="85" w:type="dxa"/>
            </w:tcMar>
          </w:tcPr>
          <w:p>
            <w:pPr>
              <w:spacing w:after="0"/>
            </w:pPr>
            <w:r>
              <w:rPr>
                <w:rFonts w:ascii="Aptos" w:hAnsi="Aptos"/>
                <w:sz w:val="15"/>
              </w:rPr>
              <w:t>Full</w:t>
            </w:r>
          </w:p>
        </w:tc>
        <w:tc>
          <w:tcPr>
            <w:tcW w:type="dxa" w:w="1584"/>
            <w:vAlign w:val="center"/>
            <w:tcMar>
              <w:top w:w="70" w:type="dxa"/>
              <w:start w:w="85" w:type="dxa"/>
              <w:bottom w:w="70" w:type="dxa"/>
              <w:end w:w="85" w:type="dxa"/>
            </w:tcMar>
          </w:tcPr>
          <w:p>
            <w:pPr>
              <w:spacing w:after="0"/>
            </w:pPr>
            <w:r>
              <w:rPr>
                <w:rFonts w:ascii="Aptos" w:hAnsi="Aptos"/>
                <w:sz w:val="15"/>
              </w:rPr>
              <w:t>Full</w:t>
            </w:r>
          </w:p>
        </w:tc>
        <w:tc>
          <w:tcPr>
            <w:tcW w:type="dxa" w:w="4320"/>
            <w:vAlign w:val="center"/>
            <w:tcMar>
              <w:top w:w="70" w:type="dxa"/>
              <w:start w:w="85" w:type="dxa"/>
              <w:bottom w:w="70" w:type="dxa"/>
              <w:end w:w="85" w:type="dxa"/>
            </w:tcMar>
          </w:tcPr>
          <w:p>
            <w:pPr>
              <w:spacing w:after="0"/>
            </w:pPr>
            <w:r>
              <w:rPr>
                <w:rFonts w:ascii="Aptos" w:hAnsi="Aptos"/>
                <w:sz w:val="15"/>
              </w:rPr>
              <w:t>Successful sleep/rest</w:t>
            </w:r>
          </w:p>
        </w:tc>
      </w:tr>
      <w:tr>
        <w:tc>
          <w:tcPr>
            <w:tcW w:type="dxa" w:w="2448"/>
            <w:vAlign w:val="center"/>
            <w:tcMar>
              <w:top w:w="70" w:type="dxa"/>
              <w:start w:w="85" w:type="dxa"/>
              <w:bottom w:w="70" w:type="dxa"/>
              <w:end w:w="85" w:type="dxa"/>
            </w:tcMar>
          </w:tcPr>
          <w:p>
            <w:pPr>
              <w:spacing w:after="0"/>
            </w:pPr>
            <w:r>
              <w:rPr>
                <w:rFonts w:ascii="Aptos" w:hAnsi="Aptos"/>
                <w:sz w:val="15"/>
              </w:rPr>
              <w:t>Home region</w:t>
            </w:r>
          </w:p>
        </w:tc>
        <w:tc>
          <w:tcPr>
            <w:tcW w:type="dxa" w:w="1584"/>
            <w:vAlign w:val="center"/>
            <w:tcMar>
              <w:top w:w="70" w:type="dxa"/>
              <w:start w:w="85" w:type="dxa"/>
              <w:bottom w:w="70" w:type="dxa"/>
              <w:end w:w="85" w:type="dxa"/>
            </w:tcMar>
          </w:tcPr>
          <w:p>
            <w:pPr>
              <w:spacing w:after="0"/>
            </w:pPr>
            <w:r>
              <w:rPr>
                <w:rFonts w:ascii="Aptos" w:hAnsi="Aptos"/>
                <w:sz w:val="15"/>
              </w:rPr>
              <w:t>Full</w:t>
            </w:r>
          </w:p>
        </w:tc>
        <w:tc>
          <w:tcPr>
            <w:tcW w:type="dxa" w:w="1584"/>
            <w:vAlign w:val="center"/>
            <w:tcMar>
              <w:top w:w="70" w:type="dxa"/>
              <w:start w:w="85" w:type="dxa"/>
              <w:bottom w:w="70" w:type="dxa"/>
              <w:end w:w="85" w:type="dxa"/>
            </w:tcMar>
          </w:tcPr>
          <w:p>
            <w:pPr>
              <w:spacing w:after="0"/>
            </w:pPr>
            <w:r>
              <w:rPr>
                <w:rFonts w:ascii="Aptos" w:hAnsi="Aptos"/>
                <w:sz w:val="15"/>
              </w:rPr>
              <w:t>Full</w:t>
            </w:r>
          </w:p>
        </w:tc>
        <w:tc>
          <w:tcPr>
            <w:tcW w:type="dxa" w:w="4320"/>
            <w:vAlign w:val="center"/>
            <w:tcMar>
              <w:top w:w="70" w:type="dxa"/>
              <w:start w:w="85" w:type="dxa"/>
              <w:bottom w:w="70" w:type="dxa"/>
              <w:end w:w="85" w:type="dxa"/>
            </w:tcMar>
          </w:tcPr>
          <w:p>
            <w:pPr>
              <w:spacing w:after="0"/>
            </w:pPr>
            <w:r>
              <w:rPr>
                <w:rFonts w:ascii="Aptos" w:hAnsi="Aptos"/>
                <w:sz w:val="15"/>
              </w:rPr>
              <w:t>2 s in Home and out of hostile combat for 3 s</w:t>
            </w:r>
          </w:p>
        </w:tc>
      </w:tr>
    </w:tbl>
    <w:p>
      <w:r>
        <w:rPr>
          <w:b w:val="0"/>
          <w:i w:val="0"/>
        </w:rPr>
        <w:t>Use Hytale WildernessTracker for the built-in Home/Wilderness signal where enabled; do not infer homes from arbitrary block layouts. A future KingdomVolumeRestProvider may add Kingdoms-defined home/kingdom volumes. Native DamageClass Light/Charged may classify normal versus charged weapon attacks for resource recovery, but must never be confused with LinkTreeWeaponClass Light/Heavy/Magic.</w:t>
      </w:r>
    </w:p>
    <w:p>
      <w:pPr>
        <w:pStyle w:val="Heading2"/>
      </w:pPr>
      <w:r>
        <w:t>2.7 Signature Enemy Source Contract</w:t>
      </w:r>
    </w:p>
    <w:p>
      <w:pPr>
        <w:pStyle w:val="Normal"/>
      </w:pPr>
      <w:r>
        <w:t>Monster acquisition uses a strict one-enemy / one-active-skill rule. Each hostile creature or authored combat variant may own at most one SignatureSkillId for a given difficulty variant, and each monster-taught SignatureSkillId may resolve to only one enemy source. Shared enemy-source lists are invalid content. If no distinct source can be validated, the skill remains UNASSIGNED and cannot roll from monster defeats.</w:t>
      </w:r>
    </w:p>
    <w:p>
      <w:pPr>
        <w:pStyle w:val="Normal"/>
      </w:pPr>
      <w:r>
        <w:t>Current Normal planning state after v0.4: 87 active skill concepts, 66 currently assigned unique Signature Enemy Sources, 21 active UNASSIGNED skill concepts, and 62 of the 128 combat-oriented enemy entries currently without a Signature Skill.</w:t>
      </w:r>
    </w:p>
    <w:p>
      <w:pPr>
        <w:pStyle w:val="Normal"/>
      </w:pPr>
      <w:r>
        <w:t>SkillDefinition source-acquisition metadata must carry SignatureEnemyId, LearnChance, AcquisitionRarity, DifficultyVariant, and SourceValidationState. SourceValidationState is PROPOSED, VERIFIED_ASSET, VERIFIED_CONNECTED, or UNASSIGNED. Production acquisition is allowed only for verified states.</w:t>
      </w:r>
    </w:p>
    <w:p>
      <w:pPr>
        <w:pStyle w:val="Normal"/>
      </w:pPr>
      <w:r>
        <w:t>Snipe is the first explicit signature assignment: Skeleton Archer -&gt; Snipe. Quick Shot is reassigned to Skeleton Scout. Snipe bypasses the bow's ordinary charge wait and releases the equivalent of a fully charged shot immediately at 2.00x Weapon Power.</w:t>
      </w:r>
    </w:p>
    <w:p>
      <w:pPr>
        <w:pStyle w:val="Heading2"/>
      </w:pPr>
      <w:r>
        <w:t>2.8 Aura Sustain, Reservation &amp; Naming Contract</w:t>
      </w:r>
    </w:p>
    <w:p>
      <w:r>
        <w:t>Aura is defined by persistence and Mana commitment, not merely by being an area buff. An Aura is a toggled persistent skill sustained by either continuous Mana drain or Mana reservation. It may affect only the caster or a moving radius around the caster.</w:t>
      </w:r>
    </w:p>
    <w:p>
      <w:r>
        <w:t>Mana Reservation removes the reserved amount from spendable maximum Mana while the Aura is active. Multiple reservation Auras add their reservation amounts together; a cast fails if the required reservation cannot be established. Reservation returns immediately when the Aura ends. Continuous-drain Auras terminate when upkeep can no longer be paid.</w:t>
      </w:r>
    </w:p>
    <w:p>
      <w:r>
        <w:t>Temporary effects with fixed duration and no continuing Mana commitment are not Auras. Battle Cry and Pack Howl are Buff/Burst skills. Thorns Aura, Chilling Aura, Reaping Storm, Managuard, Emanatism, and Pedanticism satisfy the Aura contract.</w:t>
      </w:r>
    </w:p>
    <w:p>
      <w:r>
        <w:t>Naming convention: newly authored Aura names should use an -ism or -asm ending when appropriate. Existing legacy Aura names are grandfathered until a later rename pass.</w:t>
      </w:r>
    </w:p>
    <w:p>
      <w:r>
        <w:t>Managuard is a self-only reservation Aura. Emanatism and Pedanticism are radius Auras. No Aura is class-locked.</w:t>
      </w:r>
    </w:p>
    <w:p>
      <w:pPr>
        <w:pStyle w:val="Heading1"/>
      </w:pPr>
      <w:r>
        <w:t>3. Shared Status Contracts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vAlign w:val="center"/>
            <w:tcMar>
              <w:top w:w="60" w:type="dxa"/>
              <w:start w:w="70" w:type="dxa"/>
              <w:bottom w:w="60" w:type="dxa"/>
              <w:end w:w="70" w:type="dxa"/>
            </w:tcMar>
            <w:shd w:fill="123F4B"/>
          </w:tcPr>
          <w:p>
            <w:pPr>
              <w:spacing w:after="0" w:before="0" w:line="240" w:lineRule="auto"/>
            </w:pPr>
            <w:r>
              <w:rPr>
                <w:b/>
                <w:color w:val="FFFFFF"/>
                <w:sz w:val="16"/>
              </w:rPr>
              <w:t>Status</w:t>
            </w:r>
          </w:p>
        </w:tc>
        <w:tc>
          <w:tcPr>
            <w:tcW w:type="dxa" w:w="3312"/>
            <w:vAlign w:val="center"/>
            <w:tcMar>
              <w:top w:w="60" w:type="dxa"/>
              <w:start w:w="70" w:type="dxa"/>
              <w:bottom w:w="60" w:type="dxa"/>
              <w:end w:w="70" w:type="dxa"/>
            </w:tcMar>
            <w:shd w:fill="123F4B"/>
          </w:tcPr>
          <w:p>
            <w:pPr>
              <w:spacing w:after="0" w:before="0" w:line="240" w:lineRule="auto"/>
            </w:pPr>
            <w:r>
              <w:rPr>
                <w:b/>
                <w:color w:val="FFFFFF"/>
                <w:sz w:val="16"/>
              </w:rPr>
              <w:t>Initial Rule</w:t>
            </w:r>
          </w:p>
        </w:tc>
        <w:tc>
          <w:tcPr>
            <w:tcW w:type="dxa" w:w="2592"/>
            <w:vAlign w:val="center"/>
            <w:tcMar>
              <w:top w:w="60" w:type="dxa"/>
              <w:start w:w="70" w:type="dxa"/>
              <w:bottom w:w="60" w:type="dxa"/>
              <w:end w:w="70" w:type="dxa"/>
            </w:tcMar>
            <w:shd w:fill="123F4B"/>
          </w:tcPr>
          <w:p>
            <w:pPr>
              <w:spacing w:after="0" w:before="0" w:line="240" w:lineRule="auto"/>
            </w:pPr>
            <w:r>
              <w:rPr>
                <w:b/>
                <w:color w:val="FFFFFF"/>
                <w:sz w:val="16"/>
              </w:rPr>
              <w:t>Stacking</w:t>
            </w:r>
          </w:p>
        </w:tc>
        <w:tc>
          <w:tcPr>
            <w:tcW w:type="dxa" w:w="2592"/>
            <w:vAlign w:val="center"/>
            <w:tcMar>
              <w:top w:w="60" w:type="dxa"/>
              <w:start w:w="70" w:type="dxa"/>
              <w:bottom w:w="60" w:type="dxa"/>
              <w:end w:w="70" w:type="dxa"/>
            </w:tcMar>
            <w:shd w:fill="123F4B"/>
          </w:tcPr>
          <w:p>
            <w:pPr>
              <w:spacing w:after="0" w:before="0" w:line="240" w:lineRule="auto"/>
            </w:pPr>
            <w:r>
              <w:rPr>
                <w:b/>
                <w:color w:val="FFFFFF"/>
                <w:sz w:val="16"/>
              </w:rPr>
              <w:t>Notes</w:t>
            </w:r>
          </w:p>
        </w:tc>
      </w:tr>
      <w:tr>
        <w:tc>
          <w:tcPr>
            <w:tcW w:type="dxa" w:w="1440"/>
            <w:vAlign w:val="center"/>
            <w:tcMar>
              <w:top w:w="60" w:type="dxa"/>
              <w:start w:w="70" w:type="dxa"/>
              <w:bottom w:w="60" w:type="dxa"/>
              <w:end w:w="70" w:type="dxa"/>
            </w:tcMar>
          </w:tcPr>
          <w:p>
            <w:pPr>
              <w:spacing w:after="0" w:before="0" w:line="240" w:lineRule="auto"/>
            </w:pPr>
            <w:r>
              <w:rPr>
                <w:sz w:val="16"/>
              </w:rPr>
              <w:t>Chill</w:t>
            </w:r>
          </w:p>
        </w:tc>
        <w:tc>
          <w:tcPr>
            <w:tcW w:type="dxa" w:w="3312"/>
            <w:vAlign w:val="center"/>
            <w:tcMar>
              <w:top w:w="60" w:type="dxa"/>
              <w:start w:w="70" w:type="dxa"/>
              <w:bottom w:w="60" w:type="dxa"/>
              <w:end w:w="70" w:type="dxa"/>
            </w:tcMar>
          </w:tcPr>
          <w:p>
            <w:pPr>
              <w:spacing w:after="0" w:before="0" w:line="240" w:lineRule="auto"/>
            </w:pPr>
            <w:r>
              <w:rPr>
                <w:sz w:val="16"/>
              </w:rPr>
              <w:t>Each stack reduces Movement Speed by 5%.</w:t>
            </w:r>
          </w:p>
        </w:tc>
        <w:tc>
          <w:tcPr>
            <w:tcW w:type="dxa" w:w="2592"/>
            <w:vAlign w:val="center"/>
            <w:tcMar>
              <w:top w:w="60" w:type="dxa"/>
              <w:start w:w="70" w:type="dxa"/>
              <w:bottom w:w="60" w:type="dxa"/>
              <w:end w:w="70" w:type="dxa"/>
            </w:tcMar>
          </w:tcPr>
          <w:p>
            <w:pPr>
              <w:spacing w:after="0" w:before="0" w:line="240" w:lineRule="auto"/>
            </w:pPr>
            <w:r>
              <w:rPr>
                <w:sz w:val="16"/>
              </w:rPr>
              <w:t>Maximum 5 stacks; applying Chill refreshes a 6 s stack timer.</w:t>
            </w:r>
          </w:p>
        </w:tc>
        <w:tc>
          <w:tcPr>
            <w:tcW w:type="dxa" w:w="2592"/>
            <w:vAlign w:val="center"/>
            <w:tcMar>
              <w:top w:w="60" w:type="dxa"/>
              <w:start w:w="70" w:type="dxa"/>
              <w:bottom w:w="60" w:type="dxa"/>
              <w:end w:w="70" w:type="dxa"/>
            </w:tcMar>
          </w:tcPr>
          <w:p>
            <w:pPr>
              <w:spacing w:after="0" w:before="0" w:line="240" w:lineRule="auto"/>
            </w:pPr>
            <w:r>
              <w:rPr>
                <w:sz w:val="16"/>
              </w:rPr>
              <w:t>At 5 stacks, consume all Chill and apply Frozen.</w:t>
            </w:r>
          </w:p>
        </w:tc>
      </w:tr>
      <w:tr>
        <w:tc>
          <w:tcPr>
            <w:tcW w:type="dxa" w:w="1440"/>
            <w:vAlign w:val="center"/>
            <w:tcMar>
              <w:top w:w="60" w:type="dxa"/>
              <w:start w:w="70" w:type="dxa"/>
              <w:bottom w:w="60" w:type="dxa"/>
              <w:end w:w="70" w:type="dxa"/>
            </w:tcMar>
          </w:tcPr>
          <w:p>
            <w:pPr>
              <w:spacing w:after="0" w:before="0" w:line="240" w:lineRule="auto"/>
            </w:pPr>
            <w:r>
              <w:rPr>
                <w:sz w:val="16"/>
              </w:rPr>
              <w:t>Frozen</w:t>
            </w:r>
          </w:p>
        </w:tc>
        <w:tc>
          <w:tcPr>
            <w:tcW w:type="dxa" w:w="3312"/>
            <w:vAlign w:val="center"/>
            <w:tcMar>
              <w:top w:w="60" w:type="dxa"/>
              <w:start w:w="70" w:type="dxa"/>
              <w:bottom w:w="60" w:type="dxa"/>
              <w:end w:w="70" w:type="dxa"/>
            </w:tcMar>
          </w:tcPr>
          <w:p>
            <w:pPr>
              <w:spacing w:after="0" w:before="0" w:line="240" w:lineRule="auto"/>
            </w:pPr>
            <w:r>
              <w:rPr>
                <w:sz w:val="16"/>
              </w:rPr>
              <w:t>Hard movement control for 2.0 s.</w:t>
            </w:r>
          </w:p>
        </w:tc>
        <w:tc>
          <w:tcPr>
            <w:tcW w:type="dxa" w:w="2592"/>
            <w:vAlign w:val="center"/>
            <w:tcMar>
              <w:top w:w="60" w:type="dxa"/>
              <w:start w:w="70" w:type="dxa"/>
              <w:bottom w:w="60" w:type="dxa"/>
              <w:end w:w="70" w:type="dxa"/>
            </w:tcMar>
          </w:tcPr>
          <w:p>
            <w:pPr>
              <w:spacing w:after="0" w:before="0" w:line="240" w:lineRule="auto"/>
            </w:pPr>
            <w:r>
              <w:rPr>
                <w:sz w:val="16"/>
              </w:rPr>
              <w:t>Does not stack; reapplication follows control-resistance policy.</w:t>
            </w:r>
          </w:p>
        </w:tc>
        <w:tc>
          <w:tcPr>
            <w:tcW w:type="dxa" w:w="2592"/>
            <w:vAlign w:val="center"/>
            <w:tcMar>
              <w:top w:w="60" w:type="dxa"/>
              <w:start w:w="70" w:type="dxa"/>
              <w:bottom w:w="60" w:type="dxa"/>
              <w:end w:w="70" w:type="dxa"/>
            </w:tcMar>
          </w:tcPr>
          <w:p>
            <w:pPr>
              <w:spacing w:after="0" w:before="0" w:line="240" w:lineRule="auto"/>
            </w:pPr>
            <w:r>
              <w:rPr>
                <w:sz w:val="16"/>
              </w:rPr>
              <w:t>Bosses/immune targets may convert Frozen into a strong Slow instead of hard control.</w:t>
            </w:r>
          </w:p>
        </w:tc>
      </w:tr>
      <w:tr>
        <w:tc>
          <w:tcPr>
            <w:tcW w:type="dxa" w:w="1440"/>
            <w:vAlign w:val="center"/>
            <w:tcMar>
              <w:top w:w="60" w:type="dxa"/>
              <w:start w:w="70" w:type="dxa"/>
              <w:bottom w:w="60" w:type="dxa"/>
              <w:end w:w="70" w:type="dxa"/>
            </w:tcMar>
          </w:tcPr>
          <w:p>
            <w:pPr>
              <w:spacing w:after="0" w:before="0" w:line="240" w:lineRule="auto"/>
            </w:pPr>
            <w:r>
              <w:rPr>
                <w:sz w:val="16"/>
              </w:rPr>
              <w:t>Burn</w:t>
            </w:r>
          </w:p>
        </w:tc>
        <w:tc>
          <w:tcPr>
            <w:tcW w:type="dxa" w:w="3312"/>
            <w:vAlign w:val="center"/>
            <w:tcMar>
              <w:top w:w="60" w:type="dxa"/>
              <w:start w:w="70" w:type="dxa"/>
              <w:bottom w:w="60" w:type="dxa"/>
              <w:end w:w="70" w:type="dxa"/>
            </w:tcMar>
          </w:tcPr>
          <w:p>
            <w:pPr>
              <w:spacing w:after="0" w:before="0" w:line="240" w:lineRule="auto"/>
            </w:pPr>
            <w:r>
              <w:rPr>
                <w:sz w:val="16"/>
              </w:rPr>
              <w:t>Fire damage over time for 4 s baseline.</w:t>
            </w:r>
          </w:p>
        </w:tc>
        <w:tc>
          <w:tcPr>
            <w:tcW w:type="dxa" w:w="2592"/>
            <w:vAlign w:val="center"/>
            <w:tcMar>
              <w:top w:w="60" w:type="dxa"/>
              <w:start w:w="70" w:type="dxa"/>
              <w:bottom w:w="60" w:type="dxa"/>
              <w:end w:w="70" w:type="dxa"/>
            </w:tcMar>
          </w:tcPr>
          <w:p>
            <w:pPr>
              <w:spacing w:after="0" w:before="0" w:line="240" w:lineRule="auto"/>
            </w:pPr>
            <w:r>
              <w:rPr>
                <w:sz w:val="16"/>
              </w:rPr>
              <w:t>Reapplication refreshes duration unless a skill explicitly extends it.</w:t>
            </w:r>
          </w:p>
        </w:tc>
        <w:tc>
          <w:tcPr>
            <w:tcW w:type="dxa" w:w="2592"/>
            <w:vAlign w:val="center"/>
            <w:tcMar>
              <w:top w:w="60" w:type="dxa"/>
              <w:start w:w="70" w:type="dxa"/>
              <w:bottom w:w="60" w:type="dxa"/>
              <w:end w:w="70" w:type="dxa"/>
            </w:tcMar>
          </w:tcPr>
          <w:p>
            <w:pPr>
              <w:spacing w:after="0" w:before="0" w:line="240" w:lineRule="auto"/>
            </w:pPr>
            <w:r>
              <w:rPr>
                <w:sz w:val="16"/>
              </w:rPr>
              <w:t>Damage coefficient is owned by the applying skill/status asset.</w:t>
            </w:r>
          </w:p>
        </w:tc>
      </w:tr>
      <w:tr>
        <w:tc>
          <w:tcPr>
            <w:tcW w:type="dxa" w:w="1440"/>
            <w:vAlign w:val="center"/>
            <w:tcMar>
              <w:top w:w="60" w:type="dxa"/>
              <w:start w:w="70" w:type="dxa"/>
              <w:bottom w:w="60" w:type="dxa"/>
              <w:end w:w="70" w:type="dxa"/>
            </w:tcMar>
          </w:tcPr>
          <w:p>
            <w:pPr>
              <w:spacing w:after="0" w:before="0" w:line="240" w:lineRule="auto"/>
            </w:pPr>
            <w:r>
              <w:rPr>
                <w:sz w:val="16"/>
              </w:rPr>
              <w:t>Poison</w:t>
            </w:r>
          </w:p>
        </w:tc>
        <w:tc>
          <w:tcPr>
            <w:tcW w:type="dxa" w:w="3312"/>
            <w:vAlign w:val="center"/>
            <w:tcMar>
              <w:top w:w="60" w:type="dxa"/>
              <w:start w:w="70" w:type="dxa"/>
              <w:bottom w:w="60" w:type="dxa"/>
              <w:end w:w="70" w:type="dxa"/>
            </w:tcMar>
          </w:tcPr>
          <w:p>
            <w:pPr>
              <w:spacing w:after="0" w:before="0" w:line="240" w:lineRule="auto"/>
            </w:pPr>
            <w:r>
              <w:rPr>
                <w:sz w:val="16"/>
              </w:rPr>
              <w:t>Poison damage over time for 6 s baseline.</w:t>
            </w:r>
          </w:p>
        </w:tc>
        <w:tc>
          <w:tcPr>
            <w:tcW w:type="dxa" w:w="2592"/>
            <w:vAlign w:val="center"/>
            <w:tcMar>
              <w:top w:w="60" w:type="dxa"/>
              <w:start w:w="70" w:type="dxa"/>
              <w:bottom w:w="60" w:type="dxa"/>
              <w:end w:w="70" w:type="dxa"/>
            </w:tcMar>
          </w:tcPr>
          <w:p>
            <w:pPr>
              <w:spacing w:after="0" w:before="0" w:line="240" w:lineRule="auto"/>
            </w:pPr>
            <w:r>
              <w:rPr>
                <w:sz w:val="16"/>
              </w:rPr>
              <w:t>Reapplication refreshes duration; future stack-count rules remain optional.</w:t>
            </w:r>
          </w:p>
        </w:tc>
        <w:tc>
          <w:tcPr>
            <w:tcW w:type="dxa" w:w="2592"/>
            <w:vAlign w:val="center"/>
            <w:tcMar>
              <w:top w:w="60" w:type="dxa"/>
              <w:start w:w="70" w:type="dxa"/>
              <w:bottom w:w="60" w:type="dxa"/>
              <w:end w:w="70" w:type="dxa"/>
            </w:tcMar>
          </w:tcPr>
          <w:p>
            <w:pPr>
              <w:spacing w:after="0" w:before="0" w:line="240" w:lineRule="auto"/>
            </w:pPr>
            <w:r>
              <w:rPr>
                <w:sz w:val="16"/>
              </w:rPr>
              <w:t>Do not assume Hytale vanilla poison stacking behavior is the Link Tree rule.</w:t>
            </w:r>
          </w:p>
        </w:tc>
      </w:tr>
      <w:tr>
        <w:tc>
          <w:tcPr>
            <w:tcW w:type="dxa" w:w="1440"/>
            <w:vAlign w:val="center"/>
            <w:tcMar>
              <w:top w:w="60" w:type="dxa"/>
              <w:start w:w="70" w:type="dxa"/>
              <w:bottom w:w="60" w:type="dxa"/>
              <w:end w:w="70" w:type="dxa"/>
            </w:tcMar>
          </w:tcPr>
          <w:p>
            <w:pPr>
              <w:spacing w:after="0" w:before="0" w:line="240" w:lineRule="auto"/>
            </w:pPr>
            <w:r>
              <w:rPr>
                <w:sz w:val="16"/>
              </w:rPr>
              <w:t>Root / Fear / Taunt / Stagger</w:t>
            </w:r>
          </w:p>
        </w:tc>
        <w:tc>
          <w:tcPr>
            <w:tcW w:type="dxa" w:w="3312"/>
            <w:vAlign w:val="center"/>
            <w:tcMar>
              <w:top w:w="60" w:type="dxa"/>
              <w:start w:w="70" w:type="dxa"/>
              <w:bottom w:w="60" w:type="dxa"/>
              <w:end w:w="70" w:type="dxa"/>
            </w:tcMar>
          </w:tcPr>
          <w:p>
            <w:pPr>
              <w:spacing w:after="0" w:before="0" w:line="240" w:lineRule="auto"/>
            </w:pPr>
            <w:r>
              <w:rPr>
                <w:sz w:val="16"/>
              </w:rPr>
              <w:t>Hard/soft control with skill-specific duration.</w:t>
            </w:r>
          </w:p>
        </w:tc>
        <w:tc>
          <w:tcPr>
            <w:tcW w:type="dxa" w:w="2592"/>
            <w:vAlign w:val="center"/>
            <w:tcMar>
              <w:top w:w="60" w:type="dxa"/>
              <w:start w:w="70" w:type="dxa"/>
              <w:bottom w:w="60" w:type="dxa"/>
              <w:end w:w="70" w:type="dxa"/>
            </w:tcMar>
          </w:tcPr>
          <w:p>
            <w:pPr>
              <w:spacing w:after="0" w:before="0" w:line="240" w:lineRule="auto"/>
            </w:pPr>
            <w:r>
              <w:rPr>
                <w:sz w:val="16"/>
              </w:rPr>
              <w:t>Non-stacking by default.</w:t>
            </w:r>
          </w:p>
        </w:tc>
        <w:tc>
          <w:tcPr>
            <w:tcW w:type="dxa" w:w="2592"/>
            <w:vAlign w:val="center"/>
            <w:tcMar>
              <w:top w:w="60" w:type="dxa"/>
              <w:start w:w="70" w:type="dxa"/>
              <w:bottom w:w="60" w:type="dxa"/>
              <w:end w:w="70" w:type="dxa"/>
            </w:tcMar>
          </w:tcPr>
          <w:p>
            <w:pPr>
              <w:spacing w:after="0" w:before="0" w:line="240" w:lineRule="auto"/>
            </w:pPr>
            <w:r>
              <w:rPr>
                <w:sz w:val="16"/>
              </w:rPr>
              <w:t>Every skill must consult encounter/control-resistance tags; never hard-disable protected/story entities.</w:t>
            </w:r>
          </w:p>
        </w:tc>
      </w:tr>
    </w:tbl>
    <w:p>
      <w:pPr>
        <w:pStyle w:val="Heading1"/>
      </w:pPr>
      <w:r>
        <w:t>4. VFX and Particle Architecture</w:t>
      </w:r>
    </w:p>
    <w:p>
      <w:r>
        <w:t>Hytale particle systems are referenced by SystemId and support color and scale overrides. HTDevLib optionally exposes 535+ current particle systems by name and can simplify spawning, but Link Tree should call a project-owned LinkTreeVfxService so HTDevLib can be removed or replaced without changing skill logic.</w:t>
      </w:r>
    </w:p>
    <w:p>
      <w:pPr>
        <w:pStyle w:val="Heading2"/>
      </w:pPr>
      <w:r>
        <w:t>4.1 Verified Vanilla Building Blocks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872"/>
            <w:vAlign w:val="center"/>
            <w:tcMar>
              <w:top w:w="60" w:type="dxa"/>
              <w:start w:w="70" w:type="dxa"/>
              <w:bottom w:w="60" w:type="dxa"/>
              <w:end w:w="70" w:type="dxa"/>
            </w:tcMar>
            <w:shd w:fill="123F4B"/>
          </w:tcPr>
          <w:p>
            <w:pPr>
              <w:spacing w:after="0" w:before="0" w:line="240" w:lineRule="auto"/>
            </w:pPr>
            <w:r>
              <w:rPr>
                <w:b/>
                <w:color w:val="FFFFFF"/>
                <w:sz w:val="16"/>
              </w:rPr>
              <w:t>VFX Role</w:t>
            </w:r>
          </w:p>
        </w:tc>
        <w:tc>
          <w:tcPr>
            <w:tcW w:type="dxa" w:w="1944"/>
            <w:vAlign w:val="center"/>
            <w:tcMar>
              <w:top w:w="60" w:type="dxa"/>
              <w:start w:w="70" w:type="dxa"/>
              <w:bottom w:w="60" w:type="dxa"/>
              <w:end w:w="70" w:type="dxa"/>
            </w:tcMar>
            <w:shd w:fill="123F4B"/>
          </w:tcPr>
          <w:p>
            <w:pPr>
              <w:spacing w:after="0" w:before="0" w:line="240" w:lineRule="auto"/>
            </w:pPr>
            <w:r>
              <w:rPr>
                <w:b/>
                <w:color w:val="FFFFFF"/>
                <w:sz w:val="16"/>
              </w:rPr>
              <w:t>Verified SystemId</w:t>
            </w:r>
          </w:p>
        </w:tc>
        <w:tc>
          <w:tcPr>
            <w:tcW w:type="dxa" w:w="3024"/>
            <w:vAlign w:val="center"/>
            <w:tcMar>
              <w:top w:w="60" w:type="dxa"/>
              <w:start w:w="70" w:type="dxa"/>
              <w:bottom w:w="60" w:type="dxa"/>
              <w:end w:w="70" w:type="dxa"/>
            </w:tcMar>
            <w:shd w:fill="123F4B"/>
          </w:tcPr>
          <w:p>
            <w:pPr>
              <w:spacing w:after="0" w:before="0" w:line="240" w:lineRule="auto"/>
            </w:pPr>
            <w:r>
              <w:rPr>
                <w:b/>
                <w:color w:val="FFFFFF"/>
                <w:sz w:val="16"/>
              </w:rPr>
              <w:t>Default Use</w:t>
            </w:r>
          </w:p>
        </w:tc>
        <w:tc>
          <w:tcPr>
            <w:tcW w:type="dxa" w:w="3096"/>
            <w:vAlign w:val="center"/>
            <w:tcMar>
              <w:top w:w="60" w:type="dxa"/>
              <w:start w:w="70" w:type="dxa"/>
              <w:bottom w:w="60" w:type="dxa"/>
              <w:end w:w="70" w:type="dxa"/>
            </w:tcMar>
            <w:shd w:fill="123F4B"/>
          </w:tcPr>
          <w:p>
            <w:pPr>
              <w:spacing w:after="0" w:before="0" w:line="240" w:lineRule="auto"/>
            </w:pPr>
            <w:r>
              <w:rPr>
                <w:b/>
                <w:color w:val="FFFFFF"/>
                <w:sz w:val="16"/>
              </w:rPr>
              <w:t>Notes</w:t>
            </w:r>
          </w:p>
        </w:tc>
      </w:tr>
      <w:tr>
        <w:tc>
          <w:tcPr>
            <w:tcW w:type="dxa" w:w="1872"/>
            <w:vAlign w:val="center"/>
            <w:tcMar>
              <w:top w:w="60" w:type="dxa"/>
              <w:start w:w="70" w:type="dxa"/>
              <w:bottom w:w="60" w:type="dxa"/>
              <w:end w:w="70" w:type="dxa"/>
            </w:tcMar>
          </w:tcPr>
          <w:p>
            <w:pPr>
              <w:spacing w:after="0" w:before="0" w:line="240" w:lineRule="auto"/>
            </w:pPr>
            <w:r>
              <w:rPr>
                <w:sz w:val="16"/>
              </w:rPr>
              <w:t>Fire core / charged flame</w:t>
            </w:r>
          </w:p>
        </w:tc>
        <w:tc>
          <w:tcPr>
            <w:tcW w:type="dxa" w:w="1944"/>
            <w:vAlign w:val="center"/>
            <w:tcMar>
              <w:top w:w="60" w:type="dxa"/>
              <w:start w:w="70" w:type="dxa"/>
              <w:bottom w:w="60" w:type="dxa"/>
              <w:end w:w="70" w:type="dxa"/>
            </w:tcMar>
          </w:tcPr>
          <w:p>
            <w:pPr>
              <w:spacing w:after="0" w:before="0" w:line="240" w:lineRule="auto"/>
            </w:pPr>
            <w:r>
              <w:rPr>
                <w:sz w:val="16"/>
              </w:rPr>
              <w:t>Fire_Charged1</w:t>
            </w:r>
          </w:p>
        </w:tc>
        <w:tc>
          <w:tcPr>
            <w:tcW w:type="dxa" w:w="3024"/>
            <w:vAlign w:val="center"/>
            <w:tcMar>
              <w:top w:w="60" w:type="dxa"/>
              <w:start w:w="70" w:type="dxa"/>
              <w:bottom w:w="60" w:type="dxa"/>
              <w:end w:w="70" w:type="dxa"/>
            </w:tcMar>
          </w:tcPr>
          <w:p>
            <w:pPr>
              <w:spacing w:after="0" w:before="0" w:line="240" w:lineRule="auto"/>
            </w:pPr>
            <w:r>
              <w:rPr>
                <w:sz w:val="16"/>
              </w:rPr>
              <w:t>Fire Bolt, Fireball, Meteor, Flame Weapon</w:t>
            </w:r>
          </w:p>
        </w:tc>
        <w:tc>
          <w:tcPr>
            <w:tcW w:type="dxa" w:w="3096"/>
            <w:vAlign w:val="center"/>
            <w:tcMar>
              <w:top w:w="60" w:type="dxa"/>
              <w:start w:w="70" w:type="dxa"/>
              <w:bottom w:w="60" w:type="dxa"/>
              <w:end w:w="70" w:type="dxa"/>
            </w:tcMar>
          </w:tcPr>
          <w:p>
            <w:pPr>
              <w:spacing w:after="0" w:before="0" w:line="240" w:lineRule="auto"/>
            </w:pPr>
            <w:r>
              <w:rPr>
                <w:sz w:val="16"/>
              </w:rPr>
              <w:t>Verified in public Hytale particle references; tint/scale only where visual result remains valid.</w:t>
            </w:r>
          </w:p>
        </w:tc>
      </w:tr>
      <w:tr>
        <w:tc>
          <w:tcPr>
            <w:tcW w:type="dxa" w:w="1872"/>
            <w:vAlign w:val="center"/>
            <w:tcMar>
              <w:top w:w="60" w:type="dxa"/>
              <w:start w:w="70" w:type="dxa"/>
              <w:bottom w:w="60" w:type="dxa"/>
              <w:end w:w="70" w:type="dxa"/>
            </w:tcMar>
          </w:tcPr>
          <w:p>
            <w:pPr>
              <w:spacing w:after="0" w:before="0" w:line="240" w:lineRule="auto"/>
            </w:pPr>
            <w:r>
              <w:rPr>
                <w:sz w:val="16"/>
              </w:rPr>
              <w:t>Healing / holy ground aura</w:t>
            </w:r>
          </w:p>
        </w:tc>
        <w:tc>
          <w:tcPr>
            <w:tcW w:type="dxa" w:w="1944"/>
            <w:vAlign w:val="center"/>
            <w:tcMar>
              <w:top w:w="60" w:type="dxa"/>
              <w:start w:w="70" w:type="dxa"/>
              <w:bottom w:w="60" w:type="dxa"/>
              <w:end w:w="70" w:type="dxa"/>
            </w:tcMar>
          </w:tcPr>
          <w:p>
            <w:pPr>
              <w:spacing w:after="0" w:before="0" w:line="240" w:lineRule="auto"/>
            </w:pPr>
            <w:r>
              <w:rPr>
                <w:sz w:val="16"/>
              </w:rPr>
              <w:t>Totem_Heal_AoE</w:t>
            </w:r>
          </w:p>
        </w:tc>
        <w:tc>
          <w:tcPr>
            <w:tcW w:type="dxa" w:w="3024"/>
            <w:vAlign w:val="center"/>
            <w:tcMar>
              <w:top w:w="60" w:type="dxa"/>
              <w:start w:w="70" w:type="dxa"/>
              <w:bottom w:w="60" w:type="dxa"/>
              <w:end w:w="70" w:type="dxa"/>
            </w:tcMar>
          </w:tcPr>
          <w:p>
            <w:pPr>
              <w:spacing w:after="0" w:before="0" w:line="240" w:lineRule="auto"/>
            </w:pPr>
            <w:r>
              <w:rPr>
                <w:sz w:val="16"/>
              </w:rPr>
              <w:t>Minor Heal, protective/support aura prototypes</w:t>
            </w:r>
          </w:p>
        </w:tc>
        <w:tc>
          <w:tcPr>
            <w:tcW w:type="dxa" w:w="3096"/>
            <w:vAlign w:val="center"/>
            <w:tcMar>
              <w:top w:w="60" w:type="dxa"/>
              <w:start w:w="70" w:type="dxa"/>
              <w:bottom w:w="60" w:type="dxa"/>
              <w:end w:w="70" w:type="dxa"/>
            </w:tcMar>
          </w:tcPr>
          <w:p>
            <w:pPr>
              <w:spacing w:after="0" w:before="0" w:line="240" w:lineRule="auto"/>
            </w:pPr>
            <w:r>
              <w:rPr>
                <w:sz w:val="16"/>
              </w:rPr>
              <w:t>Good baseline circle; class-specific aura sprites should replace generic use when authored.</w:t>
            </w:r>
          </w:p>
        </w:tc>
      </w:tr>
      <w:tr>
        <w:tc>
          <w:tcPr>
            <w:tcW w:type="dxa" w:w="1872"/>
            <w:vAlign w:val="center"/>
            <w:tcMar>
              <w:top w:w="60" w:type="dxa"/>
              <w:start w:w="70" w:type="dxa"/>
              <w:bottom w:w="60" w:type="dxa"/>
              <w:end w:w="70" w:type="dxa"/>
            </w:tcMar>
          </w:tcPr>
          <w:p>
            <w:pPr>
              <w:spacing w:after="0" w:before="0" w:line="240" w:lineRule="auto"/>
            </w:pPr>
            <w:r>
              <w:rPr>
                <w:sz w:val="16"/>
              </w:rPr>
              <w:t>Fine dust / smoke-like accent</w:t>
            </w:r>
          </w:p>
        </w:tc>
        <w:tc>
          <w:tcPr>
            <w:tcW w:type="dxa" w:w="1944"/>
            <w:vAlign w:val="center"/>
            <w:tcMar>
              <w:top w:w="60" w:type="dxa"/>
              <w:start w:w="70" w:type="dxa"/>
              <w:bottom w:w="60" w:type="dxa"/>
              <w:end w:w="70" w:type="dxa"/>
            </w:tcMar>
          </w:tcPr>
          <w:p>
            <w:pPr>
              <w:spacing w:after="0" w:before="0" w:line="240" w:lineRule="auto"/>
            </w:pPr>
            <w:r>
              <w:rPr>
                <w:sz w:val="16"/>
              </w:rPr>
              <w:t>Dust_Sparkles_Fine</w:t>
            </w:r>
          </w:p>
        </w:tc>
        <w:tc>
          <w:tcPr>
            <w:tcW w:type="dxa" w:w="3024"/>
            <w:vAlign w:val="center"/>
            <w:tcMar>
              <w:top w:w="60" w:type="dxa"/>
              <w:start w:w="70" w:type="dxa"/>
              <w:bottom w:w="60" w:type="dxa"/>
              <w:end w:w="70" w:type="dxa"/>
            </w:tcMar>
          </w:tcPr>
          <w:p>
            <w:pPr>
              <w:spacing w:after="0" w:before="0" w:line="240" w:lineRule="auto"/>
            </w:pPr>
            <w:r>
              <w:rPr>
                <w:sz w:val="16"/>
              </w:rPr>
              <w:t>Earth impacts, wind, frost mist accents, debris ambience</w:t>
            </w:r>
          </w:p>
        </w:tc>
        <w:tc>
          <w:tcPr>
            <w:tcW w:type="dxa" w:w="3096"/>
            <w:vAlign w:val="center"/>
            <w:tcMar>
              <w:top w:w="60" w:type="dxa"/>
              <w:start w:w="70" w:type="dxa"/>
              <w:bottom w:w="60" w:type="dxa"/>
              <w:end w:w="70" w:type="dxa"/>
            </w:tcMar>
          </w:tcPr>
          <w:p>
            <w:pPr>
              <w:spacing w:after="0" w:before="0" w:line="240" w:lineRule="auto"/>
            </w:pPr>
            <w:r>
              <w:rPr>
                <w:sz w:val="16"/>
              </w:rPr>
              <w:t>Tint and scale are allowed; not sufficient alone for signature spells.</w:t>
            </w:r>
          </w:p>
        </w:tc>
      </w:tr>
      <w:tr>
        <w:tc>
          <w:tcPr>
            <w:tcW w:type="dxa" w:w="1872"/>
            <w:vAlign w:val="center"/>
            <w:tcMar>
              <w:top w:w="60" w:type="dxa"/>
              <w:start w:w="70" w:type="dxa"/>
              <w:bottom w:w="60" w:type="dxa"/>
              <w:end w:w="70" w:type="dxa"/>
            </w:tcMar>
          </w:tcPr>
          <w:p>
            <w:pPr>
              <w:spacing w:after="0" w:before="0" w:line="240" w:lineRule="auto"/>
            </w:pPr>
            <w:r>
              <w:rPr>
                <w:sz w:val="16"/>
              </w:rPr>
              <w:t>Gem / energy sparks</w:t>
            </w:r>
          </w:p>
        </w:tc>
        <w:tc>
          <w:tcPr>
            <w:tcW w:type="dxa" w:w="1944"/>
            <w:vAlign w:val="center"/>
            <w:tcMar>
              <w:top w:w="60" w:type="dxa"/>
              <w:start w:w="70" w:type="dxa"/>
              <w:bottom w:w="60" w:type="dxa"/>
              <w:end w:w="70" w:type="dxa"/>
            </w:tcMar>
          </w:tcPr>
          <w:p>
            <w:pPr>
              <w:spacing w:after="0" w:before="0" w:line="240" w:lineRule="auto"/>
            </w:pPr>
            <w:r>
              <w:rPr>
                <w:sz w:val="16"/>
              </w:rPr>
              <w:t>Block_Gem_Sparks</w:t>
            </w:r>
          </w:p>
        </w:tc>
        <w:tc>
          <w:tcPr>
            <w:tcW w:type="dxa" w:w="3024"/>
            <w:vAlign w:val="center"/>
            <w:tcMar>
              <w:top w:w="60" w:type="dxa"/>
              <w:start w:w="70" w:type="dxa"/>
              <w:bottom w:w="60" w:type="dxa"/>
              <w:end w:w="70" w:type="dxa"/>
            </w:tcMar>
          </w:tcPr>
          <w:p>
            <w:pPr>
              <w:spacing w:after="0" w:before="0" w:line="240" w:lineRule="auto"/>
            </w:pPr>
            <w:r>
              <w:rPr>
                <w:sz w:val="16"/>
              </w:rPr>
              <w:t>Arcane, lightning, frost, void accent particles</w:t>
            </w:r>
          </w:p>
        </w:tc>
        <w:tc>
          <w:tcPr>
            <w:tcW w:type="dxa" w:w="3096"/>
            <w:vAlign w:val="center"/>
            <w:tcMar>
              <w:top w:w="60" w:type="dxa"/>
              <w:start w:w="70" w:type="dxa"/>
              <w:bottom w:w="60" w:type="dxa"/>
              <w:end w:w="70" w:type="dxa"/>
            </w:tcMar>
          </w:tcPr>
          <w:p>
            <w:pPr>
              <w:spacing w:after="0" w:before="0" w:line="240" w:lineRule="auto"/>
            </w:pPr>
            <w:r>
              <w:rPr>
                <w:sz w:val="16"/>
              </w:rPr>
              <w:t>Use color override for element identity; add custom sprite when silhouette matters.</w:t>
            </w:r>
          </w:p>
        </w:tc>
      </w:tr>
      <w:tr>
        <w:tc>
          <w:tcPr>
            <w:tcW w:type="dxa" w:w="1872"/>
            <w:vAlign w:val="center"/>
            <w:tcMar>
              <w:top w:w="60" w:type="dxa"/>
              <w:start w:w="70" w:type="dxa"/>
              <w:bottom w:w="60" w:type="dxa"/>
              <w:end w:w="70" w:type="dxa"/>
            </w:tcMar>
          </w:tcPr>
          <w:p>
            <w:pPr>
              <w:spacing w:after="0" w:before="0" w:line="240" w:lineRule="auto"/>
            </w:pPr>
            <w:r>
              <w:rPr>
                <w:sz w:val="16"/>
              </w:rPr>
              <w:t>Ground/object glow</w:t>
            </w:r>
          </w:p>
        </w:tc>
        <w:tc>
          <w:tcPr>
            <w:tcW w:type="dxa" w:w="1944"/>
            <w:vAlign w:val="center"/>
            <w:tcMar>
              <w:top w:w="60" w:type="dxa"/>
              <w:start w:w="70" w:type="dxa"/>
              <w:bottom w:w="60" w:type="dxa"/>
              <w:end w:w="70" w:type="dxa"/>
            </w:tcMar>
          </w:tcPr>
          <w:p>
            <w:pPr>
              <w:spacing w:after="0" w:before="0" w:line="240" w:lineRule="auto"/>
            </w:pPr>
            <w:r>
              <w:rPr>
                <w:sz w:val="16"/>
              </w:rPr>
              <w:t>Block_Top_Glow</w:t>
            </w:r>
          </w:p>
        </w:tc>
        <w:tc>
          <w:tcPr>
            <w:tcW w:type="dxa" w:w="3024"/>
            <w:vAlign w:val="center"/>
            <w:tcMar>
              <w:top w:w="60" w:type="dxa"/>
              <w:start w:w="70" w:type="dxa"/>
              <w:bottom w:w="60" w:type="dxa"/>
              <w:end w:w="70" w:type="dxa"/>
            </w:tcMar>
          </w:tcPr>
          <w:p>
            <w:pPr>
              <w:spacing w:after="0" w:before="0" w:line="240" w:lineRule="auto"/>
            </w:pPr>
            <w:r>
              <w:rPr>
                <w:sz w:val="16"/>
              </w:rPr>
              <w:t>Telegraphs, glyph anchors, summon points, target zones</w:t>
            </w:r>
          </w:p>
        </w:tc>
        <w:tc>
          <w:tcPr>
            <w:tcW w:type="dxa" w:w="3096"/>
            <w:vAlign w:val="center"/>
            <w:tcMar>
              <w:top w:w="60" w:type="dxa"/>
              <w:start w:w="70" w:type="dxa"/>
              <w:bottom w:w="60" w:type="dxa"/>
              <w:end w:w="70" w:type="dxa"/>
            </w:tcMar>
          </w:tcPr>
          <w:p>
            <w:pPr>
              <w:spacing w:after="0" w:before="0" w:line="240" w:lineRule="auto"/>
            </w:pPr>
            <w:r>
              <w:rPr>
                <w:sz w:val="16"/>
              </w:rPr>
              <w:t>Use as understated supporting layer rather than the complete spell VFX.</w:t>
            </w:r>
          </w:p>
        </w:tc>
      </w:tr>
    </w:tbl>
    <w:p>
      <w:pPr>
        <w:pStyle w:val="Heading2"/>
      </w:pPr>
      <w:r>
        <w:t>4.2 VFX Recipe Rules</w:t>
      </w:r>
    </w:p>
    <w:p>
      <w:pPr>
        <w:pStyle w:val="ListBullet"/>
      </w:pPr>
      <w:r>
        <w:t>Physical melee: prefer the equipped weapon's native trails/hit particles; add Dust_Sparkles_Fine only for heavy impact accents.</w:t>
      </w:r>
    </w:p>
    <w:p>
      <w:pPr>
        <w:pStyle w:val="ListBullet"/>
      </w:pPr>
      <w:r>
        <w:t>Fire: Fire_Charged1 is the primary verified flame building block; combine with impact dust and custom ring/meteor sprites for signature effects.</w:t>
      </w:r>
    </w:p>
    <w:p>
      <w:pPr>
        <w:pStyle w:val="ListBullet"/>
      </w:pPr>
      <w:r>
        <w:t>Cold: use Block_Gem_Sparks tinted pale cyan/blue plus Dust_Sparkles_Fine as frost mist; author custom snowflake/ice-ring sprites for Frost Nova, Chilling Aura, Comet, Blizzard, and Avalanche if the asset audit has no suitable vanilla system.</w:t>
      </w:r>
    </w:p>
    <w:p>
      <w:pPr>
        <w:pStyle w:val="ListBullet"/>
      </w:pPr>
      <w:r>
        <w:t>Arcane/Lightning: use Block_Gem_Sparks with distinct tint and timing; author line/arc sprites or beam mesh/VFX where the vanilla catalog does not provide a readable bolt.</w:t>
      </w:r>
    </w:p>
    <w:p>
      <w:pPr>
        <w:pStyle w:val="ListBullet"/>
      </w:pPr>
      <w:r>
        <w:t>Void/Necrotic: use Block_Top_Glow + Block_Gem_Sparks tinted violet/black-green as supporting layers; signature distortion, scythe, vortex, and cataclysm visuals should be custom assets if no exact vanilla match exists.</w:t>
      </w:r>
    </w:p>
    <w:p>
      <w:pPr>
        <w:pStyle w:val="ListBullet"/>
      </w:pPr>
      <w:r>
        <w:t>Poison/Nature: use Dust_Sparkles_Fine tinted green as supporting motes; clouds, roots, webs, thorns, and venom droplets need dedicated sprites/model VFX when no verified vanilla asset exists.</w:t>
      </w:r>
    </w:p>
    <w:p>
      <w:pPr>
        <w:pStyle w:val="ListBullet"/>
      </w:pPr>
      <w:r>
        <w:t>Auras must have a readable custom identity layer. Generic rings are acceptable for prototypes but the production aura library should use authored sprites/glyphs so multiple simultaneous auras remain distinguishable.</w:t>
      </w:r>
    </w:p>
    <w:p>
      <w:pPr>
        <w:pStyle w:val="ListBullet"/>
      </w:pPr>
      <w:r>
        <w:t>Before production implementation, export the current build's complete Server/Particles catalog and populate VfxRecipe entries with exact SystemIds. Unknown IDs are a content-blocking TODO, not permission to invent a name.</w:t>
      </w:r>
    </w:p>
    <w:p>
      <w:pPr>
        <w:pStyle w:val="Heading1"/>
      </w:pPr>
      <w:r>
        <w:t>5. Per-Skill Implementation Specifications</w:t>
      </w:r>
    </w:p>
    <w:p>
      <w:r>
        <w:t>The following values are the implementation baseline for the 87 active Normal-difficulty skill concepts in Hytale RPG v1.1. Thirteen monster-anatomy/animation-dependent concepts were retired from the active library. Managuard, Emanatism, and Pedanticism are newly added. Monster acquisition remains separately gated by the Signature Enemy Source contract, and some active concepts remain UNASSIGNED until a distinct enemy is validated or redesigned.</w:t>
      </w:r>
    </w:p>
    <w:p>
      <w:pPr>
        <w:pStyle w:val="Heading2"/>
      </w:pPr>
      <w:r>
        <w:t>I - Fundamental</w:t>
      </w:r>
    </w:p>
    <w:p>
      <w:pPr>
        <w:pStyle w:val="Heading3"/>
      </w:pPr>
      <w:r>
        <w:t>Quick Slash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Quick Slash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Deliver a fast, low-commitment melee slash intended for reliable close-range pressure.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Strike | Requirement: Swords / Longswords / Daggers | Scaling: Light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Stamina 5</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0.8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2.6 m | 120° frontal arc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Instant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0.85x Weapon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Use equipped weapon/native attack trail and hit VFX; Dust_Sparkles_Fine for heavy impact accent only.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Heavy Swing</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Heavy Swing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Commit to a slower, forceful weapon swing that deals high damage across a broad melee arc.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Strike | Requirement: Longswords / Maces / Battleaxes | Scaling: Heavy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Stamina 9</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0.45 s wind-up | 1.8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3.0 m | 140° frontal arc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Instant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1.45x Weapon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Use equipped weapon/native attack trail and hit VFX; Dust_Sparkles_Fine for heavy impact accent only.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Spear Thrust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Spear Thrust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Drive a spear straight forward to strike a target from extended melee reach.</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Strike | Requirement: Spears | Scaling: Heavy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Stamina 6</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1.1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3.6 m | 0.8 m wide line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Instant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1.10x Weapon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Use equipped weapon/native attack trail and hit VFX; Dust_Sparkles_Fine for heavy impact accent only.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Shield Bash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Shield Bash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Slam a shield into a nearby enemy to deal damage and briefly stagger or interrupt them.</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Strike / Control | Requirement: Shield | Scaling: Heavy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Stamina 8</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5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2.2 m | single target / 60° assist cone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Instant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0.70x Heavy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Stagger 0.6 s; bosses become Interrupt-Resistant rather than immune where possible.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Use equipped weapon/native attack trail and hit VFX; Dust_Sparkles_Fine for heavy impact accent only.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Guard</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Guard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Enter a defensive stance that improves active blocking while relying on the normal stamina cost of absorbed attacks.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Barrier / Stance | Requirement: Swords / Longswords / Maces / Spears | Scaling: Utility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Stamina 0 upfront; native block drain</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0.3 s re-entry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Self | frontal block stance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Held</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No direct damage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Uses Hytale-native block/parry and stamina-drain behavior; do not duplicate the block resource model.</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Block_Gem_Sparks / Dust_Sparkles_Fine supporting layer as appropriate; primary custom sprite/model selected by family after current-build particle audit.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Quickstep</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Quickstep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Dash a short distance in the chosen movement direction to reposition or evade danger.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Movement | Requirement: None | Scaling: Light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Stamina 8</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2.5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4.0 m dash | movement vector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0.22 s travel</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No direct damage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Dust_Sparkles_Fine movement/landing accent; element-specific custom trail only when tagged (for example Void Dash).</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Dagger Flurry</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Dagger Flurry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Perform a rapid sequence of dagger strikes against enemies directly in front of the player.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Strike / Repeat | Requirement: Daggers | Scaling: Light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Stamina 10</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4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2.4 m | 80° frontal arc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0.8 s sequence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4 hits × 0.35x Weapon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Use equipped weapon/native attack trail and hit VFX; Dust_Sparkles_Fine for heavy impact accent only.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Axe Toss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Axe Toss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Throw a battleaxe in a straight line to damage the first enemy it reaches.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Projectile | Requirement: Battleaxes | Scaling: Heavy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Stamina 8</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5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20 m max | 0.45 m projectile radius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18 m/s | Instant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1.20x Heavy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Use equipped/native projectile visual where applicable; Dust_Sparkles_Fine or Block_Gem_Sparks only as impact/trail accent after asset audit.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Spear Toss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Spear Toss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Throw a spear over medium range to impale the first valid target struck.</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Projectile | Requirement: Spears | Scaling: Heavy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Stamina 7</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5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24 m max | 0.25 m projectile radius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22 m/s | Instant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1.15x Heavy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Use equipped/native projectile visual where applicable; Dust_Sparkles_Fine or Block_Gem_Sparks only as impact/trail accent after asset audit.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Quick Shot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Quick Shot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Fire a fast, low-cost ranged shot with minimal recovery time.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Projectile | Requirement: Bows / Crossbows | Scaling: Light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Stamina 4</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0.9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28 m max | native arrow/bolt hitbox</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Use native projectile speed for equipped bow/crossbow where available. | Instant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0.80x Light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Use equipped/native projectile visual where applicable; Dust_Sparkles_Fine or Block_Gem_Sparks only as impact/trail accent after asset audit.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Crossbow Bolt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Crossbow Bolt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Launch a powerful crossbow bolt in a straight line with strong single-target impact.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Projectile | Requirement: Crossbows | Scaling: Light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Stamina 5</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2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32 m max | native bolt hitbox</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Use native crossbow bolt speed. | Instant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1.25x Light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Use equipped/native projectile visual where applicable; Dust_Sparkles_Fine or Block_Gem_Sparks only as impact/trail accent after asset audit.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Blunderbuss Shot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Blunderbuss Shot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Fire a short-range spread of pellets in a widening cone.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Projectile / Cone | Requirement: Guns | Scaling: Light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Stamina 6</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3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8 m | 55° cone; 8 pellets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22 m/s | Instant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8 × 0.22x Light Power; one target may receive multiple pellets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Use equipped/native projectile visual where applicable; Dust_Sparkles_Fine or Block_Gem_Sparks only as impact/trail accent after asset audit.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Taunt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Taunt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Force a nearby hostile target to prioritize the caster for a short duration when the target is susceptible to taunt.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Direct Target / Control / Taunt | Requirement: None | Scaling: Utility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Stamina 5</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8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12 m | single target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Instant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No direct damage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Taunt 5 s; elite/boss susceptibility controlled by encounter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Block_Gem_Sparks / Dust_Sparkles_Fine supporting layer as appropriate; primary custom sprite/model selected by family after current-build particle audit.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Maul Swing</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Maul Swing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Swing a heavy weapon with crushing force to punish a target at close range.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Strike | Requirement: Maces / Battleaxes | Scaling: Heavy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Stamina 9</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2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2.8 m | 120° frontal melee arc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Instant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0.90x scaling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Use equipped weapon/native attack trail and hit VFX; Dust_Sparkles_Fine for heavy impact accent only.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Weakening Hex</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Weakening Hex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Afflict one enemy with a curse that temporarily reduces its offensive effectiveness.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Curse / Hex / Debuff | Requirement: Wands / Spellbooks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10</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8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18 m | single target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8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No direct damage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Initial baseline: -15% outgoing damage; exact stat hook remains data-driven.</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Block_Gem_Sparks / Dust_Sparkles_Fine supporting layer as appropriate; primary custom sprite/model selected by family after current-build particle audit.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Scythe Sweep</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Scythe Sweep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Manifest or sweep a scythe through a wide frontal arc to cut multiple nearby enemies.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Strike / Cone | Requirement: None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8</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4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4.0 m | 160° frontal cone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Instant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1.00x Magic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Use equipped weapon/native attack trail and hit VFX; Dust_Sparkles_Fine for heavy impact accent only.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Hunter's Mark</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Hunter's Mark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Mark one enemy as prey, improving the player's ability to track and damage that target.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Mark | Requirement: Bows / Crossbows / Guns | Scaling: Light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Stamina 5</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6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30 m | single target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15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No direct damage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Marked target takes +10% Link Tree skill damage from the caster; one active Hunter's Mark per caster.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Block_Gem_Sparks / Dust_Sparkles_Fine supporting layer as appropriate; primary custom sprite/model selected by family after current-build particle audit.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Battle Cry</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Battle Cry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Release a rallying shout that temporarily strengthens the caster and nearby allies.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r/>
            <w:r>
              <w:rPr>
                <w:b w:val="0"/>
              </w:rPr>
              <w:t>Buff / Burst | Requirement: None | Scaling: Utility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Stamina 10</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14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6 m radius | moving aura burst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8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No direct damage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Initial baseline: +10% outgoing damage and +10% movement speed to affected allies.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r/>
            <w:r>
              <w:rPr>
                <w:b w:val="0"/>
              </w:rPr>
              <w:t>Short-lived radial buff pulse using Block_Gem_Sparks and Dust_Sparkles_Fine with a brief expanding ring/flash. No persistent Aura identity layer is required.</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
    <w:p>
      <w:pPr>
        <w:pStyle w:val="Heading3"/>
      </w:pPr>
      <w:r>
        <w:t>Pounce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Pounce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Leap toward a target and strike on arrival.</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Movement / Strike | Requirement: None | Scaling: Light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Stamina 8</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5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8 m leap | 1.5 m landing radius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0.25-0.8 s travel</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1.05x Light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Use equipped weapon/native attack trail and hit VFX; Dust_Sparkles_Fine for heavy impact accent only.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
    <w:p/>
    <w:p/>
    <w:p/>
    <w:p/>
    <w:p/>
    <w:p>
      <w:pPr>
        <w:pStyle w:val="Heading3"/>
      </w:pPr>
      <w:r>
        <w:t>Web Shot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Web Shot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Launch a sticky web projectile that roots the first susceptible target hit.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Projectile / Root | Requirement: None | Scaling: Light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Stamina 7</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7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18 m max | 0.35 m projectile radius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16 m/s | Instant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0.25x Light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Root 2.5 s; bosses receive 30% Slow for 2.5 s instead of root.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Use equipped/native projectile visual where applicable; Dust_Sparkles_Fine or Block_Gem_Sparks only as impact/trail accent after asset audit.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
    <w:p>
      <w:pPr>
        <w:pStyle w:val="Heading3"/>
      </w:pPr>
      <w:r>
        <w:t>Dive Strike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Dive Strike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Leap or dive rapidly onto a target area and strike enemies at the landing point.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Movement / Strike | Requirement: None | Scaling: Light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Stamina 8</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6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10 m leap | 2.0 m landing radius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0.25-0.8 s travel</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1.15x Light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Use equipped weapon/native attack trail and hit VFX; Dust_Sparkles_Fine for heavy impact accent only.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Pack Howl</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Pack Howl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Howl to grant a temporary combat bonus to the caster and nearby allies.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r/>
            <w:r>
              <w:rPr>
                <w:b w:val="0"/>
              </w:rPr>
              <w:t>Buff / Burst | Requirement: None | Scaling: Utility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Stamina 8</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16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7 m radius | moving aura burst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10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No direct damage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Initial baseline: +12% movement speed and +8% attack/skill damage.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r/>
            <w:r>
              <w:rPr>
                <w:b w:val="0"/>
              </w:rPr>
              <w:t>Short-lived radial buff pulse using Block_Gem_Sparks and Dust_Sparkles_Fine with a brief expanding ring/flash. No persistent Aura identity layer is required.</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
      <w:pPr>
        <w:pStyle w:val="Heading3"/>
      </w:pPr>
      <w:r>
        <w:t>Fire Bolt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Fire Bolt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Launch a fast bolt of fire that damages the first target hit and can ignite it.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Projectile / Fire | Requirement: Staffs / Wands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8</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1.4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24 m max | 0.30 m projectile radius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24 m/s | Instant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0.95x Magic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Burn 4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Fire_Charged1 core; Dust_Sparkles_Fine impact/smoke accent; custom fire glyph/ring only when geometry requires it.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Frost Bolt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Frost Bolt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Launch a bolt of frost that damages the first target hit and applies Chill.</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Projectile / Frost | Requirement: Staffs / Wands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8</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1.5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24 m max | 0.30 m projectile radius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22 m/s | Instant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0.85x Magic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Applies 1 Chill stack.</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Block_Gem_Sparks tinted pale cyan + Dust_Sparkles_Fine frost mist; custom ice/snowflake/ring sprite for readable cold identity.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Arcane Bolt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Arcane Bolt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Fire a compact arcane projectile that deals reliable magic damage to the first target hit.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Projectile / Arcane | Requirement: Wands / Spellbooks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7</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1.2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26 m max | 0.28 m projectile radius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26 m/s | Instant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0.90x Magic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Block_Gem_Sparks tinted blue-violet + Block_Top_Glow telegraph; custom projectile/decoy identity as needed.</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Void Bolt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Void Bolt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Fire a void-charged projectile that damages the first target struck with void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Projectile / Void | Requirement: Wands / Spellbooks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8</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1.6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24 m max | 0.32 m projectile radius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21 m/s | Instant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1.00x Magic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Block_Top_Glow + Block_Gem_Sparks tinted violet; custom void distortion/core sprite for the primary silhouette.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Stone Bolt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Stone Bolt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Hurl a compact mass of stone that deals earth damage and strong impact.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Projectile / Earth | Requirement: Staffs / Wands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8</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2.2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20 m max | 0.45 m projectile radius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17 m/s | Instant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1.20x Magic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Minor knockback 1.5 m.</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Dust_Sparkles_Fine impact dust + native weapon/block hit debris where available; custom shockwave/fissure ring for signature geometry.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Reflective Hide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Reflective Hide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Harden the caster's defenses so a portion of eligible incoming damage is reflected to the attacker.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Barrier / Reflect | Requirement: None | Scaling: Heavy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Stamina 10</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3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Self / 3 m contextual | Defined by family tag</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3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0.90x scaling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Block_Gem_Sparks / Dust_Sparkles_Fine supporting layer as appropriate; primary custom sprite/model selected by family after current-build particle audit.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Spark</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Spark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Strike a nearby target with a burst of heat and flame.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Strike / Fire | Requirement: None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7</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2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2.8 m | 120° frontal melee arc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Instant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0.90x scaling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Fire_Charged1 core; Dust_Sparkles_Fine impact/smoke accent; custom fire glyph/ring only when geometry requires it.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Intimidate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Intimidate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Terrify a susceptible enemy, causing it to retreat or lose aggression briefly.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Direct Target / Fear | Requirement: None | Scaling: Utility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Stamina 6</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3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16 m | single target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Instant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0.90x scaling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Block_Gem_Sparks / Dust_Sparkles_Fine supporting layer as appropriate; primary custom sprite/model selected by family after current-build particle audit.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Root Lash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Root Lash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Conjure a lashing root that strikes and tethers a target at medium range.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Tether / Nature | Requirement: Staffs / Wands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9</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5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12 m | 0.7 m wide tether line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Instant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0.70x Magic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Root 1.5 s on normal targets after hit.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Dust_Sparkles_Fine tinted green + custom root/thorn sprite/model VFX; Totem_Heal_AoE may prototype circular aura geometry.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Bone Shard</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Bone Shard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Launch a sharpened bone projectile that deals necrotic damage.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Projectile / Necrotic | Requirement: Wands / Spellbooks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8</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1.8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25 m max | 0.25 m projectile radius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25 m/s | Instant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1.00x Magic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Dust_Sparkles_Fine gray/green + Block_Gem_Sparks violet; custom bone/scythe/tether sprite or model when required.</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Minor Heal</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Minor Heal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Restore a modest amount of health to the caster or a targeted ally.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Direct Target / Heal | Requirement: Staffs / Spellbooks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12</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4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18 m | single ally or self</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Instant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1.00x Healing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Totem_Heal_AoE supporting aura + Block_Gem_Sparks warm white/gold; custom shield glyph where applicable.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Wind Cutter</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Wind Cutter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Send a narrow cutting wave of wind forward through enemies in a straight line.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Line / Wave / Wind | Requirement: Staffs / Wands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8</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2.5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16 m | 1.2 m wide traveling line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20 m/s wave front | Instant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0.95x Magic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Block_Gem_Sparks / Dust_Sparkles_Fine supporting layer as appropriate; primary custom sprite/model selected by family after current-build particle audit.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2"/>
      </w:pPr>
      <w:r>
        <w:t>II - Advanced</w:t>
      </w:r>
    </w:p>
    <w:p>
      <w:pPr>
        <w:pStyle w:val="Heading2"/>
      </w:pPr>
      <w:r>
        <w:t>Snipe</w:t>
      </w:r>
    </w:p>
    <w:tbl>
      <w:tblPr>
        <w:tblStyle w:val="TableGrid"/>
        <w:tblW w:type="auto" w:w="0"/>
        <w:jc w:val="center"/>
        <w:tblLayout w:type="fixed"/>
        <w:tblLook w:firstColumn="1" w:firstRow="1" w:lastColumn="0" w:lastRow="0" w:noHBand="0" w:noVBand="1" w:val="04A0"/>
      </w:tblPr>
      <w:tblGrid>
        <w:gridCol w:w="5112"/>
        <w:gridCol w:w="5112"/>
      </w:tblGrid>
      <w:tr>
        <w:tc>
          <w:tcPr>
            <w:tcW w:type="dxa" w:w="1944"/>
            <w:vAlign w:val="center"/>
            <w:tcMar>
              <w:top w:w="60" w:type="dxa"/>
              <w:start w:w="70" w:type="dxa"/>
              <w:bottom w:w="60" w:type="dxa"/>
              <w:end w:w="70" w:type="dxa"/>
            </w:tcMar>
            <w:shd w:fill="123F4B"/>
          </w:tcPr>
          <w:p>
            <w:pPr>
              <w:spacing w:after="0" w:before="0" w:line="240" w:lineRule="auto"/>
            </w:pPr>
            <w:r>
              <w:rPr>
                <w:b/>
                <w:color w:val="FFFFFF"/>
                <w:sz w:val="15"/>
              </w:rPr>
              <w:t>Snipe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Instantly release a fully charged bow shot for massive single-target damage without waiting through the normal bow charge-up.</w:t>
            </w:r>
          </w:p>
        </w:tc>
      </w:tr>
      <w:t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Projectile / Precision / Bow | Requirement: Bows | Scaling: Light</w:t>
            </w:r>
          </w:p>
        </w:tc>
      </w:tr>
      <w:t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Stamina 12</w:t>
            </w:r>
          </w:p>
        </w:tc>
      </w:tr>
      <w:t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release | 10 s</w:t>
            </w:r>
          </w:p>
        </w:tc>
      </w:tr>
      <w:t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Use equipped bow validated maximum projectile range; single projectile / native arrow hitbox</w:t>
            </w:r>
          </w:p>
        </w:tc>
      </w:tr>
      <w:t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Use equipped bow native fully charged projectile speed | Instant</w:t>
            </w:r>
          </w:p>
        </w:tc>
      </w:tr>
      <w:t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2.00x Weapon Power</w:t>
            </w:r>
          </w:p>
        </w:tc>
      </w:tr>
      <w:t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 built-in crowd control. The shot counts as fully charged for compatible weapon/Link interactions, but does not duplicate unrelated native charge-trigger side effects unless explicitly whitelisted.</w:t>
            </w:r>
          </w:p>
        </w:tc>
      </w:tr>
      <w:t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Use equipped bow/arrow projectile and charged-shot trail/impact VFX where available; add a restrained precision flash at release.</w:t>
            </w:r>
          </w:p>
        </w:tc>
      </w:tr>
      <w:t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Signature Enemy Source: Skeleton Archer. Server validates Bow requirement, Stamina, cooldown and source metadata; consume resource only after cast commit; use one projectile and normal server-authoritative hit resolution.</w:t>
            </w:r>
          </w:p>
        </w:tc>
      </w:tr>
    </w:tbl>
    <w:p>
      <w:pPr>
        <w:pStyle w:val="Heading3"/>
      </w:pPr>
      <w:r>
        <w:t>Jump Strike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Jump Strike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Leap toward a target point and deliver a weapon strike when landing.</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Movement / Strike | Requirement: Swords / Longswords / Spears | Scaling: Heavy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Stamina 12</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7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10 m leap | 2.2 m landing radius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0.25-0.8 s travel</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1.40x Weapon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Use equipped weapon/native attack trail and hit VFX; Dust_Sparkles_Fine for heavy impact accent only.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Charge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Charge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Rush forward with a spear, damaging and displacing the first enemy hit.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Movement / Strike | Requirement: Spears | Scaling: Heavy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Stamina 14</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8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12 m charge | 1.1 m wide path</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0.25-0.8 s travel</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1.50x Heavy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Knockback 3 m or brief stagger on first target.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Use equipped weapon/native attack trail and hit VFX; Dust_Sparkles_Fine for heavy impact accent only.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Finishing Strike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Finishing Strike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Deliver a combo-finisher that gains increased power after the player has built the required combat state.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Strike / Combo / Finisher | Requirement: Swords / Longswords / Daggers | Scaling: Light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Stamina 12</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5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2.8 m | 100° frontal arc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Instant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1.20x Weapon Power baseline; 1.80x when Finisher condition is satisfied.</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Use equipped weapon/native attack trail and hit VFX; Dust_Sparkles_Fine for heavy impact accent only.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Whirlwind</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Whirlwind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Spin with the equipped weapon, striking all nearby enemies around the player.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Nova / Strike | Requirement: Swords / Longswords / Battleaxes | Scaling: Heavy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Stamina 16</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8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4.2 m radius | 360° nova centered on caster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1.2 s spin</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3 ticks × 0.55x Weapon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Use equipped weapon/native attack trail and hit VFX; Dust_Sparkles_Fine for heavy impact accent only.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Ground Slam</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Ground Slam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Smash the ground to create a radial shockwave that damages nearby enemies.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Nova / Strike | Requirement: Maces / Battleaxes | Scaling: Heavy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Stamina 18</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9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5.0 m radius | 360° ground nova</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Instant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1.55x Heavy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Knockback 2 m; radial falloff to 70% power at outer edge.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Dust_Sparkles_Fine impact dust + native weapon/block hit debris where available; custom shockwave/fissure ring for signature geometry.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Execution Strike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Execution Strike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Deliver a high-impact strike that becomes significantly stronger against low-health targets.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Strike / Execute / Health Threshold | Requirement: Longswords / Battleaxes | Scaling: Heavy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Stamina 18</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10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3.0 m | 110° frontal arc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Instant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1.40x Heavy Power; 2.40x below 25% target Health.</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Totem_Heal_AoE supporting aura + Block_Gem_Sparks warm white/gold; custom shield glyph where applicable.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Riposte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Riposte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Enter a brief counter window and retaliate with a fast strike after successfully avoiding or blocking an attack.</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Counter / Strike | Requirement: Swords / Longswords | Scaling: Light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Stamina 8</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7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3.0 m | counter window then single-target strike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0.8 s counter window</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1.35x Light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Use equipped weapon/native attack trail and hit VFX; Dust_Sparkles_Fine for heavy impact accent only.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Backstab</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Backstab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Strike from behind for greatly increased damage against a valid target.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Strike / Positional | Requirement: Daggers | Scaling: Light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Stamina 10</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6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2.4 m | single target; requires rear 120° arc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Instant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1.90x Light Power when positional requirement passes; 0.90x otherwise.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Use equipped weapon/native attack trail and hit VFX; Dust_Sparkles_Fine for heavy impact accent only.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Frenzy</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Frenzy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Enter an aggressive stance that ramps attack speed and pressure while combat is maintained.</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Stance / Combo / Ramp / Buff | Requirement: Swords / Daggers / Battleaxes | Scaling: Light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Stamina 12 + 2/sec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10 s after ending</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Self | stance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Toggle; capped by Stamina upkeep</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No direct damage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Gain 1 Frenzy stack per successful weapon hit, max 5; each stack +4% attack speed; stacks decay after 3 s without a hit.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Block_Gem_Sparks / Dust_Sparkles_Fine supporting layer as appropriate; primary custom sprite/model selected by family after current-build particle audit.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Explosive Flask</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Explosive Flask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Throw an alchemical flask that detonates on impact and damages enemies in a small area.</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Projectile / Explosion | Requirement: Bombs | Scaling: Light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Stamina 8</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8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18 m throw | 3.0 m explosion radius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Ballistic throw; ~14 m/s initial speed | Instant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1.30x Light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Use equipped/native projectile visual where applicable; Dust_Sparkles_Fine or Block_Gem_Sparks only as impact/trail accent after asset audit.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Bomb Toss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Bomb Toss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Throw an explosive bomb that detonates after impact or a short fuse.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Projectile / Explosion | Requirement: Bombs | Scaling: Light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Stamina 8</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9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20 m throw | 3.5 m explosion radius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Ballistic throw; ~15 m/s initial speed | Instant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1.50x Light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Use equipped/native projectile visual where applicable; Dust_Sparkles_Fine or Block_Gem_Sparks only as impact/trail accent after asset audit.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Powder Mine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Powder Mine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Place an explosive trap that detonates when a hostile target enters its trigger area.</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Trap / Explosion | Requirement: Bombs | Scaling: Light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Stamina 10</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12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4 m placement | 2.5 m trigger / 4.0 m explosion radius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20 s or until triggered</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1.70x Light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Block_Gem_Sparks / Dust_Sparkles_Fine supporting layer as appropriate; primary custom sprite/model selected by family after current-build particle audit.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Arcane Missiles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Arcane Missiles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Launch several arcane missiles that independently track a selected target or nearby targets.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Projectile / Multi / Target Lock | Requirement: Wands / Spellbooks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16</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7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26 m target lock | 5 missiles; 0.22 m each</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18 m/s homing | Instant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5 × 0.42x Magic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Block_Gem_Sparks tinted blue-violet + Block_Top_Glow telegraph; custom projectile/decoy identity as needed.</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Fireball</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Fireball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Launch a large fire projectile that explodes on impact and damages enemies around the detonation.</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Projectile / Explosion / Fire | Requirement: Staffs / Wands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18</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7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30 m max | 0.50 m projectile; 4.0 m impact radius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18 m/s | Instant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1.55x Magic Power direct + 0.90x splash</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Burn 5 s to enemies within 3 m of impact.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Fire_Charged1 core; Dust_Sparkles_Fine impact/smoke accent; custom fire glyph/ring only when geometry requires it.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Consume Minion</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Consume Minion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Sacrifice one controlled summon to empower the caster or trigger a defined benefit.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Summon / Sacrifice / Consume / Buff | Requirement: Spellbooks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15</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12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12 m controlled summon | single owned summon</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18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No direct damage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Sacrifice summon; caster gains +20% skill damage and 10% max Health as temporary shield for 8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Block_Top_Glow summon-point telegraph + Block_Gem_Sparks accent; summoned entity model provides primary visual identity.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Thorns Aura</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Thorns Aura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Create a persistent aura that reflects a portion of eligible incoming damage from affected allies back to attackers.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Aura / Reflect | Requirement: Staffs / Spellbooks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18 + 2/sec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2 s toggle lock</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6 m radius | moving aura</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Toggle while Mana upkeep is paid</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Reflect 20% of eligible post-mitigation damage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Dust_Sparkles_Fine tinted green + custom root/thorn sprite/model VFX; Totem_Heal_AoE may prototype circular aura geometry.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Flame Weapon</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Flame Weapon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Imbue the equipped melee weapon with fire, adding fire damage and ignition potential to weapon hits.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Weapon Imbue / Fire | Requirement: Swords / Longswords / Maces / Battleaxes / Spears / Daggers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15</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12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Self | equipped melee weapon imbue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12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+0.30x Magic Power as bonus Fire damage on eligible weapon hits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Eligible hits apply Burn 4 s; Burn application internal cooldown 1 s per target.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Fire_Charged1 core; Dust_Sparkles_Fine impact/smoke accent; custom fire glyph/ring only when geometry requires it.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Cold Blast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Cold Blast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Fire a concentrated blast of cold that deals frost damage and applies multiple Chill stacks.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Projectile / Frost | Requirement: Staffs / Wands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14</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5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22 m max | 0.45 m projectile radius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19 m/s | Instant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1.10x Magic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Applies 2 Chill stacks.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Block_Gem_Sparks tinted pale cyan + Dust_Sparkles_Fine frost mist; custom ice/snowflake/ring sprite for readable cold identity.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Frost Nova</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Frost Nova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Release a radial burst of frost around the caster that damages nearby enemies and applies Chill.</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Nova / Frost / Chill | Requirement: Staffs / Spellbooks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18</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10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5.5 m radius | 360° nova</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Instant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1.10x Magic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Applies 2 Chill stacks.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Block_Gem_Sparks tinted pale cyan + Dust_Sparkles_Fine frost mist; custom ice/snowflake/ring sprite for readable cold identity.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Cold Wave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Cold Wave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Project a widening wave of cold that damages enemies and heavily applies Chill.</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Cone / Frost / Chill | Requirement: Staffs / Wands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16</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9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12 m | 70° cone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Instant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1.25x Magic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Applies 2 Chill stacks; inner 6 m applies 3 stacks.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Block_Gem_Sparks tinted pale cyan + Dust_Sparkles_Fine frost mist; custom ice/snowflake/ring sprite for readable cold identity.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Lightning Bolt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Lightning Bolt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Fire a near-instant line of lightning through enemies in the targeted direction.</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Line / Lightning | Requirement: Staffs / Wands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16</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0.15 s | 6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24 m | 1.0 m wide line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Instant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1.45x Magic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Block_Gem_Sparks tinted electric blue/white; custom lightning arc/line VFX for the damaging path.</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Ball Lightning</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Ball Lightning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Create a slow-moving electrical orb that repeatedly pulses damage around itself.</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Orb / Pulse / Lightning | Requirement: Staffs / Wands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18</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10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18 m cast range; orb travels up to 18 m | 1.8 m pulse radius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5 m/s | 5 s; pulse every 0.75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0.35x Magic Power per pulse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Block_Gem_Sparks tinted electric blue/white; custom lightning arc/line VFX for the damaging path.</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Simulacrum</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Simulacrum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Create a temporary decoy copy that draws hostile attention away from the caster.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Summon / Decoy | Requirement: Wands / Spellbooks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20</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18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4 m placement | decoy entity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8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No direct damage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Decoy inherits caster threat signature but cannot create objective world effects.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Block_Gem_Sparks tinted blue-violet + Block_Top_Glow telegraph; custom projectile/decoy identity as needed.</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Corpse Burst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Corpse Burst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Detonate a valid corpse at the target location to deal necrotic area damage.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Corpse-Required / Ground Target / Explosion / Necrotic | Requirement: Spellbooks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18</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6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20 m target corpse | 4.0 m explosion radius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Instant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1.60x Magic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Requires a valid unconsumed corpse; corpse is consumed on successful cast.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Dust_Sparkles_Fine gray/green + Block_Gem_Sparks violet; custom bone/scythe/tether sprite or model when required.</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Root Snare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Root Snare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Create a ground snare that roots the first susceptible enemy entering its area.</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Ground Zone / Root | Requirement: Staffs / Spellbooks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16</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10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16 m placement | 2.5 m trigger radius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15 s or until triggered</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0.40x Magic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Root 3 s on normal targets; bosses receive 35% Slow for 3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Dust_Sparkles_Fine tinted green + custom root/thorn sprite/model VFX; Totem_Heal_AoE may prototype circular aura geometry.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Venom Spray</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Venom Spray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Spray venom in a short cone, damaging and poisoning enemies caught inside.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Cone / Poison | Requirement: None | Scaling: Light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Stamina 12</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7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8 m | 65° cone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Instant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0.90x Light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Poison 7 s; refreshes duration.</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Dust_Sparkles_Fine tinted toxic green as motes; custom venom droplet/cloud sprite for main volume.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Void Dash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Void Dash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Dash rapidly through space and leave a brief void disturbance along the path.</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Movement / Void | Requirement: None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12</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6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9 m dash | 1.4 m path width</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0.25 s travel</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0.65x Magic Power to enemies crossed</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Block_Top_Glow + Block_Gem_Sparks tinted violet; custom void distortion/core sprite for the primary silhouette.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Void Beam</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Void Beam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Channel a continuous beam of void energy toward the targeted direction or enemy.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Beam / Void | Requirement: Staffs / Wands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4/sec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2 s after channel ends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22 m | 0.8 m continuous beam</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Channel up to 5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0.45x Magic Power per second</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Block_Top_Glow + Block_Gem_Sparks tinted violet; custom void distortion/core sprite for the primary silhouette.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Wolf Summon</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Wolf Summon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Summon a temporary allied wolf that attacks hostile targets on the caster's behalf.</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Summon | Requirement: Spellbooks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20</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25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6 m summon placement | one allied wolf</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20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Summon attacks use 0.55x Magic Power-equivalent scaling</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Block_Top_Glow summon-point telegraph + Block_Gem_Sparks accent; summoned entity model provides primary visual identity.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Spirit Shield</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Spirit Shield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Create a protective spirit barrier that absorbs damage and can redirect part of incoming damage away from an ally.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Barrier / Damage Redirect | Requirement: Staffs / Spellbooks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18</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14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18 m ally or self | single-target barrier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8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Shield = 1.50x Healing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When cast on ally, 20% of post-mitigation damage is redirected to caster while shield remains.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Totem_Heal_AoE supporting aura + Block_Gem_Sparks warm white/gold; custom shield glyph where applicable.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Managuard</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r>
              <w:rPr>
                <w:b/>
                <w:color w:val="FFFFFF"/>
              </w:rPr>
            </w:r>
            <w:r>
              <w:rPr>
                <w:b/>
                <w:color w:val="FFFFFF"/>
              </w:rPr>
              <w:t>Managuard — Definition</w:t>
            </w:r>
          </w:p>
        </w:tc>
        <w:tc>
          <w:tcPr>
            <w:tcW w:type="dxa" w:w="7992"/>
            <w:vAlign w:val="center"/>
            <w:tcMar>
              <w:top w:w="60" w:type="dxa"/>
              <w:start w:w="70" w:type="dxa"/>
              <w:bottom w:w="60" w:type="dxa"/>
              <w:end w:w="70" w:type="dxa"/>
            </w:tcMar>
            <w:shd w:fill="123F4B"/>
          </w:tcPr>
          <w:p>
            <w:r>
              <w:rPr>
                <w:b/>
                <w:color w:val="FFFFFF"/>
              </w:rPr>
            </w:r>
            <w:r>
              <w:rPr>
                <w:b/>
                <w:color w:val="FFFFFF"/>
              </w:rPr>
              <w:t>Reserve up to 50% of maximum Mana to maintain a personal shield that absorbs damage up to the amount of Mana reserved.</w:t>
            </w:r>
          </w:p>
        </w:tc>
      </w:tr>
      <w:tr>
        <w:trPr>
          <w:cantSplit w:val="true"/>
        </w:trPr>
        <w:tc>
          <w:tcPr>
            <w:tcW w:type="dxa" w:w="1944"/>
            <w:vAlign w:val="center"/>
            <w:tcMar>
              <w:top w:w="60" w:type="dxa"/>
              <w:start w:w="70" w:type="dxa"/>
              <w:bottom w:w="60" w:type="dxa"/>
              <w:end w:w="70" w:type="dxa"/>
            </w:tcMar>
          </w:tcPr>
          <w:p>
            <w:r/>
            <w:r>
              <w:rPr>
                <w:b w:val="0"/>
              </w:rPr>
              <w:t>Tags / Weapon</w:t>
            </w:r>
          </w:p>
        </w:tc>
        <w:tc>
          <w:tcPr>
            <w:tcW w:type="dxa" w:w="7992"/>
            <w:vAlign w:val="center"/>
            <w:tcMar>
              <w:top w:w="60" w:type="dxa"/>
              <w:start w:w="70" w:type="dxa"/>
              <w:bottom w:w="60" w:type="dxa"/>
              <w:end w:w="70" w:type="dxa"/>
            </w:tcMar>
          </w:tcPr>
          <w:p>
            <w:r/>
            <w:r>
              <w:rPr>
                <w:b w:val="0"/>
              </w:rPr>
              <w:t>Aura / Barrier / Mana Reservation | Requirement: None | Scaling: Utility</w:t>
            </w:r>
          </w:p>
        </w:tc>
      </w:tr>
      <w:tr>
        <w:trPr>
          <w:cantSplit w:val="true"/>
        </w:trPr>
        <w:tc>
          <w:tcPr>
            <w:tcW w:type="dxa" w:w="1944"/>
            <w:vAlign w:val="center"/>
            <w:tcMar>
              <w:top w:w="60" w:type="dxa"/>
              <w:start w:w="70" w:type="dxa"/>
              <w:bottom w:w="60" w:type="dxa"/>
              <w:end w:w="70" w:type="dxa"/>
            </w:tcMar>
          </w:tcPr>
          <w:p>
            <w:r/>
            <w:r>
              <w:rPr>
                <w:b w:val="0"/>
              </w:rPr>
              <w:t>Resource</w:t>
            </w:r>
          </w:p>
        </w:tc>
        <w:tc>
          <w:tcPr>
            <w:tcW w:type="dxa" w:w="7992"/>
            <w:vAlign w:val="center"/>
            <w:tcMar>
              <w:top w:w="60" w:type="dxa"/>
              <w:start w:w="70" w:type="dxa"/>
              <w:bottom w:w="60" w:type="dxa"/>
              <w:end w:w="70" w:type="dxa"/>
            </w:tcMar>
          </w:tcPr>
          <w:p>
            <w:r/>
            <w:r>
              <w:rPr>
                <w:b w:val="0"/>
              </w:rPr>
              <w:t>Reserve configurable amount up to 50% maximum Mana</w:t>
            </w:r>
          </w:p>
        </w:tc>
      </w:tr>
      <w:tr>
        <w:trPr>
          <w:cantSplit w:val="true"/>
        </w:trPr>
        <w:tc>
          <w:tcPr>
            <w:tcW w:type="dxa" w:w="1944"/>
            <w:vAlign w:val="center"/>
            <w:tcMar>
              <w:top w:w="60" w:type="dxa"/>
              <w:start w:w="70" w:type="dxa"/>
              <w:bottom w:w="60" w:type="dxa"/>
              <w:end w:w="70" w:type="dxa"/>
            </w:tcMar>
          </w:tcPr>
          <w:p>
            <w:r/>
            <w:r>
              <w:rPr>
                <w:b w:val="0"/>
              </w:rPr>
              <w:t>Cast / Cooldown</w:t>
            </w:r>
          </w:p>
        </w:tc>
        <w:tc>
          <w:tcPr>
            <w:tcW w:type="dxa" w:w="7992"/>
            <w:vAlign w:val="center"/>
            <w:tcMar>
              <w:top w:w="60" w:type="dxa"/>
              <w:start w:w="70" w:type="dxa"/>
              <w:bottom w:w="60" w:type="dxa"/>
              <w:end w:w="70" w:type="dxa"/>
            </w:tcMar>
          </w:tcPr>
          <w:p>
            <w:r/>
            <w:r>
              <w:rPr>
                <w:b w:val="0"/>
              </w:rPr>
              <w:t>Instant | 3 s toggle lock</w:t>
            </w:r>
          </w:p>
        </w:tc>
      </w:tr>
      <w:tr>
        <w:trPr>
          <w:cantSplit w:val="true"/>
        </w:trPr>
        <w:tc>
          <w:tcPr>
            <w:tcW w:type="dxa" w:w="1944"/>
            <w:vAlign w:val="center"/>
            <w:tcMar>
              <w:top w:w="60" w:type="dxa"/>
              <w:start w:w="70" w:type="dxa"/>
              <w:bottom w:w="60" w:type="dxa"/>
              <w:end w:w="70" w:type="dxa"/>
            </w:tcMar>
          </w:tcPr>
          <w:p>
            <w:r/>
            <w:r>
              <w:rPr>
                <w:b w:val="0"/>
              </w:rPr>
              <w:t>Range / Geometry</w:t>
            </w:r>
          </w:p>
        </w:tc>
        <w:tc>
          <w:tcPr>
            <w:tcW w:type="dxa" w:w="7992"/>
            <w:vAlign w:val="center"/>
            <w:tcMar>
              <w:top w:w="60" w:type="dxa"/>
              <w:start w:w="70" w:type="dxa"/>
              <w:bottom w:w="60" w:type="dxa"/>
              <w:end w:w="70" w:type="dxa"/>
            </w:tcMar>
          </w:tcPr>
          <w:p>
            <w:r/>
            <w:r>
              <w:rPr>
                <w:b w:val="0"/>
              </w:rPr>
              <w:t>Self | persistent personal barrier</w:t>
            </w:r>
          </w:p>
        </w:tc>
      </w:tr>
      <w:tr>
        <w:trPr>
          <w:cantSplit w:val="true"/>
        </w:trPr>
        <w:tc>
          <w:tcPr>
            <w:tcW w:type="dxa" w:w="1944"/>
            <w:vAlign w:val="center"/>
            <w:tcMar>
              <w:top w:w="60" w:type="dxa"/>
              <w:start w:w="70" w:type="dxa"/>
              <w:bottom w:w="60" w:type="dxa"/>
              <w:end w:w="70" w:type="dxa"/>
            </w:tcMar>
          </w:tcPr>
          <w:p>
            <w:r/>
            <w:r>
              <w:rPr>
                <w:b w:val="0"/>
              </w:rPr>
              <w:t>Travel / Duration</w:t>
            </w:r>
          </w:p>
        </w:tc>
        <w:tc>
          <w:tcPr>
            <w:tcW w:type="dxa" w:w="7992"/>
            <w:vAlign w:val="center"/>
            <w:tcMar>
              <w:top w:w="60" w:type="dxa"/>
              <w:start w:w="70" w:type="dxa"/>
              <w:bottom w:w="60" w:type="dxa"/>
              <w:end w:w="70" w:type="dxa"/>
            </w:tcMar>
          </w:tcPr>
          <w:p>
            <w:r/>
            <w:r>
              <w:rPr>
                <w:b w:val="0"/>
              </w:rPr>
              <w:t>N/A | Toggle while reservation remains active</w:t>
            </w:r>
          </w:p>
        </w:tc>
      </w:tr>
      <w:tr>
        <w:trPr>
          <w:cantSplit w:val="true"/>
        </w:trPr>
        <w:tc>
          <w:tcPr>
            <w:tcW w:type="dxa" w:w="1944"/>
            <w:vAlign w:val="center"/>
            <w:tcMar>
              <w:top w:w="60" w:type="dxa"/>
              <w:start w:w="70" w:type="dxa"/>
              <w:bottom w:w="60" w:type="dxa"/>
              <w:end w:w="70" w:type="dxa"/>
            </w:tcMar>
          </w:tcPr>
          <w:p>
            <w:r/>
            <w:r>
              <w:rPr>
                <w:b w:val="0"/>
              </w:rPr>
              <w:t>Power</w:t>
            </w:r>
          </w:p>
        </w:tc>
        <w:tc>
          <w:tcPr>
            <w:tcW w:type="dxa" w:w="7992"/>
            <w:vAlign w:val="center"/>
            <w:tcMar>
              <w:top w:w="60" w:type="dxa"/>
              <w:start w:w="70" w:type="dxa"/>
              <w:bottom w:w="60" w:type="dxa"/>
              <w:end w:w="70" w:type="dxa"/>
            </w:tcMar>
          </w:tcPr>
          <w:p>
            <w:r/>
            <w:r>
              <w:rPr>
                <w:b w:val="0"/>
              </w:rPr>
              <w:t>Shield capacity = Mana points reserved at activation (for example, reserving 50 Mana creates a 50-point shield).</w:t>
            </w:r>
          </w:p>
        </w:tc>
      </w:tr>
      <w:tr>
        <w:trPr>
          <w:cantSplit w:val="true"/>
        </w:trPr>
        <w:tc>
          <w:tcPr>
            <w:tcW w:type="dxa" w:w="1944"/>
            <w:vAlign w:val="center"/>
            <w:tcMar>
              <w:top w:w="60" w:type="dxa"/>
              <w:start w:w="70" w:type="dxa"/>
              <w:bottom w:w="60" w:type="dxa"/>
              <w:end w:w="70" w:type="dxa"/>
            </w:tcMar>
          </w:tcPr>
          <w:p>
            <w:r/>
            <w:r>
              <w:rPr>
                <w:b w:val="0"/>
              </w:rPr>
              <w:t>Status / Control</w:t>
            </w:r>
          </w:p>
        </w:tc>
        <w:tc>
          <w:tcPr>
            <w:tcW w:type="dxa" w:w="7992"/>
            <w:vAlign w:val="center"/>
            <w:tcMar>
              <w:top w:w="60" w:type="dxa"/>
              <w:start w:w="70" w:type="dxa"/>
              <w:bottom w:w="60" w:type="dxa"/>
              <w:end w:w="70" w:type="dxa"/>
            </w:tcMar>
          </w:tcPr>
          <w:p>
            <w:r/>
            <w:r>
              <w:rPr>
                <w:b w:val="0"/>
              </w:rPr>
              <w:t>Reserved Mana is unavailable to spend while active. Shield recharge/refresh behavior remains a separate tuning decision and must not be guessed by the executor.</w:t>
            </w:r>
          </w:p>
        </w:tc>
      </w:tr>
      <w:tr>
        <w:trPr>
          <w:cantSplit w:val="true"/>
        </w:trPr>
        <w:tc>
          <w:tcPr>
            <w:tcW w:type="dxa" w:w="1944"/>
            <w:vAlign w:val="center"/>
            <w:tcMar>
              <w:top w:w="60" w:type="dxa"/>
              <w:start w:w="70" w:type="dxa"/>
              <w:bottom w:w="60" w:type="dxa"/>
              <w:end w:w="70" w:type="dxa"/>
            </w:tcMar>
          </w:tcPr>
          <w:p>
            <w:r/>
            <w:r>
              <w:rPr>
                <w:b w:val="0"/>
              </w:rPr>
              <w:t>VFX Recipe</w:t>
            </w:r>
          </w:p>
        </w:tc>
        <w:tc>
          <w:tcPr>
            <w:tcW w:type="dxa" w:w="7992"/>
            <w:vAlign w:val="center"/>
            <w:tcMar>
              <w:top w:w="60" w:type="dxa"/>
              <w:start w:w="70" w:type="dxa"/>
              <w:bottom w:w="60" w:type="dxa"/>
              <w:end w:w="70" w:type="dxa"/>
            </w:tcMar>
          </w:tcPr>
          <w:p>
            <w:r/>
            <w:r>
              <w:rPr>
                <w:b w:val="0"/>
              </w:rPr>
              <w:t>Use a compact translucent barrier/glow around the player with Block_Gem_Sparks as impact feedback. Final barrier silhouette may use a custom shield sprite if the vanilla catalog audit does not provide a clean readable option.</w:t>
            </w:r>
          </w:p>
        </w:tc>
      </w:tr>
      <w:tr>
        <w:trPr>
          <w:cantSplit w:val="true"/>
        </w:trPr>
        <w:tc>
          <w:tcPr>
            <w:tcW w:type="dxa" w:w="1944"/>
            <w:vAlign w:val="center"/>
            <w:tcMar>
              <w:top w:w="60" w:type="dxa"/>
              <w:start w:w="70" w:type="dxa"/>
              <w:bottom w:w="60" w:type="dxa"/>
              <w:end w:w="70" w:type="dxa"/>
            </w:tcMar>
          </w:tcPr>
          <w:p>
            <w:r/>
            <w:r>
              <w:rPr>
                <w:b w:val="0"/>
              </w:rPr>
              <w:t>Implementation Guardrails</w:t>
            </w:r>
          </w:p>
        </w:tc>
        <w:tc>
          <w:tcPr>
            <w:tcW w:type="dxa" w:w="7992"/>
            <w:vAlign w:val="center"/>
            <w:tcMar>
              <w:top w:w="60" w:type="dxa"/>
              <w:start w:w="70" w:type="dxa"/>
              <w:bottom w:w="60" w:type="dxa"/>
              <w:end w:w="70" w:type="dxa"/>
            </w:tcMar>
          </w:tcPr>
          <w:p>
            <w:r/>
            <w:r>
              <w:rPr>
                <w:b w:val="0"/>
              </w:rPr>
              <w:t>Validate reservation/resource and target scope before commit; compile the effective skill after Links; use shared Aura/Barrier executors; all persistent effects carry caster/SkillInstanceId ownership for cancellation, cleanup, stacking, and recursion limits.</w:t>
            </w:r>
          </w:p>
        </w:tc>
      </w:tr>
    </w:tbl>
    <w:p>
      <w:pPr>
        <w:pStyle w:val="Heading3"/>
      </w:pPr>
      <w:r>
        <w:t>Emanatism</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r>
              <w:rPr>
                <w:b/>
                <w:color w:val="FFFFFF"/>
              </w:rPr>
            </w:r>
            <w:r>
              <w:rPr>
                <w:b/>
                <w:color w:val="FFFFFF"/>
              </w:rPr>
              <w:t>Emanatism — Definition</w:t>
            </w:r>
          </w:p>
        </w:tc>
        <w:tc>
          <w:tcPr>
            <w:tcW w:type="dxa" w:w="7992"/>
            <w:vAlign w:val="center"/>
            <w:tcMar>
              <w:top w:w="60" w:type="dxa"/>
              <w:start w:w="70" w:type="dxa"/>
              <w:bottom w:w="60" w:type="dxa"/>
              <w:end w:w="70" w:type="dxa"/>
            </w:tcMar>
            <w:shd w:fill="123F4B"/>
          </w:tcPr>
          <w:p>
            <w:r>
              <w:rPr>
                <w:b/>
                <w:color w:val="FFFFFF"/>
              </w:rPr>
            </w:r>
            <w:r>
              <w:rPr>
                <w:b/>
                <w:color w:val="FFFFFF"/>
              </w:rPr>
              <w:t>Reserve 10% of maximum Mana to increase Mana Regeneration for the caster and nearby allies.</w:t>
            </w:r>
          </w:p>
        </w:tc>
      </w:tr>
      <w:tr>
        <w:trPr>
          <w:cantSplit w:val="true"/>
        </w:trPr>
        <w:tc>
          <w:tcPr>
            <w:tcW w:type="dxa" w:w="1944"/>
            <w:vAlign w:val="center"/>
            <w:tcMar>
              <w:top w:w="60" w:type="dxa"/>
              <w:start w:w="70" w:type="dxa"/>
              <w:bottom w:w="60" w:type="dxa"/>
              <w:end w:w="70" w:type="dxa"/>
            </w:tcMar>
          </w:tcPr>
          <w:p>
            <w:r/>
            <w:r>
              <w:rPr>
                <w:b w:val="0"/>
              </w:rPr>
              <w:t>Tags / Weapon</w:t>
            </w:r>
          </w:p>
        </w:tc>
        <w:tc>
          <w:tcPr>
            <w:tcW w:type="dxa" w:w="7992"/>
            <w:vAlign w:val="center"/>
            <w:tcMar>
              <w:top w:w="60" w:type="dxa"/>
              <w:start w:w="70" w:type="dxa"/>
              <w:bottom w:w="60" w:type="dxa"/>
              <w:end w:w="70" w:type="dxa"/>
            </w:tcMar>
          </w:tcPr>
          <w:p>
            <w:r/>
            <w:r>
              <w:rPr>
                <w:b w:val="0"/>
              </w:rPr>
              <w:t>Aura / Buff / Mana Regeneration / Mana Reservation | Requirement: None | Scaling: Utility</w:t>
            </w:r>
          </w:p>
        </w:tc>
      </w:tr>
      <w:tr>
        <w:trPr>
          <w:cantSplit w:val="true"/>
        </w:trPr>
        <w:tc>
          <w:tcPr>
            <w:tcW w:type="dxa" w:w="1944"/>
            <w:vAlign w:val="center"/>
            <w:tcMar>
              <w:top w:w="60" w:type="dxa"/>
              <w:start w:w="70" w:type="dxa"/>
              <w:bottom w:w="60" w:type="dxa"/>
              <w:end w:w="70" w:type="dxa"/>
            </w:tcMar>
          </w:tcPr>
          <w:p>
            <w:r/>
            <w:r>
              <w:rPr>
                <w:b w:val="0"/>
              </w:rPr>
              <w:t>Resource</w:t>
            </w:r>
          </w:p>
        </w:tc>
        <w:tc>
          <w:tcPr>
            <w:tcW w:type="dxa" w:w="7992"/>
            <w:vAlign w:val="center"/>
            <w:tcMar>
              <w:top w:w="60" w:type="dxa"/>
              <w:start w:w="70" w:type="dxa"/>
              <w:bottom w:w="60" w:type="dxa"/>
              <w:end w:w="70" w:type="dxa"/>
            </w:tcMar>
          </w:tcPr>
          <w:p>
            <w:r/>
            <w:r>
              <w:rPr>
                <w:b w:val="0"/>
              </w:rPr>
              <w:t>Reserve 10% maximum Mana</w:t>
            </w:r>
          </w:p>
        </w:tc>
      </w:tr>
      <w:tr>
        <w:trPr>
          <w:cantSplit w:val="true"/>
        </w:trPr>
        <w:tc>
          <w:tcPr>
            <w:tcW w:type="dxa" w:w="1944"/>
            <w:vAlign w:val="center"/>
            <w:tcMar>
              <w:top w:w="60" w:type="dxa"/>
              <w:start w:w="70" w:type="dxa"/>
              <w:bottom w:w="60" w:type="dxa"/>
              <w:end w:w="70" w:type="dxa"/>
            </w:tcMar>
          </w:tcPr>
          <w:p>
            <w:r/>
            <w:r>
              <w:rPr>
                <w:b w:val="0"/>
              </w:rPr>
              <w:t>Cast / Cooldown</w:t>
            </w:r>
          </w:p>
        </w:tc>
        <w:tc>
          <w:tcPr>
            <w:tcW w:type="dxa" w:w="7992"/>
            <w:vAlign w:val="center"/>
            <w:tcMar>
              <w:top w:w="60" w:type="dxa"/>
              <w:start w:w="70" w:type="dxa"/>
              <w:bottom w:w="60" w:type="dxa"/>
              <w:end w:w="70" w:type="dxa"/>
            </w:tcMar>
          </w:tcPr>
          <w:p>
            <w:r/>
            <w:r>
              <w:rPr>
                <w:b w:val="0"/>
              </w:rPr>
              <w:t>Instant | 2 s toggle lock</w:t>
            </w:r>
          </w:p>
        </w:tc>
      </w:tr>
      <w:tr>
        <w:trPr>
          <w:cantSplit w:val="true"/>
        </w:trPr>
        <w:tc>
          <w:tcPr>
            <w:tcW w:type="dxa" w:w="1944"/>
            <w:vAlign w:val="center"/>
            <w:tcMar>
              <w:top w:w="60" w:type="dxa"/>
              <w:start w:w="70" w:type="dxa"/>
              <w:bottom w:w="60" w:type="dxa"/>
              <w:end w:w="70" w:type="dxa"/>
            </w:tcMar>
          </w:tcPr>
          <w:p>
            <w:r/>
            <w:r>
              <w:rPr>
                <w:b w:val="0"/>
              </w:rPr>
              <w:t>Range / Geometry</w:t>
            </w:r>
          </w:p>
        </w:tc>
        <w:tc>
          <w:tcPr>
            <w:tcW w:type="dxa" w:w="7992"/>
            <w:vAlign w:val="center"/>
            <w:tcMar>
              <w:top w:w="60" w:type="dxa"/>
              <w:start w:w="70" w:type="dxa"/>
              <w:bottom w:w="60" w:type="dxa"/>
              <w:end w:w="70" w:type="dxa"/>
            </w:tcMar>
          </w:tcPr>
          <w:p>
            <w:r/>
            <w:r>
              <w:rPr>
                <w:b w:val="0"/>
              </w:rPr>
              <w:t>8 m radius | moving Aura centered on caster</w:t>
            </w:r>
          </w:p>
        </w:tc>
      </w:tr>
      <w:tr>
        <w:trPr>
          <w:cantSplit w:val="true"/>
        </w:trPr>
        <w:tc>
          <w:tcPr>
            <w:tcW w:type="dxa" w:w="1944"/>
            <w:vAlign w:val="center"/>
            <w:tcMar>
              <w:top w:w="60" w:type="dxa"/>
              <w:start w:w="70" w:type="dxa"/>
              <w:bottom w:w="60" w:type="dxa"/>
              <w:end w:w="70" w:type="dxa"/>
            </w:tcMar>
          </w:tcPr>
          <w:p>
            <w:r/>
            <w:r>
              <w:rPr>
                <w:b w:val="0"/>
              </w:rPr>
              <w:t>Travel / Duration</w:t>
            </w:r>
          </w:p>
        </w:tc>
        <w:tc>
          <w:tcPr>
            <w:tcW w:type="dxa" w:w="7992"/>
            <w:vAlign w:val="center"/>
            <w:tcMar>
              <w:top w:w="60" w:type="dxa"/>
              <w:start w:w="70" w:type="dxa"/>
              <w:bottom w:w="60" w:type="dxa"/>
              <w:end w:w="70" w:type="dxa"/>
            </w:tcMar>
          </w:tcPr>
          <w:p>
            <w:r/>
            <w:r>
              <w:rPr>
                <w:b w:val="0"/>
              </w:rPr>
              <w:t>N/A | Toggle while reservation remains active</w:t>
            </w:r>
          </w:p>
        </w:tc>
      </w:tr>
      <w:tr>
        <w:trPr>
          <w:cantSplit w:val="true"/>
        </w:trPr>
        <w:tc>
          <w:tcPr>
            <w:tcW w:type="dxa" w:w="1944"/>
            <w:vAlign w:val="center"/>
            <w:tcMar>
              <w:top w:w="60" w:type="dxa"/>
              <w:start w:w="70" w:type="dxa"/>
              <w:bottom w:w="60" w:type="dxa"/>
              <w:end w:w="70" w:type="dxa"/>
            </w:tcMar>
          </w:tcPr>
          <w:p>
            <w:r/>
            <w:r>
              <w:rPr>
                <w:b w:val="0"/>
              </w:rPr>
              <w:t>Power</w:t>
            </w:r>
          </w:p>
        </w:tc>
        <w:tc>
          <w:tcPr>
            <w:tcW w:type="dxa" w:w="7992"/>
            <w:vAlign w:val="center"/>
            <w:tcMar>
              <w:top w:w="60" w:type="dxa"/>
              <w:start w:w="70" w:type="dxa"/>
              <w:bottom w:w="60" w:type="dxa"/>
              <w:end w:w="70" w:type="dxa"/>
            </w:tcMar>
          </w:tcPr>
          <w:p>
            <w:r/>
            <w:r>
              <w:rPr>
                <w:b w:val="0"/>
              </w:rPr>
              <w:t>+25% Mana Regeneration to caster and allied entities currently inside the Aura.</w:t>
            </w:r>
          </w:p>
        </w:tc>
      </w:tr>
      <w:tr>
        <w:trPr>
          <w:cantSplit w:val="true"/>
        </w:trPr>
        <w:tc>
          <w:tcPr>
            <w:tcW w:type="dxa" w:w="1944"/>
            <w:vAlign w:val="center"/>
            <w:tcMar>
              <w:top w:w="60" w:type="dxa"/>
              <w:start w:w="70" w:type="dxa"/>
              <w:bottom w:w="60" w:type="dxa"/>
              <w:end w:w="70" w:type="dxa"/>
            </w:tcMar>
          </w:tcPr>
          <w:p>
            <w:r/>
            <w:r>
              <w:rPr>
                <w:b w:val="0"/>
              </w:rPr>
              <w:t>Status / Control</w:t>
            </w:r>
          </w:p>
        </w:tc>
        <w:tc>
          <w:tcPr>
            <w:tcW w:type="dxa" w:w="7992"/>
            <w:vAlign w:val="center"/>
            <w:tcMar>
              <w:top w:w="60" w:type="dxa"/>
              <w:start w:w="70" w:type="dxa"/>
              <w:bottom w:w="60" w:type="dxa"/>
              <w:end w:w="70" w:type="dxa"/>
            </w:tcMar>
          </w:tcPr>
          <w:p>
            <w:r/>
            <w:r>
              <w:rPr>
                <w:b w:val="0"/>
              </w:rPr>
              <w:t>Buff is refreshed by Aura presence and removed when an affected ally leaves the radius or the Aura ends.</w:t>
            </w:r>
          </w:p>
        </w:tc>
      </w:tr>
      <w:tr>
        <w:trPr>
          <w:cantSplit w:val="true"/>
        </w:trPr>
        <w:tc>
          <w:tcPr>
            <w:tcW w:type="dxa" w:w="1944"/>
            <w:vAlign w:val="center"/>
            <w:tcMar>
              <w:top w:w="60" w:type="dxa"/>
              <w:start w:w="70" w:type="dxa"/>
              <w:bottom w:w="60" w:type="dxa"/>
              <w:end w:w="70" w:type="dxa"/>
            </w:tcMar>
          </w:tcPr>
          <w:p>
            <w:r/>
            <w:r>
              <w:rPr>
                <w:b w:val="0"/>
              </w:rPr>
              <w:t>VFX Recipe</w:t>
            </w:r>
          </w:p>
        </w:tc>
        <w:tc>
          <w:tcPr>
            <w:tcW w:type="dxa" w:w="7992"/>
            <w:vAlign w:val="center"/>
            <w:tcMar>
              <w:top w:w="60" w:type="dxa"/>
              <w:start w:w="70" w:type="dxa"/>
              <w:bottom w:w="60" w:type="dxa"/>
              <w:end w:w="70" w:type="dxa"/>
            </w:tcMar>
          </w:tcPr>
          <w:p>
            <w:r/>
            <w:r>
              <w:rPr>
                <w:b w:val="0"/>
              </w:rPr>
              <w:t>Use a restrained flowing-energy ring with Block_Gem_Sparks and Block_Top_Glow as prototype layers; production may use a custom emanation glyph if needed for identity.</w:t>
            </w:r>
          </w:p>
        </w:tc>
      </w:tr>
      <w:tr>
        <w:trPr>
          <w:cantSplit w:val="true"/>
        </w:trPr>
        <w:tc>
          <w:tcPr>
            <w:tcW w:type="dxa" w:w="1944"/>
            <w:vAlign w:val="center"/>
            <w:tcMar>
              <w:top w:w="60" w:type="dxa"/>
              <w:start w:w="70" w:type="dxa"/>
              <w:bottom w:w="60" w:type="dxa"/>
              <w:end w:w="70" w:type="dxa"/>
            </w:tcMar>
          </w:tcPr>
          <w:p>
            <w:r/>
            <w:r>
              <w:rPr>
                <w:b w:val="0"/>
              </w:rPr>
              <w:t>Implementation Guardrails</w:t>
            </w:r>
          </w:p>
        </w:tc>
        <w:tc>
          <w:tcPr>
            <w:tcW w:type="dxa" w:w="7992"/>
            <w:vAlign w:val="center"/>
            <w:tcMar>
              <w:top w:w="60" w:type="dxa"/>
              <w:start w:w="70" w:type="dxa"/>
              <w:bottom w:w="60" w:type="dxa"/>
              <w:end w:w="70" w:type="dxa"/>
            </w:tcMar>
          </w:tcPr>
          <w:p>
            <w:r/>
            <w:r>
              <w:rPr>
                <w:b w:val="0"/>
              </w:rPr>
              <w:t>Validate reservation/resource and target scope before commit; compile the effective skill after Links; use shared Aura/Barrier executors; all persistent effects carry caster/SkillInstanceId ownership for cancellation, cleanup, stacking, and recursion limits.</w:t>
            </w:r>
          </w:p>
        </w:tc>
      </w:tr>
    </w:tbl>
    <w:p>
      <w:pPr>
        <w:pStyle w:val="Heading2"/>
      </w:pPr>
      <w:r>
        <w:t>III - Elite</w:t>
      </w:r>
    </w:p>
    <w:p>
      <w:pPr>
        <w:pStyle w:val="Heading3"/>
      </w:pPr>
      <w:r>
        <w:t>Pedanticism</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r>
              <w:rPr>
                <w:b/>
                <w:color w:val="FFFFFF"/>
              </w:rPr>
            </w:r>
            <w:r>
              <w:rPr>
                <w:b/>
                <w:color w:val="FFFFFF"/>
              </w:rPr>
              <w:t>Pedanticism — Definition</w:t>
            </w:r>
          </w:p>
        </w:tc>
        <w:tc>
          <w:tcPr>
            <w:tcW w:type="dxa" w:w="7992"/>
            <w:vAlign w:val="center"/>
            <w:tcMar>
              <w:top w:w="60" w:type="dxa"/>
              <w:start w:w="70" w:type="dxa"/>
              <w:bottom w:w="60" w:type="dxa"/>
              <w:end w:w="70" w:type="dxa"/>
            </w:tcMar>
            <w:shd w:fill="123F4B"/>
          </w:tcPr>
          <w:p>
            <w:r>
              <w:rPr>
                <w:b/>
                <w:color w:val="FFFFFF"/>
              </w:rPr>
            </w:r>
            <w:r>
              <w:rPr>
                <w:b/>
                <w:color w:val="FFFFFF"/>
              </w:rPr>
              <w:t>Reserve 20% of maximum Mana; the caster and nearby allies gain Skill Cooldown Recovery while nearby enemies suffer longer eligible ability cooldowns.</w:t>
            </w:r>
          </w:p>
        </w:tc>
      </w:tr>
      <w:tr>
        <w:trPr>
          <w:cantSplit w:val="true"/>
        </w:trPr>
        <w:tc>
          <w:tcPr>
            <w:tcW w:type="dxa" w:w="1944"/>
            <w:vAlign w:val="center"/>
            <w:tcMar>
              <w:top w:w="60" w:type="dxa"/>
              <w:start w:w="70" w:type="dxa"/>
              <w:bottom w:w="60" w:type="dxa"/>
              <w:end w:w="70" w:type="dxa"/>
            </w:tcMar>
          </w:tcPr>
          <w:p>
            <w:r/>
            <w:r>
              <w:rPr>
                <w:b w:val="0"/>
              </w:rPr>
              <w:t>Tags / Weapon</w:t>
            </w:r>
          </w:p>
        </w:tc>
        <w:tc>
          <w:tcPr>
            <w:tcW w:type="dxa" w:w="7992"/>
            <w:vAlign w:val="center"/>
            <w:tcMar>
              <w:top w:w="60" w:type="dxa"/>
              <w:start w:w="70" w:type="dxa"/>
              <w:bottom w:w="60" w:type="dxa"/>
              <w:end w:w="70" w:type="dxa"/>
            </w:tcMar>
          </w:tcPr>
          <w:p>
            <w:r/>
            <w:r>
              <w:rPr>
                <w:b w:val="0"/>
              </w:rPr>
              <w:t>Aura / Buff / Debuff / Mana Reservation | Requirement: None | Scaling: Utility</w:t>
            </w:r>
          </w:p>
        </w:tc>
      </w:tr>
      <w:tr>
        <w:trPr>
          <w:cantSplit w:val="true"/>
        </w:trPr>
        <w:tc>
          <w:tcPr>
            <w:tcW w:type="dxa" w:w="1944"/>
            <w:vAlign w:val="center"/>
            <w:tcMar>
              <w:top w:w="60" w:type="dxa"/>
              <w:start w:w="70" w:type="dxa"/>
              <w:bottom w:w="60" w:type="dxa"/>
              <w:end w:w="70" w:type="dxa"/>
            </w:tcMar>
          </w:tcPr>
          <w:p>
            <w:r/>
            <w:r>
              <w:rPr>
                <w:b w:val="0"/>
              </w:rPr>
              <w:t>Resource</w:t>
            </w:r>
          </w:p>
        </w:tc>
        <w:tc>
          <w:tcPr>
            <w:tcW w:type="dxa" w:w="7992"/>
            <w:vAlign w:val="center"/>
            <w:tcMar>
              <w:top w:w="60" w:type="dxa"/>
              <w:start w:w="70" w:type="dxa"/>
              <w:bottom w:w="60" w:type="dxa"/>
              <w:end w:w="70" w:type="dxa"/>
            </w:tcMar>
          </w:tcPr>
          <w:p>
            <w:r/>
            <w:r>
              <w:rPr>
                <w:b w:val="0"/>
              </w:rPr>
              <w:t>Reserve 20% maximum Mana</w:t>
            </w:r>
          </w:p>
        </w:tc>
      </w:tr>
      <w:tr>
        <w:trPr>
          <w:cantSplit w:val="true"/>
        </w:trPr>
        <w:tc>
          <w:tcPr>
            <w:tcW w:type="dxa" w:w="1944"/>
            <w:vAlign w:val="center"/>
            <w:tcMar>
              <w:top w:w="60" w:type="dxa"/>
              <w:start w:w="70" w:type="dxa"/>
              <w:bottom w:w="60" w:type="dxa"/>
              <w:end w:w="70" w:type="dxa"/>
            </w:tcMar>
          </w:tcPr>
          <w:p>
            <w:r/>
            <w:r>
              <w:rPr>
                <w:b w:val="0"/>
              </w:rPr>
              <w:t>Cast / Cooldown</w:t>
            </w:r>
          </w:p>
        </w:tc>
        <w:tc>
          <w:tcPr>
            <w:tcW w:type="dxa" w:w="7992"/>
            <w:vAlign w:val="center"/>
            <w:tcMar>
              <w:top w:w="60" w:type="dxa"/>
              <w:start w:w="70" w:type="dxa"/>
              <w:bottom w:w="60" w:type="dxa"/>
              <w:end w:w="70" w:type="dxa"/>
            </w:tcMar>
          </w:tcPr>
          <w:p>
            <w:r/>
            <w:r>
              <w:rPr>
                <w:b w:val="0"/>
              </w:rPr>
              <w:t>Instant | 3 s toggle lock</w:t>
            </w:r>
          </w:p>
        </w:tc>
      </w:tr>
      <w:tr>
        <w:trPr>
          <w:cantSplit w:val="true"/>
        </w:trPr>
        <w:tc>
          <w:tcPr>
            <w:tcW w:type="dxa" w:w="1944"/>
            <w:vAlign w:val="center"/>
            <w:tcMar>
              <w:top w:w="60" w:type="dxa"/>
              <w:start w:w="70" w:type="dxa"/>
              <w:bottom w:w="60" w:type="dxa"/>
              <w:end w:w="70" w:type="dxa"/>
            </w:tcMar>
          </w:tcPr>
          <w:p>
            <w:r/>
            <w:r>
              <w:rPr>
                <w:b w:val="0"/>
              </w:rPr>
              <w:t>Range / Geometry</w:t>
            </w:r>
          </w:p>
        </w:tc>
        <w:tc>
          <w:tcPr>
            <w:tcW w:type="dxa" w:w="7992"/>
            <w:vAlign w:val="center"/>
            <w:tcMar>
              <w:top w:w="60" w:type="dxa"/>
              <w:start w:w="70" w:type="dxa"/>
              <w:bottom w:w="60" w:type="dxa"/>
              <w:end w:w="70" w:type="dxa"/>
            </w:tcMar>
          </w:tcPr>
          <w:p>
            <w:r/>
            <w:r>
              <w:rPr>
                <w:b w:val="0"/>
              </w:rPr>
              <w:t>8 m radius | moving Aura centered on caster</w:t>
            </w:r>
          </w:p>
        </w:tc>
      </w:tr>
      <w:tr>
        <w:trPr>
          <w:cantSplit w:val="true"/>
        </w:trPr>
        <w:tc>
          <w:tcPr>
            <w:tcW w:type="dxa" w:w="1944"/>
            <w:vAlign w:val="center"/>
            <w:tcMar>
              <w:top w:w="60" w:type="dxa"/>
              <w:start w:w="70" w:type="dxa"/>
              <w:bottom w:w="60" w:type="dxa"/>
              <w:end w:w="70" w:type="dxa"/>
            </w:tcMar>
          </w:tcPr>
          <w:p>
            <w:r/>
            <w:r>
              <w:rPr>
                <w:b w:val="0"/>
              </w:rPr>
              <w:t>Travel / Duration</w:t>
            </w:r>
          </w:p>
        </w:tc>
        <w:tc>
          <w:tcPr>
            <w:tcW w:type="dxa" w:w="7992"/>
            <w:vAlign w:val="center"/>
            <w:tcMar>
              <w:top w:w="60" w:type="dxa"/>
              <w:start w:w="70" w:type="dxa"/>
              <w:bottom w:w="60" w:type="dxa"/>
              <w:end w:w="70" w:type="dxa"/>
            </w:tcMar>
          </w:tcPr>
          <w:p>
            <w:r/>
            <w:r>
              <w:rPr>
                <w:b w:val="0"/>
              </w:rPr>
              <w:t>N/A | Toggle while reservation remains active</w:t>
            </w:r>
          </w:p>
        </w:tc>
      </w:tr>
      <w:tr>
        <w:trPr>
          <w:cantSplit w:val="true"/>
        </w:trPr>
        <w:tc>
          <w:tcPr>
            <w:tcW w:type="dxa" w:w="1944"/>
            <w:vAlign w:val="center"/>
            <w:tcMar>
              <w:top w:w="60" w:type="dxa"/>
              <w:start w:w="70" w:type="dxa"/>
              <w:bottom w:w="60" w:type="dxa"/>
              <w:end w:w="70" w:type="dxa"/>
            </w:tcMar>
          </w:tcPr>
          <w:p>
            <w:r/>
            <w:r>
              <w:rPr>
                <w:b w:val="0"/>
              </w:rPr>
              <w:t>Power</w:t>
            </w:r>
          </w:p>
        </w:tc>
        <w:tc>
          <w:tcPr>
            <w:tcW w:type="dxa" w:w="7992"/>
            <w:vAlign w:val="center"/>
            <w:tcMar>
              <w:top w:w="60" w:type="dxa"/>
              <w:start w:w="70" w:type="dxa"/>
              <w:bottom w:w="60" w:type="dxa"/>
              <w:end w:w="70" w:type="dxa"/>
            </w:tcMar>
          </w:tcPr>
          <w:p>
            <w:r/>
            <w:r>
              <w:rPr>
                <w:b w:val="0"/>
              </w:rPr>
              <w:t>Caster/allies: +15% Skill Cooldown Recovery. Enemies: +15% duration to eligible explicit ability cooldowns.</w:t>
            </w:r>
          </w:p>
        </w:tc>
      </w:tr>
      <w:tr>
        <w:trPr>
          <w:cantSplit w:val="true"/>
        </w:trPr>
        <w:tc>
          <w:tcPr>
            <w:tcW w:type="dxa" w:w="1944"/>
            <w:vAlign w:val="center"/>
            <w:tcMar>
              <w:top w:w="60" w:type="dxa"/>
              <w:start w:w="70" w:type="dxa"/>
              <w:bottom w:w="60" w:type="dxa"/>
              <w:end w:w="70" w:type="dxa"/>
            </w:tcMar>
          </w:tcPr>
          <w:p>
            <w:r/>
            <w:r>
              <w:rPr>
                <w:b w:val="0"/>
              </w:rPr>
              <w:t>Status / Control</w:t>
            </w:r>
          </w:p>
        </w:tc>
        <w:tc>
          <w:tcPr>
            <w:tcW w:type="dxa" w:w="7992"/>
            <w:vAlign w:val="center"/>
            <w:tcMar>
              <w:top w:w="60" w:type="dxa"/>
              <w:start w:w="70" w:type="dxa"/>
              <w:bottom w:w="60" w:type="dxa"/>
              <w:end w:w="70" w:type="dxa"/>
            </w:tcMar>
          </w:tcPr>
          <w:p>
            <w:r/>
            <w:r>
              <w:rPr>
                <w:b w:val="0"/>
              </w:rPr>
              <w:t>Enemy penalty applies only to abilities represented by explicit cooldown metadata; ordinary attack cadence or animation timing is not silently rewritten.</w:t>
            </w:r>
          </w:p>
        </w:tc>
      </w:tr>
      <w:tr>
        <w:trPr>
          <w:cantSplit w:val="true"/>
        </w:trPr>
        <w:tc>
          <w:tcPr>
            <w:tcW w:type="dxa" w:w="1944"/>
            <w:vAlign w:val="center"/>
            <w:tcMar>
              <w:top w:w="60" w:type="dxa"/>
              <w:start w:w="70" w:type="dxa"/>
              <w:bottom w:w="60" w:type="dxa"/>
              <w:end w:w="70" w:type="dxa"/>
            </w:tcMar>
          </w:tcPr>
          <w:p>
            <w:r/>
            <w:r>
              <w:rPr>
                <w:b w:val="0"/>
              </w:rPr>
              <w:t>VFX Recipe</w:t>
            </w:r>
          </w:p>
        </w:tc>
        <w:tc>
          <w:tcPr>
            <w:tcW w:type="dxa" w:w="7992"/>
            <w:vAlign w:val="center"/>
            <w:tcMar>
              <w:top w:w="60" w:type="dxa"/>
              <w:start w:w="70" w:type="dxa"/>
              <w:bottom w:w="60" w:type="dxa"/>
              <w:end w:w="70" w:type="dxa"/>
            </w:tcMar>
          </w:tcPr>
          <w:p>
            <w:r/>
            <w:r>
              <w:rPr>
                <w:b w:val="0"/>
              </w:rPr>
              <w:t>Use a precise geometric/rune-like Aura pulse with measured repeating ticks; prototype from Block_Top_Glow + Block_Gem_Sparks, with a custom formal glyph preferred for final identity.</w:t>
            </w:r>
          </w:p>
        </w:tc>
      </w:tr>
      <w:tr>
        <w:trPr>
          <w:cantSplit w:val="true"/>
        </w:trPr>
        <w:tc>
          <w:tcPr>
            <w:tcW w:type="dxa" w:w="1944"/>
            <w:vAlign w:val="center"/>
            <w:tcMar>
              <w:top w:w="60" w:type="dxa"/>
              <w:start w:w="70" w:type="dxa"/>
              <w:bottom w:w="60" w:type="dxa"/>
              <w:end w:w="70" w:type="dxa"/>
            </w:tcMar>
          </w:tcPr>
          <w:p>
            <w:r/>
            <w:r>
              <w:rPr>
                <w:b w:val="0"/>
              </w:rPr>
              <w:t>Implementation Guardrails</w:t>
            </w:r>
          </w:p>
        </w:tc>
        <w:tc>
          <w:tcPr>
            <w:tcW w:type="dxa" w:w="7992"/>
            <w:vAlign w:val="center"/>
            <w:tcMar>
              <w:top w:w="60" w:type="dxa"/>
              <w:start w:w="70" w:type="dxa"/>
              <w:bottom w:w="60" w:type="dxa"/>
              <w:end w:w="70" w:type="dxa"/>
            </w:tcMar>
          </w:tcPr>
          <w:p>
            <w:r/>
            <w:r>
              <w:rPr>
                <w:b w:val="0"/>
              </w:rPr>
              <w:t>Validate reservation/resource and target scope before commit; compile the effective skill after Links; use shared Aura/Barrier executors; all persistent effects carry caster/SkillInstanceId ownership for cancellation, cleanup, stacking, and recursion limits.</w:t>
            </w:r>
          </w:p>
        </w:tc>
      </w:tr>
    </w:tbl>
    <w:p>
      <w:pPr>
        <w:pStyle w:val="Heading3"/>
      </w:pPr>
      <w:r>
        <w:t>Chain Lightning</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Chain Lightning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Strike one target with lightning that jumps to additional nearby enemies.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Direct Target / Chain / Lightning | Requirement: Staffs / Wands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24</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10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22 m first target; 8 m jump radius | up to 4 targets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Instant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1.25x / 1.00x / 0.80x / 0.65x Magic Power by jump</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Block_Gem_Sparks tinted electric blue/white; custom lightning arc/line VFX for the damaging path.</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Blizzard</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Blizzard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Create a persistent storm over a target area that repeatedly damages and Chills enemies inside.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Ground Zone / Bombardment / Frost | Requirement: Staffs / Spellbooks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28</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18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24 m placement | 6.0 m radius ground zone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8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0.38x Magic Power per impact; target hit cap once per 0.75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Each successful impact applies 1 Chill stack.</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Block_Gem_Sparks tinted pale cyan + Dust_Sparkles_Fine frost mist; custom ice/snowflake/ring sprite for readable cold identity.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Wall of Fire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Wall of Fire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Create a persistent wall of flame that damages and ignites enemies crossing or standing within it.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Wall / Ground Zone / Fire | Requirement: Staffs / Spellbooks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24</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16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18 m placement | 10 m long × 2 m wide × 3 m high wall</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8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0.45x Magic Power per second</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Burn 5 s on entry; per-target reapplication cooldown 1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Fire_Charged1 core; Dust_Sparkles_Fine impact/smoke accent; custom fire glyph/ring only when geometry requires it.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Bone Cage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Bone Cage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Erupt a ring of bone around a target area to root or confine enemies while blocking movement through the cage.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Ground Zone / Barrier / Root / Necrotic | Requirement: Spellbooks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28</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18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18 m placement | 4.0 m radius ring; 2.5 m high collision/zone boundary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5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0.60x Magic Power on eruption</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Normal enemies inside are rooted for 1 s on eruption; cage collision rules must not trap bosses/world-critical entities.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Dust_Sparkles_Fine gray/green + Block_Gem_Sparks violet; custom bone/scythe/tether sprite or model when required.</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Poison Cloud</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Poison Cloud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Create a lingering toxic cloud that repeatedly damages and poisons enemies inside.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Ground Zone / Poison | Requirement: Staffs / Spellbooks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24</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16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20 m placement | 5.0 m radius ground zone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8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0.30x Magic Power per second</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Poison 8 s; cloud refreshes poison while target remains inside.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Dust_Sparkles_Fine tinted toxic green as motes; custom venom droplet/cloud sprite for main volume.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Vortex</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Vortex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Create a persistent void vortex that pulls enemies toward its center and damages them over time.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Ground Zone / Pull / Void | Requirement: Staffs / Spellbooks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28</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20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20 m placement | 5.0 m radius ground zone; 1.5 m inner core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6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0.35x Magic Power per second</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Pull 1.5 m/s toward center; boss pull scales by control-resistance policy.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Block_Top_Glow + Block_Gem_Sparks tinted violet; custom void distortion/core sprite for the primary silhouette.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Revive Fallen</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Revive Fallen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Raise a valid corpse as a temporary allied undead summon.</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Corpse-Required / Summon / Revive | Requirement: Spellbooks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30</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30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15 m target corpse | single corpse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25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Summon uses corpse archetype at controlled reduced stats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Consumes corpse; cannot revive bosses, players, unique story entities, or already-consumed corpses.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Dust_Sparkles_Fine gray/green + Block_Gem_Sparks violet; custom bone/scythe/tether sprite or model when required.</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Summon Void Crawlers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Summon Void Crawlers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Summon multiple temporary Void Crawlers that pursue and attack hostile targets.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Summon / Void | Requirement: Spellbooks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28</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28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6 m summon radius | 3 crawlers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18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Each crawler uses 0.40x Magic Power-equivalent attack scaling</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Block_Top_Glow + Block_Gem_Sparks tinted violet; custom void distortion/core sprite for the primary silhouette.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Brood Call</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Brood Call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Call forth a group of temporary brood creatures to overwhelm nearby enemies.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Summon | Requirement: None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26</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28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8 m summon radius | 4 broodlings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16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Each broodling uses 0.35x Magic Power-equivalent attack scaling</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Block_Top_Glow summon-point telegraph + Block_Gem_Sparks accent; summoned entity model provides primary visual identity.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Chilling Aura</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Chilling Aura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Surround the caster with freezing air that slows nearby enemies and steadily builds Chill stacks.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Aura / Frost / Slow | Requirement: None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20 + 3/sec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3 s toggle lock</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7 m radius | moving aura</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Toggle while Mana upkeep is paid</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0.20x Magic Power per second</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Enemies in aura gain 1 Chill stack every 1.5 s; existing stacks are refreshed.</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Block_Gem_Sparks tinted pale cyan + Dust_Sparkles_Fine frost mist; custom ice/snowflake/ring sprite for readable cold identity.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Dominate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Dominate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Attempt to convert a susceptible enemy into a temporary ally under the caster's control.</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Direct Target / Charm / Conversion | Requirement: Wands / Spellbooks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30</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35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15 m | single target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12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No direct damage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Only targets tagged Dominatable; bosses, players, allied NPCs, quest-critical actors, and protected entities are rejected.</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Block_Gem_Sparks / Dust_Sparkles_Fine supporting layer as appropriate; primary custom sprite/model selected by family after current-build particle audit.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Earthquake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Earthquake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Create a violent localized quake that repeatedly damages and disrupts enemies in a wide ground area.</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Ground Zone / Nova / Earth | Requirement: Staffs / Spellbooks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30</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22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18 m placement | 7.0 m radius ground zone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4.5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4 pulses × 0.55x Magic Power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Each pulse applies 0.4 s stagger to normal targets; boss stagger reduced by control policy.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Dust_Sparkles_Fine impact dust + native weapon/block hit debris where available; custom shockwave/fissure ring for signature geometry.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Orbiting Shadow Blades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Orbiting Shadow Blades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Summon shadow blades that orbit the caster and strike enemies that enter their path.</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Orbiting / Strike / Shadow | Requirement: Wands / Spellbooks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26</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20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2.8 m orbit radius | 4 blades orbit caster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10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0.55x Magic Power per blade contact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Per-target contact cooldown 0.75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Use equipped weapon/native attack trail and hit VFX; Dust_Sparkles_Fine for heavy impact accent only.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Life Drain</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Life Drain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Channel a necrotic tether that damages an enemy while restoring health to the caster.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Beam / Tether / Necrotic | Requirement: Staffs / Wands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5/sec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8 s after channel ends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18 m | single-target tether beam</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Channel up to 5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0.55x Magic Power damage per second; heal caster for 60% of damage actually dealt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Dust_Sparkles_Fine gray/green + Block_Gem_Sparks violet; custom bone/scythe/tether sprite or model when required.</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
      <w:pPr>
        <w:pStyle w:val="Heading2"/>
      </w:pPr>
      <w:r>
        <w:t>IV - Greater</w:t>
      </w:r>
    </w:p>
    <w:p>
      <w:pPr>
        <w:pStyle w:val="Heading3"/>
      </w:pPr>
      <w:r>
        <w:t>Meteor</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Meteor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Call down a massive flaming meteor onto a targeted point, dealing heavy impact and explosion damage.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Overhead Strike / Explosion / Fire | Requirement: Staffs / Spellbooks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45</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0.9 s call-down | 30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30 m ground target | 5.0 m impact radius; 2.0 m inner core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1.2 s telegraph before impact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2.50x Magic Power inner impact; 1.60x outer explosion</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Burn 8 s in inner 3 m; 4 s in outer ring.</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Fire_Charged1 core; Dust_Sparkles_Fine impact/smoke accent; custom fire glyph/ring only when geometry requires it.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Comet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Comet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Call down a massive frozen comet that explodes on impact and applies heavy Chill in a large area.</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Overhead Strike / Explosion / Frost | Requirement: Staffs / Spellbooks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45</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0.9 s call-down | 30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30 m ground target | 5.5 m impact radius; 2.0 m inner core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1.3 s telegraph before impact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2.35x Magic Power inner impact; 1.50x outer explosion</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Applies 3 Chill stacks in outer area and 5 stacks in inner 2 m, triggering Frozen when normal rules permit.</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Block_Gem_Sparks tinted pale cyan + Dust_Sparkles_Fine frost mist; custom ice/snowflake/ring sprite for readable cold identity.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Reaping Storm</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Reaping Storm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Surround the caster with a moving necrotic storm that repeatedly strikes nearby enemies.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Aura / Nova / Necrotic | Requirement: Staffs / Spellbooks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40 + 4/sec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35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8 m radius | moving aura with radial scythe pulses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Up to 8 s while Mana upkeep is paid</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0.70x Magic Power every 1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None unless defined by skill tags.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Dust_Sparkles_Fine gray/green + Block_Gem_Sparks violet; custom bone/scythe/tether sprite or model when required.</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3"/>
      </w:pPr>
      <w:r>
        <w:t>Avalanche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Avalanche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Cause repeated masses of ice and stone to crash into a broad target area.</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Ground Zone / Bombardment / Frost/Earth | Requirement: Staffs / Spellbooks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45</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Instant | 36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28 m placement | 8 m radius bombardment zone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6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6 impacts × 0.70x Magic Power; per-target hit cap 3 impacts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Each ice impact applies 1 Chill stack; heavy stone impacts cause 0.5 s stagger.</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Block_Gem_Sparks tinted pale cyan + Dust_Sparkles_Fine frost mist; custom ice/snowflake/ring sprite for readable cold identity.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2"/>
      </w:pPr>
      <w:r>
        <w:t>V - Apex</w:t>
      </w:r>
    </w:p>
    <w:p>
      <w:pPr>
        <w:pStyle w:val="Heading3"/>
      </w:pPr>
      <w:r>
        <w:t>Void Cataclysm</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23F4B"/>
          </w:tcPr>
          <w:p>
            <w:pPr>
              <w:spacing w:after="0" w:before="0" w:line="240" w:lineRule="auto"/>
            </w:pPr>
            <w:r>
              <w:rPr>
                <w:b/>
                <w:color w:val="FFFFFF"/>
                <w:sz w:val="15"/>
              </w:rPr>
              <w:t>Void Cataclysm — Definition</w:t>
            </w:r>
          </w:p>
        </w:tc>
        <w:tc>
          <w:tcPr>
            <w:tcW w:type="dxa" w:w="7992"/>
            <w:vAlign w:val="center"/>
            <w:tcMar>
              <w:top w:w="60" w:type="dxa"/>
              <w:start w:w="70" w:type="dxa"/>
              <w:bottom w:w="60" w:type="dxa"/>
              <w:end w:w="70" w:type="dxa"/>
            </w:tcMar>
            <w:shd w:fill="123F4B"/>
          </w:tcPr>
          <w:p>
            <w:pPr>
              <w:spacing w:after="0" w:before="0" w:line="240" w:lineRule="auto"/>
            </w:pPr>
            <w:r>
              <w:rPr>
                <w:b/>
                <w:color w:val="FFFFFF"/>
                <w:sz w:val="15"/>
              </w:rPr>
              <w:t>Unleash a battlefield-scale void bombardment that repeatedly devastates a large target zone.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Tags / Weapon</w:t>
            </w:r>
          </w:p>
        </w:tc>
        <w:tc>
          <w:tcPr>
            <w:tcW w:type="dxa" w:w="7992"/>
            <w:vAlign w:val="center"/>
            <w:tcMar>
              <w:top w:w="60" w:type="dxa"/>
              <w:start w:w="70" w:type="dxa"/>
              <w:bottom w:w="60" w:type="dxa"/>
              <w:end w:w="70" w:type="dxa"/>
            </w:tcMar>
          </w:tcPr>
          <w:p>
            <w:pPr>
              <w:spacing w:after="0" w:before="0" w:line="240" w:lineRule="auto"/>
            </w:pPr>
            <w:r>
              <w:rPr>
                <w:sz w:val="15"/>
              </w:rPr>
              <w:t>Ground Zone / Bombardment / Void | Requirement: Staffs / Spellbooks | Scaling: Magic</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Resource</w:t>
            </w:r>
          </w:p>
        </w:tc>
        <w:tc>
          <w:tcPr>
            <w:tcW w:type="dxa" w:w="7992"/>
            <w:vAlign w:val="center"/>
            <w:tcMar>
              <w:top w:w="60" w:type="dxa"/>
              <w:start w:w="70" w:type="dxa"/>
              <w:bottom w:w="60" w:type="dxa"/>
              <w:end w:w="70" w:type="dxa"/>
            </w:tcMar>
          </w:tcPr>
          <w:p>
            <w:pPr>
              <w:spacing w:after="0" w:before="0" w:line="240" w:lineRule="auto"/>
            </w:pPr>
            <w:r>
              <w:rPr>
                <w:sz w:val="15"/>
              </w:rPr>
              <w:t>Mana 65</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Cast / Cooldown</w:t>
            </w:r>
          </w:p>
        </w:tc>
        <w:tc>
          <w:tcPr>
            <w:tcW w:type="dxa" w:w="7992"/>
            <w:vAlign w:val="center"/>
            <w:tcMar>
              <w:top w:w="60" w:type="dxa"/>
              <w:start w:w="70" w:type="dxa"/>
              <w:bottom w:w="60" w:type="dxa"/>
              <w:end w:w="70" w:type="dxa"/>
            </w:tcMar>
          </w:tcPr>
          <w:p>
            <w:pPr>
              <w:spacing w:after="0" w:before="0" w:line="240" w:lineRule="auto"/>
            </w:pPr>
            <w:r>
              <w:rPr>
                <w:sz w:val="15"/>
              </w:rPr>
              <w:t>1.25 s | 60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Range / Geometry</w:t>
            </w:r>
          </w:p>
        </w:tc>
        <w:tc>
          <w:tcPr>
            <w:tcW w:type="dxa" w:w="7992"/>
            <w:vAlign w:val="center"/>
            <w:tcMar>
              <w:top w:w="60" w:type="dxa"/>
              <w:start w:w="70" w:type="dxa"/>
              <w:bottom w:w="60" w:type="dxa"/>
              <w:end w:w="70" w:type="dxa"/>
            </w:tcMar>
          </w:tcPr>
          <w:p>
            <w:pPr>
              <w:spacing w:after="0" w:before="0" w:line="240" w:lineRule="auto"/>
            </w:pPr>
            <w:r>
              <w:rPr>
                <w:sz w:val="15"/>
              </w:rPr>
              <w:t>35 m placement | 10 m radius bombardment zone; 4 m inner core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Travel / Duration</w:t>
            </w:r>
          </w:p>
        </w:tc>
        <w:tc>
          <w:tcPr>
            <w:tcW w:type="dxa" w:w="7992"/>
            <w:vAlign w:val="center"/>
            <w:tcMar>
              <w:top w:w="60" w:type="dxa"/>
              <w:start w:w="70" w:type="dxa"/>
              <w:bottom w:w="60" w:type="dxa"/>
              <w:end w:w="70" w:type="dxa"/>
            </w:tcMar>
          </w:tcPr>
          <w:p>
            <w:pPr>
              <w:spacing w:after="0" w:before="0" w:line="240" w:lineRule="auto"/>
            </w:pPr>
            <w:r>
              <w:rPr>
                <w:sz w:val="15"/>
              </w:rPr>
              <w:t>N/A | 8 s</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Power</w:t>
            </w:r>
          </w:p>
        </w:tc>
        <w:tc>
          <w:tcPr>
            <w:tcW w:type="dxa" w:w="7992"/>
            <w:vAlign w:val="center"/>
            <w:tcMar>
              <w:top w:w="60" w:type="dxa"/>
              <w:start w:w="70" w:type="dxa"/>
              <w:bottom w:w="60" w:type="dxa"/>
              <w:end w:w="70" w:type="dxa"/>
            </w:tcMar>
          </w:tcPr>
          <w:p>
            <w:pPr>
              <w:spacing w:after="0" w:before="0" w:line="240" w:lineRule="auto"/>
            </w:pPr>
            <w:r>
              <w:rPr>
                <w:sz w:val="15"/>
              </w:rPr>
              <w:t>8 impacts × 0.85x Magic Power plus final 2.00x detonation; per-target impact cap 5</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Status / Control</w:t>
            </w:r>
          </w:p>
        </w:tc>
        <w:tc>
          <w:tcPr>
            <w:tcW w:type="dxa" w:w="7992"/>
            <w:vAlign w:val="center"/>
            <w:tcMar>
              <w:top w:w="60" w:type="dxa"/>
              <w:start w:w="70" w:type="dxa"/>
              <w:bottom w:w="60" w:type="dxa"/>
              <w:end w:w="70" w:type="dxa"/>
            </w:tcMar>
          </w:tcPr>
          <w:p>
            <w:pPr>
              <w:spacing w:after="0" w:before="0" w:line="240" w:lineRule="auto"/>
            </w:pPr>
            <w:r>
              <w:rPr>
                <w:sz w:val="15"/>
              </w:rPr>
              <w:t>Final detonation pulls normal enemies 3 m toward center immediately before damage; protected/boss displacement follows control policy.</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VFX Recipe</w:t>
            </w:r>
          </w:p>
        </w:tc>
        <w:tc>
          <w:tcPr>
            <w:tcW w:type="dxa" w:w="7992"/>
            <w:vAlign w:val="center"/>
            <w:tcMar>
              <w:top w:w="60" w:type="dxa"/>
              <w:start w:w="70" w:type="dxa"/>
              <w:bottom w:w="60" w:type="dxa"/>
              <w:end w:w="70" w:type="dxa"/>
            </w:tcMar>
          </w:tcPr>
          <w:p>
            <w:pPr>
              <w:spacing w:after="0" w:before="0" w:line="240" w:lineRule="auto"/>
            </w:pPr>
            <w:r>
              <w:rPr>
                <w:sz w:val="15"/>
              </w:rPr>
              <w:t>Block_Top_Glow + Block_Gem_Sparks tinted violet; custom void distortion/core sprite for the primary silhouette.</w:t>
            </w:r>
          </w:p>
        </w:tc>
      </w:tr>
      <w:tr>
        <w:trPr>
          <w:cantSplit w:val="true"/>
        </w:trPr>
        <w:tc>
          <w:tcPr>
            <w:tcW w:type="dxa" w:w="1944"/>
            <w:vAlign w:val="center"/>
            <w:tcMar>
              <w:top w:w="60" w:type="dxa"/>
              <w:start w:w="70" w:type="dxa"/>
              <w:bottom w:w="60" w:type="dxa"/>
              <w:end w:w="70" w:type="dxa"/>
            </w:tcMar>
          </w:tcPr>
          <w:p>
            <w:pPr>
              <w:spacing w:after="0" w:before="0" w:line="240" w:lineRule="auto"/>
            </w:pPr>
            <w:r>
              <w:rPr>
                <w:sz w:val="15"/>
              </w:rPr>
              <w:t>Implementation Guardrails</w:t>
            </w:r>
          </w:p>
        </w:tc>
        <w:tc>
          <w:tcPr>
            <w:tcW w:type="dxa" w:w="7992"/>
            <w:vAlign w:val="center"/>
            <w:tcMar>
              <w:top w:w="60" w:type="dxa"/>
              <w:start w:w="70" w:type="dxa"/>
              <w:bottom w:w="60" w:type="dxa"/>
              <w:end w:w="70" w:type="dxa"/>
            </w:tcMar>
          </w:tcPr>
          <w:p>
            <w:pPr>
              <w:spacing w:after="0" w:before="0" w:line="240" w:lineRule="auto"/>
            </w:pPr>
            <w:r>
              <w:rPr>
                <w:sz w:val="15"/>
              </w:rPr>
              <w:t>Validate weapon requirement and resource before commit; use shared family executor; reject protected/invalid targets; all spawned effects carry caster/skill instance IDs for Link modifiers, hit deduplication, cancellation, and recursion limits.</w:t>
            </w:r>
          </w:p>
        </w:tc>
      </w:tr>
    </w:tbl>
    <w:p/>
    <w:p>
      <w:pPr>
        <w:pStyle w:val="Heading2"/>
      </w:pPr>
      <w:r>
        <w:t>5.1 Retired Monster-Anatomy Skill Concepts</w:t>
      </w:r>
    </w:p>
    <w:p>
      <w:r>
        <w:t>The following concepts have been removed from the active Normal library because their current fantasy requires monster anatomy, bespoke non-humanoid animation, underground avatar handling, or full-form transformation. They are not implementation targets. Their former enemy sources are available for new player-rig-compatible Signature Skills.</w:t>
      </w:r>
    </w:p>
    <w:tbl>
      <w:tblPr>
        <w:tblStyle w:val="TableGrid"/>
        <w:tblW w:type="auto" w:w="0"/>
        <w:tblLook w:firstColumn="1" w:firstRow="1" w:lastColumn="0" w:lastRow="0" w:noHBand="0" w:noVBand="1" w:val="04A0"/>
      </w:tblPr>
      <w:tblGrid>
        <w:gridCol w:w="3408"/>
        <w:gridCol w:w="3408"/>
        <w:gridCol w:w="3408"/>
      </w:tblGrid>
      <w:tr>
        <w:tc>
          <w:tcPr>
            <w:tcW w:type="dxa" w:w="3408"/>
          </w:tcPr>
          <w:p>
            <w:r/>
            <w:r>
              <w:rPr>
                <w:b/>
              </w:rPr>
              <w:t>Retired Skill</w:t>
            </w:r>
          </w:p>
        </w:tc>
        <w:tc>
          <w:tcPr>
            <w:tcW w:type="dxa" w:w="3408"/>
          </w:tcPr>
          <w:p>
            <w:r/>
            <w:r>
              <w:rPr>
                <w:b/>
              </w:rPr>
              <w:t>Former Signature Enemy</w:t>
            </w:r>
          </w:p>
        </w:tc>
        <w:tc>
          <w:tcPr>
            <w:tcW w:type="dxa" w:w="3408"/>
          </w:tcPr>
          <w:p>
            <w:r/>
            <w:r>
              <w:rPr>
                <w:b/>
              </w:rPr>
              <w:t>Reason</w:t>
            </w:r>
          </w:p>
        </w:tc>
      </w:tr>
      <w:tr>
        <w:tc>
          <w:tcPr>
            <w:tcW w:type="dxa" w:w="3408"/>
          </w:tcPr>
          <w:p>
            <w:r/>
            <w:r>
              <w:rPr>
                <w:b w:val="0"/>
              </w:rPr>
              <w:t>Bite</w:t>
            </w:r>
          </w:p>
        </w:tc>
        <w:tc>
          <w:tcPr>
            <w:tcW w:type="dxa" w:w="3408"/>
          </w:tcPr>
          <w:p>
            <w:r/>
            <w:r>
              <w:rPr>
                <w:b w:val="0"/>
              </w:rPr>
              <w:t>Zombie</w:t>
            </w:r>
          </w:p>
        </w:tc>
        <w:tc>
          <w:tcPr>
            <w:tcW w:type="dxa" w:w="3408"/>
          </w:tcPr>
          <w:p>
            <w:r/>
            <w:r>
              <w:rPr>
                <w:b w:val="0"/>
              </w:rPr>
              <w:t>Bite/facial-contact animation</w:t>
            </w:r>
          </w:p>
        </w:tc>
      </w:tr>
      <w:tr>
        <w:tc>
          <w:tcPr>
            <w:tcW w:type="dxa" w:w="3408"/>
          </w:tcPr>
          <w:p>
            <w:r/>
            <w:r>
              <w:rPr>
                <w:b w:val="0"/>
              </w:rPr>
              <w:t>Claw Swipe</w:t>
            </w:r>
          </w:p>
        </w:tc>
        <w:tc>
          <w:tcPr>
            <w:tcW w:type="dxa" w:w="3408"/>
          </w:tcPr>
          <w:p>
            <w:r/>
            <w:r>
              <w:rPr>
                <w:b w:val="0"/>
              </w:rPr>
              <w:t>Void Crawler</w:t>
            </w:r>
          </w:p>
        </w:tc>
        <w:tc>
          <w:tcPr>
            <w:tcW w:type="dxa" w:w="3408"/>
          </w:tcPr>
          <w:p>
            <w:r/>
            <w:r>
              <w:rPr>
                <w:b w:val="0"/>
              </w:rPr>
              <w:t>Claw/bestial hand anatomy</w:t>
            </w:r>
          </w:p>
        </w:tc>
      </w:tr>
      <w:tr>
        <w:tc>
          <w:tcPr>
            <w:tcW w:type="dxa" w:w="3408"/>
          </w:tcPr>
          <w:p>
            <w:r/>
            <w:r>
              <w:rPr>
                <w:b w:val="0"/>
              </w:rPr>
              <w:t>Maul</w:t>
            </w:r>
          </w:p>
        </w:tc>
        <w:tc>
          <w:tcPr>
            <w:tcW w:type="dxa" w:w="3408"/>
          </w:tcPr>
          <w:p>
            <w:r/>
            <w:r>
              <w:rPr>
                <w:b w:val="0"/>
              </w:rPr>
              <w:t>Grizzly Bear</w:t>
            </w:r>
          </w:p>
        </w:tc>
        <w:tc>
          <w:tcPr>
            <w:tcW w:type="dxa" w:w="3408"/>
          </w:tcPr>
          <w:p>
            <w:r/>
            <w:r>
              <w:rPr>
                <w:b w:val="0"/>
              </w:rPr>
              <w:t>Animal-style mauling animation</w:t>
            </w:r>
          </w:p>
        </w:tc>
      </w:tr>
      <w:tr>
        <w:tc>
          <w:tcPr>
            <w:tcW w:type="dxa" w:w="3408"/>
          </w:tcPr>
          <w:p>
            <w:r/>
            <w:r>
              <w:rPr>
                <w:b w:val="0"/>
              </w:rPr>
              <w:t>Gore</w:t>
            </w:r>
          </w:p>
        </w:tc>
        <w:tc>
          <w:tcPr>
            <w:tcW w:type="dxa" w:w="3408"/>
          </w:tcPr>
          <w:p>
            <w:r/>
            <w:r>
              <w:rPr>
                <w:b w:val="0"/>
              </w:rPr>
              <w:t>Boar</w:t>
            </w:r>
          </w:p>
        </w:tc>
        <w:tc>
          <w:tcPr>
            <w:tcW w:type="dxa" w:w="3408"/>
          </w:tcPr>
          <w:p>
            <w:r/>
            <w:r>
              <w:rPr>
                <w:b w:val="0"/>
              </w:rPr>
              <w:t>Horn/body-gore anatomy</w:t>
            </w:r>
          </w:p>
        </w:tc>
      </w:tr>
      <w:tr>
        <w:tc>
          <w:tcPr>
            <w:tcW w:type="dxa" w:w="3408"/>
          </w:tcPr>
          <w:p>
            <w:r/>
            <w:r>
              <w:rPr>
                <w:b w:val="0"/>
              </w:rPr>
              <w:t>Headbutt</w:t>
            </w:r>
          </w:p>
        </w:tc>
        <w:tc>
          <w:tcPr>
            <w:tcW w:type="dxa" w:w="3408"/>
          </w:tcPr>
          <w:p>
            <w:r/>
            <w:r>
              <w:rPr>
                <w:b w:val="0"/>
              </w:rPr>
              <w:t>Rhino Toad</w:t>
            </w:r>
          </w:p>
        </w:tc>
        <w:tc>
          <w:tcPr>
            <w:tcW w:type="dxa" w:w="3408"/>
          </w:tcPr>
          <w:p>
            <w:r/>
            <w:r>
              <w:rPr>
                <w:b w:val="0"/>
              </w:rPr>
              <w:t>Dedicated contact animation/camera risk</w:t>
            </w:r>
          </w:p>
        </w:tc>
      </w:tr>
      <w:tr>
        <w:tc>
          <w:tcPr>
            <w:tcW w:type="dxa" w:w="3408"/>
          </w:tcPr>
          <w:p>
            <w:r/>
            <w:r>
              <w:rPr>
                <w:b w:val="0"/>
              </w:rPr>
              <w:t>Tail Sweep</w:t>
            </w:r>
          </w:p>
        </w:tc>
        <w:tc>
          <w:tcPr>
            <w:tcW w:type="dxa" w:w="3408"/>
          </w:tcPr>
          <w:p>
            <w:r/>
            <w:r>
              <w:rPr>
                <w:b w:val="0"/>
              </w:rPr>
              <w:t>Cave Rex</w:t>
            </w:r>
          </w:p>
        </w:tc>
        <w:tc>
          <w:tcPr>
            <w:tcW w:type="dxa" w:w="3408"/>
          </w:tcPr>
          <w:p>
            <w:r/>
            <w:r>
              <w:rPr>
                <w:b w:val="0"/>
              </w:rPr>
              <w:t>Functional tail required</w:t>
            </w:r>
          </w:p>
        </w:tc>
      </w:tr>
      <w:tr>
        <w:tc>
          <w:tcPr>
            <w:tcW w:type="dxa" w:w="3408"/>
          </w:tcPr>
          <w:p>
            <w:r/>
            <w:r>
              <w:rPr>
                <w:b w:val="0"/>
              </w:rPr>
              <w:t>Tongue Lash</w:t>
            </w:r>
          </w:p>
        </w:tc>
        <w:tc>
          <w:tcPr>
            <w:tcW w:type="dxa" w:w="3408"/>
          </w:tcPr>
          <w:p>
            <w:r/>
            <w:r>
              <w:rPr>
                <w:b w:val="0"/>
              </w:rPr>
              <w:t>Magma Rhino Toad</w:t>
            </w:r>
          </w:p>
        </w:tc>
        <w:tc>
          <w:tcPr>
            <w:tcW w:type="dxa" w:w="3408"/>
          </w:tcPr>
          <w:p>
            <w:r/>
            <w:r>
              <w:rPr>
                <w:b w:val="0"/>
              </w:rPr>
              <w:t>Tongue model/tether animation</w:t>
            </w:r>
          </w:p>
        </w:tc>
      </w:tr>
      <w:tr>
        <w:tc>
          <w:tcPr>
            <w:tcW w:type="dxa" w:w="3408"/>
          </w:tcPr>
          <w:p>
            <w:r/>
            <w:r>
              <w:rPr>
                <w:b w:val="0"/>
              </w:rPr>
              <w:t>Venom Bite</w:t>
            </w:r>
          </w:p>
        </w:tc>
        <w:tc>
          <w:tcPr>
            <w:tcW w:type="dxa" w:w="3408"/>
          </w:tcPr>
          <w:p>
            <w:r/>
            <w:r>
              <w:rPr>
                <w:b w:val="0"/>
              </w:rPr>
              <w:t>Cobra</w:t>
            </w:r>
          </w:p>
        </w:tc>
        <w:tc>
          <w:tcPr>
            <w:tcW w:type="dxa" w:w="3408"/>
          </w:tcPr>
          <w:p>
            <w:r/>
            <w:r>
              <w:rPr>
                <w:b w:val="0"/>
              </w:rPr>
              <w:t>Bite animation plus poison delivery</w:t>
            </w:r>
          </w:p>
        </w:tc>
      </w:tr>
      <w:tr>
        <w:tc>
          <w:tcPr>
            <w:tcW w:type="dxa" w:w="3408"/>
          </w:tcPr>
          <w:p>
            <w:r/>
            <w:r>
              <w:rPr>
                <w:b w:val="0"/>
              </w:rPr>
              <w:t>Poison Sting</w:t>
            </w:r>
          </w:p>
        </w:tc>
        <w:tc>
          <w:tcPr>
            <w:tcW w:type="dxa" w:w="3408"/>
          </w:tcPr>
          <w:p>
            <w:r/>
            <w:r>
              <w:rPr>
                <w:b w:val="0"/>
              </w:rPr>
              <w:t>Scarak Louse</w:t>
            </w:r>
          </w:p>
        </w:tc>
        <w:tc>
          <w:tcPr>
            <w:tcW w:type="dxa" w:w="3408"/>
          </w:tcPr>
          <w:p>
            <w:r/>
            <w:r>
              <w:rPr>
                <w:b w:val="0"/>
              </w:rPr>
              <w:t>Biological stinger required</w:t>
            </w:r>
          </w:p>
        </w:tc>
      </w:tr>
      <w:tr>
        <w:tc>
          <w:tcPr>
            <w:tcW w:type="dxa" w:w="3408"/>
          </w:tcPr>
          <w:p>
            <w:r/>
            <w:r>
              <w:rPr>
                <w:b w:val="0"/>
              </w:rPr>
              <w:t>Poison Spit</w:t>
            </w:r>
          </w:p>
        </w:tc>
        <w:tc>
          <w:tcPr>
            <w:tcW w:type="dxa" w:w="3408"/>
          </w:tcPr>
          <w:p>
            <w:r/>
            <w:r>
              <w:rPr>
                <w:b w:val="0"/>
              </w:rPr>
              <w:t>UNASSIGNED</w:t>
            </w:r>
          </w:p>
        </w:tc>
        <w:tc>
          <w:tcPr>
            <w:tcW w:type="dxa" w:w="3408"/>
          </w:tcPr>
          <w:p>
            <w:r/>
            <w:r>
              <w:rPr>
                <w:b w:val="0"/>
              </w:rPr>
              <w:t>Mouth-origin projectile delivery</w:t>
            </w:r>
          </w:p>
        </w:tc>
      </w:tr>
      <w:tr>
        <w:tc>
          <w:tcPr>
            <w:tcW w:type="dxa" w:w="3408"/>
          </w:tcPr>
          <w:p>
            <w:r/>
            <w:r>
              <w:rPr>
                <w:b w:val="0"/>
              </w:rPr>
              <w:t>Shell Guard</w:t>
            </w:r>
          </w:p>
        </w:tc>
        <w:tc>
          <w:tcPr>
            <w:tcW w:type="dxa" w:w="3408"/>
          </w:tcPr>
          <w:p>
            <w:r/>
            <w:r>
              <w:rPr>
                <w:b w:val="0"/>
              </w:rPr>
              <w:t>Tortoise</w:t>
            </w:r>
          </w:p>
        </w:tc>
        <w:tc>
          <w:tcPr>
            <w:tcW w:type="dxa" w:w="3408"/>
          </w:tcPr>
          <w:p>
            <w:r/>
            <w:r>
              <w:rPr>
                <w:b w:val="0"/>
              </w:rPr>
              <w:t>Shell anatomy/silhouette</w:t>
            </w:r>
          </w:p>
        </w:tc>
      </w:tr>
      <w:tr>
        <w:tc>
          <w:tcPr>
            <w:tcW w:type="dxa" w:w="3408"/>
          </w:tcPr>
          <w:p>
            <w:r/>
            <w:r>
              <w:rPr>
                <w:b w:val="0"/>
              </w:rPr>
              <w:t>Burrow</w:t>
            </w:r>
          </w:p>
        </w:tc>
        <w:tc>
          <w:tcPr>
            <w:tcW w:type="dxa" w:w="3408"/>
          </w:tcPr>
          <w:p>
            <w:r/>
            <w:r>
              <w:rPr>
                <w:b w:val="0"/>
              </w:rPr>
              <w:t>Feran Burrower</w:t>
            </w:r>
          </w:p>
        </w:tc>
        <w:tc>
          <w:tcPr>
            <w:tcW w:type="dxa" w:w="3408"/>
          </w:tcPr>
          <w:p>
            <w:r/>
            <w:r>
              <w:rPr>
                <w:b w:val="0"/>
              </w:rPr>
              <w:t>Underground traversal/collision/avatar hiding</w:t>
            </w:r>
          </w:p>
        </w:tc>
      </w:tr>
      <w:tr>
        <w:tc>
          <w:tcPr>
            <w:tcW w:type="dxa" w:w="3408"/>
          </w:tcPr>
          <w:p>
            <w:r/>
            <w:r>
              <w:rPr>
                <w:b w:val="0"/>
              </w:rPr>
              <w:t>Werewolf Form</w:t>
            </w:r>
          </w:p>
        </w:tc>
        <w:tc>
          <w:tcPr>
            <w:tcW w:type="dxa" w:w="3408"/>
          </w:tcPr>
          <w:p>
            <w:r/>
            <w:r>
              <w:rPr>
                <w:b w:val="0"/>
              </w:rPr>
              <w:t>Werewolf</w:t>
            </w:r>
          </w:p>
        </w:tc>
        <w:tc>
          <w:tcPr>
            <w:tcW w:type="dxa" w:w="3408"/>
          </w:tcPr>
          <w:p>
            <w:r/>
            <w:r>
              <w:rPr>
                <w:b w:val="0"/>
              </w:rPr>
              <w:t>Full model transformation and replacement combat kit</w:t>
            </w:r>
          </w:p>
        </w:tc>
      </w:tr>
    </w:tbl>
    <w:p>
      <w:pPr>
        <w:pStyle w:val="Heading1"/>
      </w:pPr>
      <w:r>
        <w:t>6. Link Modifier Compatibility Hooks</w:t>
      </w:r>
    </w:p>
    <w:p>
      <w:pPr>
        <w:pStyle w:val="ListBullet"/>
      </w:pPr>
      <w:r>
        <w:t>Every spawned or persistent effect exposes deterministic events: OnCast, OnSpawn, OnHit, OnPulse, OnTerminate, OnKill, OnExpire, OnReturn, OnBarrierBreak, OnSummonDeath, and OnStatusThreshold where applicable.</w:t>
      </w:r>
    </w:p>
    <w:p>
      <w:pPr>
        <w:pStyle w:val="ListBullet"/>
      </w:pPr>
      <w:r>
        <w:t>Continuation modifiers (Split, Pierce, Fork, Chain, Ricochet, Return) are only valid for compatible delivery tags and must have an explicit recursion/instance budget.</w:t>
      </w:r>
    </w:p>
    <w:p>
      <w:pPr>
        <w:pStyle w:val="ListBullet"/>
      </w:pPr>
      <w:r>
        <w:t>Geometry modifiers change data such as radius, cone angle, line width, or max range; they do not replace the executor unless the modifier explicitly converts the family.</w:t>
      </w:r>
    </w:p>
    <w:p>
      <w:pPr>
        <w:pStyle w:val="ListBullet"/>
      </w:pPr>
      <w:r>
        <w:t>Family-conversion modifiers create a derived execution plan before cast commit. A finite Ground Zone converted by Mobile Domain becomes a caster-attached Mobile Zone, not an Aura; the strict Aura family remains reserved for persistent Mana-drain/reservation skills.</w:t>
      </w:r>
    </w:p>
    <w:p>
      <w:pPr>
        <w:pStyle w:val="ListBullet"/>
      </w:pPr>
      <w:r>
        <w:t>Resource and cooldown modifiers operate on the compiled effective skill after Links are resolved. A modifier may never create a dual-resource Mana+Stamina cast unless a future system explicitly changes the one-resource invariant.</w:t>
      </w:r>
    </w:p>
    <w:p>
      <w:pPr>
        <w:pStyle w:val="Heading2"/>
      </w:pPr>
      <w:r>
        <w:rPr>
          <w:b w:val="0"/>
          <w:i w:val="0"/>
        </w:rPr>
        <w:t>6.1 Deterministic Modifier Resolution Order</w:t>
      </w:r>
    </w:p>
    <w:tbl>
      <w:tblPr>
        <w:tblStyle w:val="TableGrid"/>
        <w:tblW w:type="auto" w:w="0"/>
        <w:jc w:val="center"/>
        <w:tblLook w:firstColumn="1" w:firstRow="1" w:lastColumn="0" w:lastRow="0" w:noHBand="0" w:noVBand="1" w:val="04A0"/>
      </w:tblPr>
      <w:tblGrid>
        <w:gridCol w:w="5112"/>
        <w:gridCol w:w="5112"/>
      </w:tblGrid>
      <w:tr>
        <w:tc>
          <w:tcPr>
            <w:tcW w:type="dxa" w:w="2880"/>
            <w:vAlign w:val="center"/>
            <w:tcMar>
              <w:top w:w="70" w:type="dxa"/>
              <w:start w:w="85" w:type="dxa"/>
              <w:bottom w:w="70" w:type="dxa"/>
              <w:end w:w="85" w:type="dxa"/>
            </w:tcMar>
            <w:shd w:fill="173D4D"/>
          </w:tcPr>
          <w:p>
            <w:pPr>
              <w:spacing w:after="0"/>
            </w:pPr>
            <w:r>
              <w:rPr>
                <w:rFonts w:ascii="Aptos" w:hAnsi="Aptos"/>
                <w:b/>
                <w:color w:val="FFFFFF"/>
                <w:sz w:val="15"/>
              </w:rPr>
              <w:t>Boundary</w:t>
            </w:r>
          </w:p>
        </w:tc>
        <w:tc>
          <w:tcPr>
            <w:tcW w:type="dxa" w:w="6768"/>
            <w:vAlign w:val="center"/>
            <w:tcMar>
              <w:top w:w="70" w:type="dxa"/>
              <w:start w:w="85" w:type="dxa"/>
              <w:bottom w:w="70" w:type="dxa"/>
              <w:end w:w="85" w:type="dxa"/>
            </w:tcMar>
            <w:shd w:fill="173D4D"/>
          </w:tcPr>
          <w:p>
            <w:pPr>
              <w:spacing w:after="0"/>
            </w:pPr>
            <w:r>
              <w:rPr>
                <w:rFonts w:ascii="Aptos" w:hAnsi="Aptos"/>
                <w:b/>
                <w:color w:val="FFFFFF"/>
                <w:sz w:val="15"/>
              </w:rPr>
              <w:t>Required Order</w:t>
            </w:r>
          </w:p>
        </w:tc>
      </w:tr>
      <w:tr>
        <w:tc>
          <w:tcPr>
            <w:tcW w:type="dxa" w:w="2880"/>
            <w:vAlign w:val="center"/>
            <w:tcMar>
              <w:top w:w="70" w:type="dxa"/>
              <w:start w:w="85" w:type="dxa"/>
              <w:bottom w:w="70" w:type="dxa"/>
              <w:end w:w="85" w:type="dxa"/>
            </w:tcMar>
          </w:tcPr>
          <w:p>
            <w:pPr>
              <w:spacing w:after="0"/>
            </w:pPr>
            <w:r>
              <w:rPr>
                <w:rFonts w:ascii="Aptos" w:hAnsi="Aptos"/>
                <w:sz w:val="15"/>
              </w:rPr>
              <w:t>Compile</w:t>
            </w:r>
          </w:p>
        </w:tc>
        <w:tc>
          <w:tcPr>
            <w:tcW w:type="dxa" w:w="6768"/>
            <w:vAlign w:val="center"/>
            <w:tcMar>
              <w:top w:w="70" w:type="dxa"/>
              <w:start w:w="85" w:type="dxa"/>
              <w:bottom w:w="70" w:type="dxa"/>
              <w:end w:w="85" w:type="dxa"/>
            </w:tcMar>
          </w:tcPr>
          <w:p>
            <w:pPr>
              <w:spacing w:after="0"/>
            </w:pPr>
            <w:r>
              <w:rPr>
                <w:rFonts w:ascii="Aptos" w:hAnsi="Aptos"/>
                <w:sz w:val="15"/>
              </w:rPr>
              <w:t>Base Skill -&gt; Family Conversion -&gt; Targeting -&gt; Geometry -&gt; Multiplicity -&gt; continuation budgets -&gt; Resource/Cooldown -&gt; Damage/Healing -&gt; VFX/Sound</w:t>
            </w:r>
          </w:p>
        </w:tc>
      </w:tr>
      <w:tr>
        <w:tc>
          <w:tcPr>
            <w:tcW w:type="dxa" w:w="2880"/>
            <w:vAlign w:val="center"/>
            <w:tcMar>
              <w:top w:w="70" w:type="dxa"/>
              <w:start w:w="85" w:type="dxa"/>
              <w:bottom w:w="70" w:type="dxa"/>
              <w:end w:w="85" w:type="dxa"/>
            </w:tcMar>
          </w:tcPr>
          <w:p>
            <w:pPr>
              <w:spacing w:after="0"/>
            </w:pPr>
            <w:r>
              <w:rPr>
                <w:rFonts w:ascii="Aptos" w:hAnsi="Aptos"/>
                <w:sz w:val="15"/>
              </w:rPr>
              <w:t>Enemy-contact continuation</w:t>
            </w:r>
          </w:p>
        </w:tc>
        <w:tc>
          <w:tcPr>
            <w:tcW w:type="dxa" w:w="6768"/>
            <w:vAlign w:val="center"/>
            <w:tcMar>
              <w:top w:w="70" w:type="dxa"/>
              <w:start w:w="85" w:type="dxa"/>
              <w:bottom w:w="70" w:type="dxa"/>
              <w:end w:w="85" w:type="dxa"/>
            </w:tcMar>
          </w:tcPr>
          <w:p>
            <w:pPr>
              <w:spacing w:after="0"/>
            </w:pPr>
            <w:r>
              <w:rPr>
                <w:rFonts w:ascii="Aptos" w:hAnsi="Aptos"/>
                <w:sz w:val="15"/>
              </w:rPr>
              <w:t>Split -&gt; Pierce -&gt; Fork -&gt; Chain -&gt; Return</w:t>
            </w:r>
          </w:p>
        </w:tc>
      </w:tr>
      <w:tr>
        <w:tc>
          <w:tcPr>
            <w:tcW w:type="dxa" w:w="2880"/>
            <w:vAlign w:val="center"/>
            <w:tcMar>
              <w:top w:w="70" w:type="dxa"/>
              <w:start w:w="85" w:type="dxa"/>
              <w:bottom w:w="70" w:type="dxa"/>
              <w:end w:w="85" w:type="dxa"/>
            </w:tcMar>
          </w:tcPr>
          <w:p>
            <w:pPr>
              <w:spacing w:after="0"/>
            </w:pPr>
            <w:r>
              <w:rPr>
                <w:rFonts w:ascii="Aptos" w:hAnsi="Aptos"/>
                <w:sz w:val="15"/>
              </w:rPr>
              <w:t>Terrain collision</w:t>
            </w:r>
          </w:p>
        </w:tc>
        <w:tc>
          <w:tcPr>
            <w:tcW w:type="dxa" w:w="6768"/>
            <w:vAlign w:val="center"/>
            <w:tcMar>
              <w:top w:w="70" w:type="dxa"/>
              <w:start w:w="85" w:type="dxa"/>
              <w:bottom w:w="70" w:type="dxa"/>
              <w:end w:w="85" w:type="dxa"/>
            </w:tcMar>
          </w:tcPr>
          <w:p>
            <w:pPr>
              <w:spacing w:after="0"/>
            </w:pPr>
            <w:r>
              <w:rPr>
                <w:rFonts w:ascii="Aptos" w:hAnsi="Aptos"/>
                <w:sz w:val="15"/>
              </w:rPr>
              <w:t>Ricochet consumes terrain bounce budget; Return begins only after forward continuation ends</w:t>
            </w:r>
          </w:p>
        </w:tc>
      </w:tr>
      <w:tr>
        <w:tc>
          <w:tcPr>
            <w:tcW w:type="dxa" w:w="2880"/>
            <w:vAlign w:val="center"/>
            <w:tcMar>
              <w:top w:w="70" w:type="dxa"/>
              <w:start w:w="85" w:type="dxa"/>
              <w:bottom w:w="70" w:type="dxa"/>
              <w:end w:w="85" w:type="dxa"/>
            </w:tcMar>
          </w:tcPr>
          <w:p>
            <w:pPr>
              <w:spacing w:after="0"/>
            </w:pPr>
            <w:r>
              <w:rPr>
                <w:rFonts w:ascii="Aptos" w:hAnsi="Aptos"/>
                <w:sz w:val="15"/>
              </w:rPr>
              <w:t>Runtime</w:t>
            </w:r>
          </w:p>
        </w:tc>
        <w:tc>
          <w:tcPr>
            <w:tcW w:type="dxa" w:w="6768"/>
            <w:vAlign w:val="center"/>
            <w:tcMar>
              <w:top w:w="70" w:type="dxa"/>
              <w:start w:w="85" w:type="dxa"/>
              <w:bottom w:w="70" w:type="dxa"/>
              <w:end w:w="85" w:type="dxa"/>
            </w:tcMar>
          </w:tcPr>
          <w:p>
            <w:pPr>
              <w:spacing w:after="0"/>
            </w:pPr>
            <w:r>
              <w:rPr>
                <w:rFonts w:ascii="Aptos" w:hAnsi="Aptos"/>
                <w:sz w:val="15"/>
              </w:rPr>
              <w:t>OnCast -&gt; OnSpawn -&gt; OnHit/Payload -&gt; continuation -&gt; threshold/kill hooks -&gt; terminate/expire -&gt; return/secondary hooks</w:t>
            </w:r>
          </w:p>
        </w:tc>
      </w:tr>
      <w:tr>
        <w:tc>
          <w:tcPr>
            <w:tcW w:type="dxa" w:w="2880"/>
            <w:vAlign w:val="center"/>
            <w:tcMar>
              <w:top w:w="70" w:type="dxa"/>
              <w:start w:w="85" w:type="dxa"/>
              <w:bottom w:w="70" w:type="dxa"/>
              <w:end w:w="85" w:type="dxa"/>
            </w:tcMar>
          </w:tcPr>
          <w:p>
            <w:pPr>
              <w:spacing w:after="0"/>
            </w:pPr>
            <w:r>
              <w:rPr>
                <w:rFonts w:ascii="Aptos" w:hAnsi="Aptos"/>
                <w:sz w:val="15"/>
              </w:rPr>
              <w:t>Recursion</w:t>
            </w:r>
          </w:p>
        </w:tc>
        <w:tc>
          <w:tcPr>
            <w:tcW w:type="dxa" w:w="6768"/>
            <w:vAlign w:val="center"/>
            <w:tcMar>
              <w:top w:w="70" w:type="dxa"/>
              <w:start w:w="85" w:type="dxa"/>
              <w:bottom w:w="70" w:type="dxa"/>
              <w:end w:w="85" w:type="dxa"/>
            </w:tcMar>
          </w:tcPr>
          <w:p>
            <w:pPr>
              <w:spacing w:after="0"/>
            </w:pPr>
            <w:r>
              <w:rPr>
                <w:rFonts w:ascii="Aptos" w:hAnsi="Aptos"/>
                <w:sz w:val="15"/>
              </w:rPr>
              <w:t>Derived generations/root-cast effects consume explicit budgets; default maxDerivedGeneration=3, maxSpawnedEffectsPerRootCast=48, maxTriggeredSecondariesPerRootCast=16</w:t>
            </w:r>
          </w:p>
        </w:tc>
      </w:tr>
    </w:tbl>
    <w:p>
      <w:pPr>
        <w:pStyle w:val="Heading2"/>
      </w:pPr>
      <w:r>
        <w:rPr>
          <w:b w:val="0"/>
          <w:i w:val="0"/>
        </w:rPr>
        <w:t>6.2 PassiveDefinition Data Contract</w:t>
      </w:r>
    </w:p>
    <w:p>
      <w:r>
        <w:rPr>
          <w:rFonts w:ascii="Consolas" w:hAnsi="Consolas"/>
          <w:b/>
          <w:i w:val="0"/>
          <w:sz w:val="17"/>
        </w:rPr>
        <w:t>PassiveDefinition { id, name, description, eligibility, modifierOps, addedTags, removedTags, familyConversion, triggerHook, priority, stackingGroup, maxCopiesPerSkill, spawnBudgetCost }. eligibility = { requiresAnyFamilies, requiresAllFamilies, requiresCapabilities, requiresAnyPayloadTags, requiresAllTags, excludesFamilies, excludesTags }. Default maxCopiesPerSkill = 1 unless a future passive explicitly defines stacking.</w:t>
      </w:r>
    </w:p>
    <w:p>
      <w:pPr>
        <w:pStyle w:val="Heading2"/>
        <w:spacing w:after="80"/>
      </w:pPr>
      <w:r>
        <w:rPr>
          <w:b w:val="0"/>
        </w:rPr>
        <w:t>6.3 Compatibility Gate Contract</w:t>
      </w:r>
    </w:p>
    <w:p>
      <w:pPr>
        <w:spacing w:after="80"/>
      </w:pPr>
      <w:r>
        <w:rPr>
          <w:b w:val="0"/>
        </w:rPr>
        <w:t>A Link is legal only when PassiveDefinition.eligibility matches the compiled skill family/capability profile. The normal path is family/capability gating, never a hard-coded list of skill names. A passive may intentionally span several families through a shared capability: Expanded Radius requires HasRadius and therefore works on radial Area/Burst, Ground Zone, Aura, Vortex, Orb pulse, or radial Trap effects. Projectile continuation passives require Projectile and cannot attach to Strike/melee skills.</w:t>
      </w:r>
    </w:p>
    <w:p>
      <w:pPr>
        <w:spacing w:after="80"/>
      </w:pPr>
      <w:r>
        <w:rPr>
          <w:b w:val="0"/>
        </w:rPr>
        <w:t>Validation occurs in three places: (1) authoring/content preflight, (2) loadout/UI link mutation, and (3) server EffectiveSkillPlan compile. The UI must gray/disable an invalid passive and expose a short reason such as REQUIRES_PROJECTILE or REQUIRES_RADIUS. The server must reject illegal new links. If an old persisted loadout becomes illegal after a content revision, mark that Link inactive, surface the reason, and trace LINK_GATE_REJECTED; never silently ignore it while pretending it is active.</w:t>
      </w:r>
    </w:p>
    <w:p>
      <w:pPr>
        <w:spacing w:after="80"/>
      </w:pPr>
      <w:r>
        <w:rPr>
          <w:b w:val="0"/>
        </w:rPr>
        <w:t>Eligibility is independent of UI Link slot order. Passives have deterministic compile priorities. Family conversions and explicit capability/tag additions resolve before downstream geometry/magnitude modifiers. A passive may expose a child-effect capability (for example Shrapnel exposes a radial secondary Burst) so compatible downstream modifiers can affect that child effect. Self-satisfying or circular passive dependency graphs are invalid content and fail preflight.</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top"/>
            <w:shd w:fill="D9EAF7"/>
          </w:tcPr>
          <w:p>
            <w:pPr>
              <w:spacing w:after="0" w:before="0"/>
            </w:pPr>
            <w:r/>
            <w:r>
              <w:rPr>
                <w:b/>
                <w:sz w:val="14"/>
              </w:rPr>
              <w:t>Eligibility Field</w:t>
            </w:r>
          </w:p>
        </w:tc>
        <w:tc>
          <w:tcPr>
            <w:tcW w:type="dxa" w:w="3408"/>
            <w:vAlign w:val="top"/>
            <w:shd w:fill="D9EAF7"/>
          </w:tcPr>
          <w:p>
            <w:pPr>
              <w:spacing w:after="0" w:before="0"/>
            </w:pPr>
            <w:r/>
            <w:r>
              <w:rPr>
                <w:b/>
                <w:sz w:val="14"/>
              </w:rPr>
              <w:t>Runtime Meaning</w:t>
            </w:r>
          </w:p>
        </w:tc>
        <w:tc>
          <w:tcPr>
            <w:tcW w:type="dxa" w:w="3408"/>
            <w:vAlign w:val="top"/>
            <w:shd w:fill="D9EAF7"/>
          </w:tcPr>
          <w:p>
            <w:pPr>
              <w:spacing w:after="0" w:before="0"/>
            </w:pPr>
            <w:r/>
            <w:r>
              <w:rPr>
                <w:b/>
                <w:sz w:val="14"/>
              </w:rPr>
              <w:t>Example</w:t>
            </w:r>
          </w:p>
        </w:tc>
      </w:tr>
      <w:tr>
        <w:tc>
          <w:tcPr>
            <w:tcW w:type="dxa" w:w="3408"/>
            <w:vAlign w:val="top"/>
          </w:tcPr>
          <w:p>
            <w:pPr>
              <w:spacing w:after="0" w:before="0"/>
            </w:pPr>
            <w:r/>
            <w:r>
              <w:rPr>
                <w:b w:val="0"/>
                <w:sz w:val="14"/>
              </w:rPr>
              <w:t>requiresAnyFamilies</w:t>
            </w:r>
          </w:p>
        </w:tc>
        <w:tc>
          <w:tcPr>
            <w:tcW w:type="dxa" w:w="3408"/>
            <w:vAlign w:val="top"/>
          </w:tcPr>
          <w:p>
            <w:pPr>
              <w:spacing w:after="0" w:before="0"/>
            </w:pPr>
            <w:r/>
            <w:r>
              <w:rPr>
                <w:b w:val="0"/>
                <w:sz w:val="14"/>
              </w:rPr>
              <w:t>At least one listed family must be present.</w:t>
            </w:r>
          </w:p>
        </w:tc>
        <w:tc>
          <w:tcPr>
            <w:tcW w:type="dxa" w:w="3408"/>
            <w:vAlign w:val="top"/>
          </w:tcPr>
          <w:p>
            <w:pPr>
              <w:spacing w:after="0" w:before="0"/>
            </w:pPr>
            <w:r/>
            <w:r>
              <w:rPr>
                <w:b w:val="0"/>
                <w:sz w:val="14"/>
              </w:rPr>
              <w:t>Piercing -&gt; Projectile.</w:t>
            </w:r>
          </w:p>
        </w:tc>
      </w:tr>
      <w:tr>
        <w:tc>
          <w:tcPr>
            <w:tcW w:type="dxa" w:w="3408"/>
            <w:vAlign w:val="top"/>
          </w:tcPr>
          <w:p>
            <w:pPr>
              <w:spacing w:after="0" w:before="0"/>
            </w:pPr>
            <w:r/>
            <w:r>
              <w:rPr>
                <w:b w:val="0"/>
                <w:sz w:val="14"/>
              </w:rPr>
              <w:t>requiresAllFamilies</w:t>
            </w:r>
          </w:p>
        </w:tc>
        <w:tc>
          <w:tcPr>
            <w:tcW w:type="dxa" w:w="3408"/>
            <w:vAlign w:val="top"/>
          </w:tcPr>
          <w:p>
            <w:pPr>
              <w:spacing w:after="0" w:before="0"/>
            </w:pPr>
            <w:r/>
            <w:r>
              <w:rPr>
                <w:b w:val="0"/>
                <w:sz w:val="14"/>
              </w:rPr>
              <w:t>All listed family tags must be present when a hybrid is required.</w:t>
            </w:r>
          </w:p>
        </w:tc>
        <w:tc>
          <w:tcPr>
            <w:tcW w:type="dxa" w:w="3408"/>
            <w:vAlign w:val="top"/>
          </w:tcPr>
          <w:p>
            <w:pPr>
              <w:spacing w:after="0" w:before="0"/>
            </w:pPr>
            <w:r/>
            <w:r>
              <w:rPr>
                <w:b w:val="0"/>
                <w:sz w:val="14"/>
              </w:rPr>
              <w:t>Reserved for rare hybrid supports.</w:t>
            </w:r>
          </w:p>
        </w:tc>
      </w:tr>
      <w:tr>
        <w:tc>
          <w:tcPr>
            <w:tcW w:type="dxa" w:w="3408"/>
            <w:vAlign w:val="top"/>
          </w:tcPr>
          <w:p>
            <w:pPr>
              <w:spacing w:after="0" w:before="0"/>
            </w:pPr>
            <w:r/>
            <w:r>
              <w:rPr>
                <w:b w:val="0"/>
                <w:sz w:val="14"/>
              </w:rPr>
              <w:t>requiresCapabilities</w:t>
            </w:r>
          </w:p>
        </w:tc>
        <w:tc>
          <w:tcPr>
            <w:tcW w:type="dxa" w:w="3408"/>
            <w:vAlign w:val="top"/>
          </w:tcPr>
          <w:p>
            <w:pPr>
              <w:spacing w:after="0" w:before="0"/>
            </w:pPr>
            <w:r/>
            <w:r>
              <w:rPr>
                <w:b w:val="0"/>
                <w:sz w:val="14"/>
              </w:rPr>
              <w:t>All named mechanical capabilities must be exposed.</w:t>
            </w:r>
          </w:p>
        </w:tc>
        <w:tc>
          <w:tcPr>
            <w:tcW w:type="dxa" w:w="3408"/>
            <w:vAlign w:val="top"/>
          </w:tcPr>
          <w:p>
            <w:pPr>
              <w:spacing w:after="0" w:before="0"/>
            </w:pPr>
            <w:r/>
            <w:r>
              <w:rPr>
                <w:b w:val="0"/>
                <w:sz w:val="14"/>
              </w:rPr>
              <w:t>Expanded Radius -&gt; HasRadius; Echo -&gt; SpellCast + DiscreteActivation.</w:t>
            </w:r>
          </w:p>
        </w:tc>
      </w:tr>
      <w:tr>
        <w:tc>
          <w:tcPr>
            <w:tcW w:type="dxa" w:w="3408"/>
            <w:vAlign w:val="top"/>
          </w:tcPr>
          <w:p>
            <w:pPr>
              <w:spacing w:after="0" w:before="0"/>
            </w:pPr>
            <w:r/>
            <w:r>
              <w:rPr>
                <w:b w:val="0"/>
                <w:sz w:val="14"/>
              </w:rPr>
              <w:t>requiresAnyPayloadTags</w:t>
            </w:r>
          </w:p>
        </w:tc>
        <w:tc>
          <w:tcPr>
            <w:tcW w:type="dxa" w:w="3408"/>
            <w:vAlign w:val="top"/>
          </w:tcPr>
          <w:p>
            <w:pPr>
              <w:spacing w:after="0" w:before="0"/>
            </w:pPr>
            <w:r/>
            <w:r>
              <w:rPr>
                <w:b w:val="0"/>
                <w:sz w:val="14"/>
              </w:rPr>
              <w:t>At least one payload/status tag must be present.</w:t>
            </w:r>
          </w:p>
        </w:tc>
        <w:tc>
          <w:tcPr>
            <w:tcW w:type="dxa" w:w="3408"/>
            <w:vAlign w:val="top"/>
          </w:tcPr>
          <w:p>
            <w:pPr>
              <w:spacing w:after="0" w:before="0"/>
            </w:pPr>
            <w:r/>
            <w:r>
              <w:rPr>
                <w:b w:val="0"/>
                <w:sz w:val="14"/>
              </w:rPr>
              <w:t>Potency -&gt; Damage/Heal/Barrier.</w:t>
            </w:r>
          </w:p>
        </w:tc>
      </w:tr>
      <w:tr>
        <w:tc>
          <w:tcPr>
            <w:tcW w:type="dxa" w:w="3408"/>
            <w:vAlign w:val="top"/>
          </w:tcPr>
          <w:p>
            <w:pPr>
              <w:spacing w:after="0" w:before="0"/>
            </w:pPr>
            <w:r/>
            <w:r>
              <w:rPr>
                <w:b w:val="0"/>
                <w:sz w:val="14"/>
              </w:rPr>
              <w:t>excludesFamilies / excludesTags</w:t>
            </w:r>
          </w:p>
        </w:tc>
        <w:tc>
          <w:tcPr>
            <w:tcW w:type="dxa" w:w="3408"/>
            <w:vAlign w:val="top"/>
          </w:tcPr>
          <w:p>
            <w:pPr>
              <w:spacing w:after="0" w:before="0"/>
            </w:pPr>
            <w:r/>
            <w:r>
              <w:rPr>
                <w:b w:val="0"/>
                <w:sz w:val="14"/>
              </w:rPr>
              <w:t>Explicit mechanical disqualifiers.</w:t>
            </w:r>
          </w:p>
        </w:tc>
        <w:tc>
          <w:tcPr>
            <w:tcW w:type="dxa" w:w="3408"/>
            <w:vAlign w:val="top"/>
          </w:tcPr>
          <w:p>
            <w:pPr>
              <w:spacing w:after="0" w:before="0"/>
            </w:pPr>
            <w:r/>
            <w:r>
              <w:rPr>
                <w:b w:val="0"/>
                <w:sz w:val="14"/>
              </w:rPr>
              <w:t>Echo excludes Aura/Channel/Triggered; Lifeblood excludes Reservation.</w:t>
            </w:r>
          </w:p>
        </w:tc>
      </w:tr>
      <w:tr>
        <w:tc>
          <w:tcPr>
            <w:tcW w:type="dxa" w:w="3408"/>
            <w:vAlign w:val="top"/>
          </w:tcPr>
          <w:p>
            <w:pPr>
              <w:spacing w:after="0" w:before="0"/>
            </w:pPr>
            <w:r/>
            <w:r>
              <w:rPr>
                <w:b w:val="0"/>
                <w:sz w:val="14"/>
              </w:rPr>
              <w:t>priority</w:t>
            </w:r>
          </w:p>
        </w:tc>
        <w:tc>
          <w:tcPr>
            <w:tcW w:type="dxa" w:w="3408"/>
            <w:vAlign w:val="top"/>
          </w:tcPr>
          <w:p>
            <w:pPr>
              <w:spacing w:after="0" w:before="0"/>
            </w:pPr>
            <w:r/>
            <w:r>
              <w:rPr>
                <w:b w:val="0"/>
                <w:sz w:val="14"/>
              </w:rPr>
              <w:t>Deterministic modifier compile stage; never UI slot position.</w:t>
            </w:r>
          </w:p>
        </w:tc>
        <w:tc>
          <w:tcPr>
            <w:tcW w:type="dxa" w:w="3408"/>
            <w:vAlign w:val="top"/>
          </w:tcPr>
          <w:p>
            <w:pPr>
              <w:spacing w:after="0" w:before="0"/>
            </w:pPr>
            <w:r/>
            <w:r>
              <w:rPr>
                <w:b w:val="0"/>
                <w:sz w:val="14"/>
              </w:rPr>
              <w:t>Conversion/tag-add -&gt; geometry -&gt; multiplicity/continuation -&gt; timing -&gt; resource -&gt; magnitude -&gt; triggers.</w:t>
            </w:r>
          </w:p>
        </w:tc>
      </w:tr>
      <w:tr>
        <w:tc>
          <w:tcPr>
            <w:tcW w:type="dxa" w:w="3408"/>
            <w:vAlign w:val="top"/>
          </w:tcPr>
          <w:p>
            <w:pPr>
              <w:spacing w:after="0" w:before="0"/>
            </w:pPr>
            <w:r/>
            <w:r>
              <w:rPr>
                <w:b w:val="0"/>
                <w:sz w:val="14"/>
              </w:rPr>
              <w:t>maxCopiesPerSkill</w:t>
            </w:r>
          </w:p>
        </w:tc>
        <w:tc>
          <w:tcPr>
            <w:tcW w:type="dxa" w:w="3408"/>
            <w:vAlign w:val="top"/>
          </w:tcPr>
          <w:p>
            <w:pPr>
              <w:spacing w:after="0" w:before="0"/>
            </w:pPr>
            <w:r/>
            <w:r>
              <w:rPr>
                <w:b w:val="0"/>
                <w:sz w:val="14"/>
              </w:rPr>
              <w:t>Default 1. The same passive may be linked to different equipped skills if the player owns enough copies/links under the six-passive budget.</w:t>
            </w:r>
          </w:p>
        </w:tc>
        <w:tc>
          <w:tcPr>
            <w:tcW w:type="dxa" w:w="3408"/>
            <w:vAlign w:val="top"/>
          </w:tcPr>
          <w:p>
            <w:pPr>
              <w:spacing w:after="0" w:before="0"/>
            </w:pPr>
            <w:r/>
            <w:r>
              <w:rPr>
                <w:b w:val="0"/>
                <w:sz w:val="14"/>
              </w:rPr>
              <w:t>Prevents accidental same-skill duplicate stacking.</w:t>
            </w:r>
          </w:p>
        </w:tc>
      </w:tr>
    </w:tbl>
    <w:p>
      <w:pPr>
        <w:pStyle w:val="Heading2"/>
        <w:spacing w:after="80"/>
      </w:pPr>
      <w:r>
        <w:rPr>
          <w:b w:val="0"/>
        </w:rPr>
        <w:t>6.4 Initial 66-Passive Implementation Library</w:t>
      </w:r>
    </w:p>
    <w:p>
      <w:pPr>
        <w:spacing w:after="80"/>
      </w:pPr>
      <w:r>
        <w:rPr>
          <w:b w:val="0"/>
        </w:rPr>
        <w:t>All numeric values below are initial data-driven baselines. Every passive must compile through shared modifier primitives and family executors; do not create 66 independent bespoke code paths. Gate failure is explicit and server-authoritative.</w:t>
      </w:r>
    </w:p>
    <w:p>
      <w:pPr>
        <w:pStyle w:val="Heading3"/>
        <w:spacing w:after="80"/>
      </w:pPr>
      <w:r>
        <w:rPr>
          <w:b w:val="0"/>
        </w:rPr>
        <w:t>General / Cross-Family</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vAlign w:val="top"/>
            <w:shd w:fill="D9EAF7"/>
          </w:tcPr>
          <w:p>
            <w:pPr>
              <w:spacing w:after="0" w:before="0"/>
            </w:pPr>
            <w:r/>
            <w:r>
              <w:rPr>
                <w:b/>
                <w:sz w:val="13"/>
              </w:rPr>
              <w:t>Passive</w:t>
            </w:r>
          </w:p>
        </w:tc>
        <w:tc>
          <w:tcPr>
            <w:tcW w:type="dxa" w:w="2556"/>
            <w:vAlign w:val="top"/>
            <w:shd w:fill="D9EAF7"/>
          </w:tcPr>
          <w:p>
            <w:pPr>
              <w:spacing w:after="0" w:before="0"/>
            </w:pPr>
            <w:r/>
            <w:r>
              <w:rPr>
                <w:b/>
                <w:sz w:val="13"/>
              </w:rPr>
              <w:t>Compatibility Gate</w:t>
            </w:r>
          </w:p>
        </w:tc>
        <w:tc>
          <w:tcPr>
            <w:tcW w:type="dxa" w:w="2556"/>
            <w:vAlign w:val="top"/>
            <w:shd w:fill="D9EAF7"/>
          </w:tcPr>
          <w:p>
            <w:pPr>
              <w:spacing w:after="0" w:before="0"/>
            </w:pPr>
            <w:r/>
            <w:r>
              <w:rPr>
                <w:b/>
                <w:sz w:val="13"/>
              </w:rPr>
              <w:t>Exact Baseline Effect</w:t>
            </w:r>
          </w:p>
        </w:tc>
        <w:tc>
          <w:tcPr>
            <w:tcW w:type="dxa" w:w="2556"/>
            <w:vAlign w:val="top"/>
            <w:shd w:fill="D9EAF7"/>
          </w:tcPr>
          <w:p>
            <w:pPr>
              <w:spacing w:after="0" w:before="0"/>
            </w:pPr>
            <w:r/>
            <w:r>
              <w:rPr>
                <w:b/>
                <w:sz w:val="13"/>
              </w:rPr>
              <w:t>Execution / Interaction Rules</w:t>
            </w:r>
          </w:p>
        </w:tc>
      </w:tr>
      <w:tr>
        <w:tc>
          <w:tcPr>
            <w:tcW w:type="dxa" w:w="2556"/>
            <w:vAlign w:val="top"/>
          </w:tcPr>
          <w:p>
            <w:pPr>
              <w:spacing w:after="0" w:before="0"/>
            </w:pPr>
            <w:r/>
            <w:r>
              <w:rPr>
                <w:b w:val="0"/>
                <w:sz w:val="13"/>
              </w:rPr>
              <w:t>Potency</w:t>
            </w:r>
          </w:p>
        </w:tc>
        <w:tc>
          <w:tcPr>
            <w:tcW w:type="dxa" w:w="2556"/>
            <w:vAlign w:val="top"/>
          </w:tcPr>
          <w:p>
            <w:pPr>
              <w:spacing w:after="0" w:before="0"/>
            </w:pPr>
            <w:r/>
            <w:r>
              <w:rPr>
                <w:b w:val="0"/>
                <w:sz w:val="13"/>
              </w:rPr>
              <w:t>Payload: Damage, Heal, or Barrier; scalable magnitude</w:t>
            </w:r>
          </w:p>
        </w:tc>
        <w:tc>
          <w:tcPr>
            <w:tcW w:type="dxa" w:w="2556"/>
            <w:vAlign w:val="top"/>
          </w:tcPr>
          <w:p>
            <w:pPr>
              <w:spacing w:after="0" w:before="0"/>
            </w:pPr>
            <w:r/>
            <w:r>
              <w:rPr>
                <w:b w:val="0"/>
                <w:sz w:val="13"/>
              </w:rPr>
              <w:t>Increase the linked skill's damage, healing, or barrier magnitude by 15%.</w:t>
            </w:r>
          </w:p>
        </w:tc>
        <w:tc>
          <w:tcPr>
            <w:tcW w:type="dxa" w:w="2556"/>
            <w:vAlign w:val="top"/>
          </w:tcPr>
          <w:p>
            <w:pPr>
              <w:spacing w:after="0" w:before="0"/>
            </w:pPr>
            <w:r/>
            <w:r>
              <w:rPr>
                <w:b w:val="0"/>
                <w:sz w:val="13"/>
              </w:rPr>
              <w:t>Uses the normal Increased modifier bucket. Does not change status duration, radius, resource cost, or control strength unless those values are derived directly from the affected payload.</w:t>
            </w:r>
          </w:p>
        </w:tc>
      </w:tr>
      <w:tr>
        <w:tc>
          <w:tcPr>
            <w:tcW w:type="dxa" w:w="2556"/>
            <w:vAlign w:val="top"/>
          </w:tcPr>
          <w:p>
            <w:pPr>
              <w:spacing w:after="0" w:before="0"/>
            </w:pPr>
            <w:r/>
            <w:r>
              <w:rPr>
                <w:b w:val="0"/>
                <w:sz w:val="13"/>
              </w:rPr>
              <w:t>Efficiency</w:t>
            </w:r>
          </w:p>
        </w:tc>
        <w:tc>
          <w:tcPr>
            <w:tcW w:type="dxa" w:w="2556"/>
            <w:vAlign w:val="top"/>
          </w:tcPr>
          <w:p>
            <w:pPr>
              <w:spacing w:after="0" w:before="0"/>
            </w:pPr>
            <w:r/>
            <w:r>
              <w:rPr>
                <w:b w:val="0"/>
                <w:sz w:val="13"/>
              </w:rPr>
              <w:t>Finite Mana/Stamina cost or continuous Mana upkeep; excludes pure Mana Reservation</w:t>
            </w:r>
          </w:p>
        </w:tc>
        <w:tc>
          <w:tcPr>
            <w:tcW w:type="dxa" w:w="2556"/>
            <w:vAlign w:val="top"/>
          </w:tcPr>
          <w:p>
            <w:pPr>
              <w:spacing w:after="0" w:before="0"/>
            </w:pPr>
            <w:r/>
            <w:r>
              <w:rPr>
                <w:b w:val="0"/>
                <w:sz w:val="13"/>
              </w:rPr>
              <w:t>Reduce the linked skill's declared spend cost or continuous upkeep by 15%.</w:t>
            </w:r>
          </w:p>
        </w:tc>
        <w:tc>
          <w:tcPr>
            <w:tcW w:type="dxa" w:w="2556"/>
            <w:vAlign w:val="top"/>
          </w:tcPr>
          <w:p>
            <w:pPr>
              <w:spacing w:after="0" w:before="0"/>
            </w:pPr>
            <w:r/>
            <w:r>
              <w:rPr>
                <w:b w:val="0"/>
                <w:sz w:val="13"/>
              </w:rPr>
              <w:t>Never reduces Mana Reservation percentages. Cost floors at 1 for non-zero integer costs. Reservation Auras use Conservation instead.</w:t>
            </w:r>
          </w:p>
        </w:tc>
      </w:tr>
      <w:tr>
        <w:tc>
          <w:tcPr>
            <w:tcW w:type="dxa" w:w="2556"/>
            <w:vAlign w:val="top"/>
          </w:tcPr>
          <w:p>
            <w:pPr>
              <w:spacing w:after="0" w:before="0"/>
            </w:pPr>
            <w:r/>
            <w:r>
              <w:rPr>
                <w:b w:val="0"/>
                <w:sz w:val="13"/>
              </w:rPr>
              <w:t>Long Reach</w:t>
            </w:r>
          </w:p>
        </w:tc>
        <w:tc>
          <w:tcPr>
            <w:tcW w:type="dxa" w:w="2556"/>
            <w:vAlign w:val="top"/>
          </w:tcPr>
          <w:p>
            <w:pPr>
              <w:spacing w:after="0" w:before="0"/>
            </w:pPr>
            <w:r/>
            <w:r>
              <w:rPr>
                <w:b w:val="0"/>
                <w:sz w:val="13"/>
              </w:rPr>
              <w:t>Capability: HasRange</w:t>
            </w:r>
          </w:p>
        </w:tc>
        <w:tc>
          <w:tcPr>
            <w:tcW w:type="dxa" w:w="2556"/>
            <w:vAlign w:val="top"/>
          </w:tcPr>
          <w:p>
            <w:pPr>
              <w:spacing w:after="0" w:before="0"/>
            </w:pPr>
            <w:r/>
            <w:r>
              <w:rPr>
                <w:b w:val="0"/>
                <w:sz w:val="13"/>
              </w:rPr>
              <w:t>Increase target range, projectile maximum travel distance, beam/line/tether reach, or movement destination range by 25%.</w:t>
            </w:r>
          </w:p>
        </w:tc>
        <w:tc>
          <w:tcPr>
            <w:tcW w:type="dxa" w:w="2556"/>
            <w:vAlign w:val="top"/>
          </w:tcPr>
          <w:p>
            <w:pPr>
              <w:spacing w:after="0" w:before="0"/>
            </w:pPr>
            <w:r/>
            <w:r>
              <w:rPr>
                <w:b w:val="0"/>
                <w:sz w:val="13"/>
              </w:rPr>
              <w:t>Does not increase radius, cone angle, line width, Aura radius, or projectile collision size. A skill must expose a range parameter to qualify.</w:t>
            </w:r>
          </w:p>
        </w:tc>
      </w:tr>
      <w:tr>
        <w:tc>
          <w:tcPr>
            <w:tcW w:type="dxa" w:w="2556"/>
            <w:vAlign w:val="top"/>
          </w:tcPr>
          <w:p>
            <w:pPr>
              <w:spacing w:after="0" w:before="0"/>
            </w:pPr>
            <w:r/>
            <w:r>
              <w:rPr>
                <w:b w:val="0"/>
                <w:sz w:val="13"/>
              </w:rPr>
              <w:t>Rapid Invocation</w:t>
            </w:r>
          </w:p>
        </w:tc>
        <w:tc>
          <w:tcPr>
            <w:tcW w:type="dxa" w:w="2556"/>
            <w:vAlign w:val="top"/>
          </w:tcPr>
          <w:p>
            <w:pPr>
              <w:spacing w:after="0" w:before="0"/>
            </w:pPr>
            <w:r/>
            <w:r>
              <w:rPr>
                <w:b w:val="0"/>
                <w:sz w:val="13"/>
              </w:rPr>
              <w:t>Capability: HasCastTime; excludes Instant-only, Toggle-only, and Reaction-only skills</w:t>
            </w:r>
          </w:p>
        </w:tc>
        <w:tc>
          <w:tcPr>
            <w:tcW w:type="dxa" w:w="2556"/>
            <w:vAlign w:val="top"/>
          </w:tcPr>
          <w:p>
            <w:pPr>
              <w:spacing w:after="0" w:before="0"/>
            </w:pPr>
            <w:r/>
            <w:r>
              <w:rPr>
                <w:b w:val="0"/>
                <w:sz w:val="13"/>
              </w:rPr>
              <w:t>Reduce pre-execution cast/activation time by 20%.</w:t>
            </w:r>
          </w:p>
        </w:tc>
        <w:tc>
          <w:tcPr>
            <w:tcW w:type="dxa" w:w="2556"/>
            <w:vAlign w:val="top"/>
          </w:tcPr>
          <w:p>
            <w:pPr>
              <w:spacing w:after="0" w:before="0"/>
            </w:pPr>
            <w:r/>
            <w:r>
              <w:rPr>
                <w:b w:val="0"/>
                <w:sz w:val="13"/>
              </w:rPr>
              <w:t>Does not accelerate channel tick rate, projectile travel, delayed payload timing, cooldown, or animation playback after the cast commits.</w:t>
            </w:r>
          </w:p>
        </w:tc>
      </w:tr>
      <w:tr>
        <w:tc>
          <w:tcPr>
            <w:tcW w:type="dxa" w:w="2556"/>
            <w:vAlign w:val="top"/>
          </w:tcPr>
          <w:p>
            <w:pPr>
              <w:spacing w:after="0" w:before="0"/>
            </w:pPr>
            <w:r/>
            <w:r>
              <w:rPr>
                <w:b w:val="0"/>
                <w:sz w:val="13"/>
              </w:rPr>
              <w:t>Second Wind</w:t>
            </w:r>
          </w:p>
        </w:tc>
        <w:tc>
          <w:tcPr>
            <w:tcW w:type="dxa" w:w="2556"/>
            <w:vAlign w:val="top"/>
          </w:tcPr>
          <w:p>
            <w:pPr>
              <w:spacing w:after="0" w:before="0"/>
            </w:pPr>
            <w:r/>
            <w:r>
              <w:rPr>
                <w:b w:val="0"/>
                <w:sz w:val="13"/>
              </w:rPr>
              <w:t>Capability: HasCooldown + DiscreteActivation; excludes Aura, Channel, Stance, Transformation, and indefinite Toggle skills</w:t>
            </w:r>
          </w:p>
        </w:tc>
        <w:tc>
          <w:tcPr>
            <w:tcW w:type="dxa" w:w="2556"/>
            <w:vAlign w:val="top"/>
          </w:tcPr>
          <w:p>
            <w:pPr>
              <w:spacing w:after="0" w:before="0"/>
            </w:pPr>
            <w:r/>
            <w:r>
              <w:rPr>
                <w:b w:val="0"/>
                <w:sz w:val="13"/>
              </w:rPr>
              <w:t>Grant the linked skill one additional stored charge, but increase recharge/cooldown time by 30%.</w:t>
            </w:r>
          </w:p>
        </w:tc>
        <w:tc>
          <w:tcPr>
            <w:tcW w:type="dxa" w:w="2556"/>
            <w:vAlign w:val="top"/>
          </w:tcPr>
          <w:p>
            <w:pPr>
              <w:spacing w:after="0" w:before="0"/>
            </w:pPr>
            <w:r/>
            <w:r>
              <w:rPr>
                <w:b w:val="0"/>
                <w:sz w:val="13"/>
              </w:rPr>
              <w:t>Each charge pays the normal resource cost. Charge recharge is server-authoritative. The passive is invalid for skills whose state is maintained continuously rather than activated discretely.</w:t>
            </w:r>
          </w:p>
        </w:tc>
      </w:tr>
      <w:tr>
        <w:tc>
          <w:tcPr>
            <w:tcW w:type="dxa" w:w="2556"/>
            <w:vAlign w:val="top"/>
          </w:tcPr>
          <w:p>
            <w:pPr>
              <w:spacing w:after="0" w:before="0"/>
            </w:pPr>
            <w:r/>
            <w:r>
              <w:rPr>
                <w:b w:val="0"/>
                <w:sz w:val="13"/>
              </w:rPr>
              <w:t>Overcharge</w:t>
            </w:r>
          </w:p>
        </w:tc>
        <w:tc>
          <w:tcPr>
            <w:tcW w:type="dxa" w:w="2556"/>
            <w:vAlign w:val="top"/>
          </w:tcPr>
          <w:p>
            <w:pPr>
              <w:spacing w:after="0" w:before="0"/>
            </w:pPr>
            <w:r/>
            <w:r>
              <w:rPr>
                <w:b w:val="0"/>
                <w:sz w:val="13"/>
              </w:rPr>
              <w:t>Payload: Damage, Heal, or Barrier AND finite spend/upkeep cost; excludes pure Mana Reservation</w:t>
            </w:r>
          </w:p>
        </w:tc>
        <w:tc>
          <w:tcPr>
            <w:tcW w:type="dxa" w:w="2556"/>
            <w:vAlign w:val="top"/>
          </w:tcPr>
          <w:p>
            <w:pPr>
              <w:spacing w:after="0" w:before="0"/>
            </w:pPr>
            <w:r/>
            <w:r>
              <w:rPr>
                <w:b w:val="0"/>
                <w:sz w:val="13"/>
              </w:rPr>
              <w:t>Increase linked effect magnitude by 25%, but increase its spend cost or continuous upkeep by 20%.</w:t>
            </w:r>
          </w:p>
        </w:tc>
        <w:tc>
          <w:tcPr>
            <w:tcW w:type="dxa" w:w="2556"/>
            <w:vAlign w:val="top"/>
          </w:tcPr>
          <w:p>
            <w:pPr>
              <w:spacing w:after="0" w:before="0"/>
            </w:pPr>
            <w:r/>
            <w:r>
              <w:rPr>
                <w:b w:val="0"/>
                <w:sz w:val="13"/>
              </w:rPr>
              <w:t>Cost is modified before affordability validation. Pure reservation skills do not qualify because their resource commitment is governed by Aura-specific passives.</w:t>
            </w:r>
          </w:p>
        </w:tc>
      </w:tr>
      <w:tr>
        <w:tc>
          <w:tcPr>
            <w:tcW w:type="dxa" w:w="2556"/>
            <w:vAlign w:val="top"/>
          </w:tcPr>
          <w:p>
            <w:pPr>
              <w:spacing w:after="0" w:before="0"/>
            </w:pPr>
            <w:r/>
            <w:r>
              <w:rPr>
                <w:b w:val="0"/>
                <w:sz w:val="13"/>
              </w:rPr>
              <w:t>Concentration</w:t>
            </w:r>
          </w:p>
        </w:tc>
        <w:tc>
          <w:tcPr>
            <w:tcW w:type="dxa" w:w="2556"/>
            <w:vAlign w:val="top"/>
          </w:tcPr>
          <w:p>
            <w:pPr>
              <w:spacing w:after="0" w:before="0"/>
            </w:pPr>
            <w:r/>
            <w:r>
              <w:rPr>
                <w:b w:val="0"/>
                <w:sz w:val="13"/>
              </w:rPr>
              <w:t>Capability: HasAreaGeometry + scalable payload</w:t>
            </w:r>
          </w:p>
        </w:tc>
        <w:tc>
          <w:tcPr>
            <w:tcW w:type="dxa" w:w="2556"/>
            <w:vAlign w:val="top"/>
          </w:tcPr>
          <w:p>
            <w:pPr>
              <w:spacing w:after="0" w:before="0"/>
            </w:pPr>
            <w:r/>
            <w:r>
              <w:rPr>
                <w:b w:val="0"/>
                <w:sz w:val="13"/>
              </w:rPr>
              <w:t>Increase linked damage/healing/barrier effect by 30%, but reduce its affected geometry scale by 30%.</w:t>
            </w:r>
          </w:p>
        </w:tc>
        <w:tc>
          <w:tcPr>
            <w:tcW w:type="dxa" w:w="2556"/>
            <w:vAlign w:val="top"/>
          </w:tcPr>
          <w:p>
            <w:pPr>
              <w:spacing w:after="0" w:before="0"/>
            </w:pPr>
            <w:r/>
            <w:r>
              <w:rPr>
                <w:b w:val="0"/>
                <w:sz w:val="13"/>
              </w:rPr>
              <w:t>Applies to Burst, Ground Zone, Area of Effect, Aura, Vortex/Pull, Cone, Line, Wall, and other explicitly area-capable families. Geometry reduction uses the family's authored radius/width/length rule rather than blindly scaling every number.</w:t>
            </w:r>
          </w:p>
        </w:tc>
      </w:tr>
      <w:tr>
        <w:tc>
          <w:tcPr>
            <w:tcW w:type="dxa" w:w="2556"/>
            <w:vAlign w:val="top"/>
          </w:tcPr>
          <w:p>
            <w:pPr>
              <w:spacing w:after="0" w:before="0"/>
            </w:pPr>
            <w:r/>
            <w:r>
              <w:rPr>
                <w:b w:val="0"/>
                <w:sz w:val="13"/>
              </w:rPr>
              <w:t>Expanded Radius</w:t>
            </w:r>
          </w:p>
        </w:tc>
        <w:tc>
          <w:tcPr>
            <w:tcW w:type="dxa" w:w="2556"/>
            <w:vAlign w:val="top"/>
          </w:tcPr>
          <w:p>
            <w:pPr>
              <w:spacing w:after="0" w:before="0"/>
            </w:pPr>
            <w:r/>
            <w:r>
              <w:rPr>
                <w:b w:val="0"/>
                <w:sz w:val="13"/>
              </w:rPr>
              <w:t>Capability: HasRadius</w:t>
            </w:r>
          </w:p>
        </w:tc>
        <w:tc>
          <w:tcPr>
            <w:tcW w:type="dxa" w:w="2556"/>
            <w:vAlign w:val="top"/>
          </w:tcPr>
          <w:p>
            <w:pPr>
              <w:spacing w:after="0" w:before="0"/>
            </w:pPr>
            <w:r/>
            <w:r>
              <w:rPr>
                <w:b w:val="0"/>
                <w:sz w:val="13"/>
              </w:rPr>
              <w:t>Increase the linked skill's radius by 25%, but reduce its damage/healing/barrier magnitude by 10%.</w:t>
            </w:r>
          </w:p>
        </w:tc>
        <w:tc>
          <w:tcPr>
            <w:tcW w:type="dxa" w:w="2556"/>
            <w:vAlign w:val="top"/>
          </w:tcPr>
          <w:p>
            <w:pPr>
              <w:spacing w:after="0" w:before="0"/>
            </w:pPr>
            <w:r/>
            <w:r>
              <w:rPr>
                <w:b w:val="0"/>
                <w:sz w:val="13"/>
              </w:rPr>
              <w:t>Works across any family that exposes a radius, including Burst/Area of Effect, Ground Zone, Aura, Vortex/Pull, Orb pulse, and radial Trap/Glyph effects. It does not apply to a projectile merely because that projectile has a collision radius.</w:t>
            </w:r>
          </w:p>
        </w:tc>
      </w:tr>
      <w:tr>
        <w:tc>
          <w:tcPr>
            <w:tcW w:type="dxa" w:w="2556"/>
            <w:vAlign w:val="top"/>
          </w:tcPr>
          <w:p>
            <w:pPr>
              <w:spacing w:after="0" w:before="0"/>
            </w:pPr>
            <w:r/>
            <w:r>
              <w:rPr>
                <w:b w:val="0"/>
                <w:sz w:val="13"/>
              </w:rPr>
              <w:t>Lingering</w:t>
            </w:r>
          </w:p>
        </w:tc>
        <w:tc>
          <w:tcPr>
            <w:tcW w:type="dxa" w:w="2556"/>
            <w:vAlign w:val="top"/>
          </w:tcPr>
          <w:p>
            <w:pPr>
              <w:spacing w:after="0" w:before="0"/>
            </w:pPr>
            <w:r/>
            <w:r>
              <w:rPr>
                <w:b w:val="0"/>
                <w:sz w:val="13"/>
              </w:rPr>
              <w:t>Capability: HasFiniteDuration; excludes indefinite Aura/Toggle/Stance states</w:t>
            </w:r>
          </w:p>
        </w:tc>
        <w:tc>
          <w:tcPr>
            <w:tcW w:type="dxa" w:w="2556"/>
            <w:vAlign w:val="top"/>
          </w:tcPr>
          <w:p>
            <w:pPr>
              <w:spacing w:after="0" w:before="0"/>
            </w:pPr>
            <w:r/>
            <w:r>
              <w:rPr>
                <w:b w:val="0"/>
                <w:sz w:val="13"/>
              </w:rPr>
              <w:t>Increase finite effect duration by 40%, but increase spend cost or upkeep attributable to that finite effect by 15%.</w:t>
            </w:r>
          </w:p>
        </w:tc>
        <w:tc>
          <w:tcPr>
            <w:tcW w:type="dxa" w:w="2556"/>
            <w:vAlign w:val="top"/>
          </w:tcPr>
          <w:p>
            <w:pPr>
              <w:spacing w:after="0" w:before="0"/>
            </w:pPr>
            <w:r/>
            <w:r>
              <w:rPr>
                <w:b w:val="0"/>
                <w:sz w:val="13"/>
              </w:rPr>
              <w:t>Applies to timed zones, buffs/debuffs, temporary summons, barriers, marks, traps, and similar duration-bearing effects. It cannot turn an instant skill into a persistent one.</w:t>
            </w:r>
          </w:p>
        </w:tc>
      </w:tr>
      <w:tr>
        <w:tc>
          <w:tcPr>
            <w:tcW w:type="dxa" w:w="2556"/>
            <w:vAlign w:val="top"/>
          </w:tcPr>
          <w:p>
            <w:pPr>
              <w:spacing w:after="0" w:before="0"/>
            </w:pPr>
            <w:r/>
            <w:r>
              <w:rPr>
                <w:b w:val="0"/>
                <w:sz w:val="13"/>
              </w:rPr>
              <w:t>Echo</w:t>
            </w:r>
          </w:p>
        </w:tc>
        <w:tc>
          <w:tcPr>
            <w:tcW w:type="dxa" w:w="2556"/>
            <w:vAlign w:val="top"/>
          </w:tcPr>
          <w:p>
            <w:pPr>
              <w:spacing w:after="0" w:before="0"/>
            </w:pPr>
            <w:r/>
            <w:r>
              <w:rPr>
                <w:b w:val="0"/>
                <w:sz w:val="13"/>
              </w:rPr>
              <w:t>Capability: SpellCast + DiscreteActivation; excludes Strike/weapon attacks, Aura, Channel, Stance, Reaction, Triggered, Transformation, Movement, Summon, and Deployable</w:t>
            </w:r>
          </w:p>
        </w:tc>
        <w:tc>
          <w:tcPr>
            <w:tcW w:type="dxa" w:w="2556"/>
            <w:vAlign w:val="top"/>
          </w:tcPr>
          <w:p>
            <w:pPr>
              <w:spacing w:after="0" w:before="0"/>
            </w:pPr>
            <w:r/>
            <w:r>
              <w:rPr>
                <w:b w:val="0"/>
                <w:sz w:val="13"/>
              </w:rPr>
              <w:t>After the primary execution, automatically execute the linked spell a second time after 0.45 seconds at 70% effect. The echo pays no additional resource cost and does not start another cooldown.</w:t>
            </w:r>
          </w:p>
        </w:tc>
        <w:tc>
          <w:tcPr>
            <w:tcW w:type="dxa" w:w="2556"/>
            <w:vAlign w:val="top"/>
          </w:tcPr>
          <w:p>
            <w:pPr>
              <w:spacing w:after="0" w:before="0"/>
            </w:pPr>
            <w:r/>
            <w:r>
              <w:rPr>
                <w:b w:val="0"/>
                <w:sz w:val="13"/>
              </w:rPr>
              <w:t>The echo reuses the committed target solution when still valid and inherits the compiled non-trigger modifiers. It cannot Echo itself. If Skill Delay is also linked, the primary execution is delayed first; Echo schedules 0.45 seconds after that primary execution and does not re-apply Skill Delay.</w:t>
            </w:r>
          </w:p>
        </w:tc>
      </w:tr>
    </w:tbl>
    <w:p>
      <w:pPr>
        <w:pStyle w:val="Heading3"/>
        <w:spacing w:after="80"/>
      </w:pPr>
      <w:r>
        <w:rPr>
          <w:b w:val="0"/>
        </w:rPr>
        <w:t>Projectile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vAlign w:val="top"/>
            <w:shd w:fill="D9EAF7"/>
          </w:tcPr>
          <w:p>
            <w:pPr>
              <w:spacing w:after="0" w:before="0"/>
            </w:pPr>
            <w:r/>
            <w:r>
              <w:rPr>
                <w:b/>
                <w:sz w:val="13"/>
              </w:rPr>
              <w:t>Passive</w:t>
            </w:r>
          </w:p>
        </w:tc>
        <w:tc>
          <w:tcPr>
            <w:tcW w:type="dxa" w:w="2556"/>
            <w:vAlign w:val="top"/>
            <w:shd w:fill="D9EAF7"/>
          </w:tcPr>
          <w:p>
            <w:pPr>
              <w:spacing w:after="0" w:before="0"/>
            </w:pPr>
            <w:r/>
            <w:r>
              <w:rPr>
                <w:b/>
                <w:sz w:val="13"/>
              </w:rPr>
              <w:t>Compatibility Gate</w:t>
            </w:r>
          </w:p>
        </w:tc>
        <w:tc>
          <w:tcPr>
            <w:tcW w:type="dxa" w:w="2556"/>
            <w:vAlign w:val="top"/>
            <w:shd w:fill="D9EAF7"/>
          </w:tcPr>
          <w:p>
            <w:pPr>
              <w:spacing w:after="0" w:before="0"/>
            </w:pPr>
            <w:r/>
            <w:r>
              <w:rPr>
                <w:b/>
                <w:sz w:val="13"/>
              </w:rPr>
              <w:t>Exact Baseline Effect</w:t>
            </w:r>
          </w:p>
        </w:tc>
        <w:tc>
          <w:tcPr>
            <w:tcW w:type="dxa" w:w="2556"/>
            <w:vAlign w:val="top"/>
            <w:shd w:fill="D9EAF7"/>
          </w:tcPr>
          <w:p>
            <w:pPr>
              <w:spacing w:after="0" w:before="0"/>
            </w:pPr>
            <w:r/>
            <w:r>
              <w:rPr>
                <w:b/>
                <w:sz w:val="13"/>
              </w:rPr>
              <w:t>Execution / Interaction Rules</w:t>
            </w:r>
          </w:p>
        </w:tc>
      </w:tr>
      <w:tr>
        <w:tc>
          <w:tcPr>
            <w:tcW w:type="dxa" w:w="2556"/>
            <w:vAlign w:val="top"/>
          </w:tcPr>
          <w:p>
            <w:pPr>
              <w:spacing w:after="0" w:before="0"/>
            </w:pPr>
            <w:r/>
            <w:r>
              <w:rPr>
                <w:b w:val="0"/>
                <w:sz w:val="13"/>
              </w:rPr>
              <w:t>Piercing</w:t>
            </w:r>
          </w:p>
        </w:tc>
        <w:tc>
          <w:tcPr>
            <w:tcW w:type="dxa" w:w="2556"/>
            <w:vAlign w:val="top"/>
          </w:tcPr>
          <w:p>
            <w:pPr>
              <w:spacing w:after="0" w:before="0"/>
            </w:pPr>
            <w:r/>
            <w:r>
              <w:rPr>
                <w:b w:val="0"/>
                <w:sz w:val="13"/>
              </w:rPr>
              <w:t>Family: Projectile; capability: CanPierce</w:t>
            </w:r>
          </w:p>
        </w:tc>
        <w:tc>
          <w:tcPr>
            <w:tcW w:type="dxa" w:w="2556"/>
            <w:vAlign w:val="top"/>
          </w:tcPr>
          <w:p>
            <w:pPr>
              <w:spacing w:after="0" w:before="0"/>
            </w:pPr>
            <w:r/>
            <w:r>
              <w:rPr>
                <w:b w:val="0"/>
                <w:sz w:val="13"/>
              </w:rPr>
              <w:t>Allow each projectile to pierce 2 additional enemy contacts.</w:t>
            </w:r>
          </w:p>
        </w:tc>
        <w:tc>
          <w:tcPr>
            <w:tcW w:type="dxa" w:w="2556"/>
            <w:vAlign w:val="top"/>
          </w:tcPr>
          <w:p>
            <w:pPr>
              <w:spacing w:after="0" w:before="0"/>
            </w:pPr>
            <w:r/>
            <w:r>
              <w:rPr>
                <w:b w:val="0"/>
                <w:sz w:val="13"/>
              </w:rPr>
              <w:t>Pierce consumes the enemy-contact continuation budget before Fork or Chain. A target may be damaged only once per outbound phase unless another modifier explicitly creates a new phase.</w:t>
            </w:r>
          </w:p>
        </w:tc>
      </w:tr>
      <w:tr>
        <w:tc>
          <w:tcPr>
            <w:tcW w:type="dxa" w:w="2556"/>
            <w:vAlign w:val="top"/>
          </w:tcPr>
          <w:p>
            <w:pPr>
              <w:spacing w:after="0" w:before="0"/>
            </w:pPr>
            <w:r/>
            <w:r>
              <w:rPr>
                <w:b w:val="0"/>
                <w:sz w:val="13"/>
              </w:rPr>
              <w:t>Fork</w:t>
            </w:r>
          </w:p>
        </w:tc>
        <w:tc>
          <w:tcPr>
            <w:tcW w:type="dxa" w:w="2556"/>
            <w:vAlign w:val="top"/>
          </w:tcPr>
          <w:p>
            <w:pPr>
              <w:spacing w:after="0" w:before="0"/>
            </w:pPr>
            <w:r/>
            <w:r>
              <w:rPr>
                <w:b w:val="0"/>
                <w:sz w:val="13"/>
              </w:rPr>
              <w:t>Family: Projectile; capability: CanFork</w:t>
            </w:r>
          </w:p>
        </w:tc>
        <w:tc>
          <w:tcPr>
            <w:tcW w:type="dxa" w:w="2556"/>
            <w:vAlign w:val="top"/>
          </w:tcPr>
          <w:p>
            <w:pPr>
              <w:spacing w:after="0" w:before="0"/>
            </w:pPr>
            <w:r/>
            <w:r>
              <w:rPr>
                <w:b w:val="0"/>
                <w:sz w:val="13"/>
              </w:rPr>
              <w:t>When forward Pierce is exhausted, fork the projectile into 2 child projectiles at the next valid enemy contact.</w:t>
            </w:r>
          </w:p>
        </w:tc>
        <w:tc>
          <w:tcPr>
            <w:tcW w:type="dxa" w:w="2556"/>
            <w:vAlign w:val="top"/>
          </w:tcPr>
          <w:p>
            <w:pPr>
              <w:spacing w:after="0" w:before="0"/>
            </w:pPr>
            <w:r/>
            <w:r>
              <w:rPr>
                <w:b w:val="0"/>
                <w:sz w:val="13"/>
              </w:rPr>
              <w:t>Child projectiles inherit legal projectile modifiers, consume root-cast spawn budgets, and cannot Fork again unless a future passive explicitly raises fork generation. Continuation order remains Split -&gt; Pierce -&gt; Fork -&gt; Chain -&gt; Return.</w:t>
            </w:r>
          </w:p>
        </w:tc>
      </w:tr>
      <w:tr>
        <w:tc>
          <w:tcPr>
            <w:tcW w:type="dxa" w:w="2556"/>
            <w:vAlign w:val="top"/>
          </w:tcPr>
          <w:p>
            <w:pPr>
              <w:spacing w:after="0" w:before="0"/>
            </w:pPr>
            <w:r/>
            <w:r>
              <w:rPr>
                <w:b w:val="0"/>
                <w:sz w:val="13"/>
              </w:rPr>
              <w:t>Chain</w:t>
            </w:r>
          </w:p>
        </w:tc>
        <w:tc>
          <w:tcPr>
            <w:tcW w:type="dxa" w:w="2556"/>
            <w:vAlign w:val="top"/>
          </w:tcPr>
          <w:p>
            <w:pPr>
              <w:spacing w:after="0" w:before="0"/>
            </w:pPr>
            <w:r/>
            <w:r>
              <w:rPr>
                <w:b w:val="0"/>
                <w:sz w:val="13"/>
              </w:rPr>
              <w:t>Family: Projectile; capability: CanChain</w:t>
            </w:r>
          </w:p>
        </w:tc>
        <w:tc>
          <w:tcPr>
            <w:tcW w:type="dxa" w:w="2556"/>
            <w:vAlign w:val="top"/>
          </w:tcPr>
          <w:p>
            <w:pPr>
              <w:spacing w:after="0" w:before="0"/>
            </w:pPr>
            <w:r/>
            <w:r>
              <w:rPr>
                <w:b w:val="0"/>
                <w:sz w:val="13"/>
              </w:rPr>
              <w:t>After its current enemy-contact continuation resolves, redirect the projectile/effect to up to 2 additional nearby enemies.</w:t>
            </w:r>
          </w:p>
        </w:tc>
        <w:tc>
          <w:tcPr>
            <w:tcW w:type="dxa" w:w="2556"/>
            <w:vAlign w:val="top"/>
          </w:tcPr>
          <w:p>
            <w:pPr>
              <w:spacing w:after="0" w:before="0"/>
            </w:pPr>
            <w:r/>
            <w:r>
              <w:rPr>
                <w:b w:val="0"/>
                <w:sz w:val="13"/>
              </w:rPr>
              <w:t>Each chained target must be unique within that chain sequence. Chain selection is server-authoritative and range-bounded. Chain occurs after Fork and before Return.</w:t>
            </w:r>
          </w:p>
        </w:tc>
      </w:tr>
      <w:tr>
        <w:tc>
          <w:tcPr>
            <w:tcW w:type="dxa" w:w="2556"/>
            <w:vAlign w:val="top"/>
          </w:tcPr>
          <w:p>
            <w:pPr>
              <w:spacing w:after="0" w:before="0"/>
            </w:pPr>
            <w:r/>
            <w:r>
              <w:rPr>
                <w:b w:val="0"/>
                <w:sz w:val="13"/>
              </w:rPr>
              <w:t>Ricochet</w:t>
            </w:r>
          </w:p>
        </w:tc>
        <w:tc>
          <w:tcPr>
            <w:tcW w:type="dxa" w:w="2556"/>
            <w:vAlign w:val="top"/>
          </w:tcPr>
          <w:p>
            <w:pPr>
              <w:spacing w:after="0" w:before="0"/>
            </w:pPr>
            <w:r/>
            <w:r>
              <w:rPr>
                <w:b w:val="0"/>
                <w:sz w:val="13"/>
              </w:rPr>
              <w:t>Family: Projectile; capability: CanTerrainBounce</w:t>
            </w:r>
          </w:p>
        </w:tc>
        <w:tc>
          <w:tcPr>
            <w:tcW w:type="dxa" w:w="2556"/>
            <w:vAlign w:val="top"/>
          </w:tcPr>
          <w:p>
            <w:pPr>
              <w:spacing w:after="0" w:before="0"/>
            </w:pPr>
            <w:r/>
            <w:r>
              <w:rPr>
                <w:b w:val="0"/>
                <w:sz w:val="13"/>
              </w:rPr>
              <w:t>Allow up to 2 terrain ricochets before the projectile terminates.</w:t>
            </w:r>
          </w:p>
        </w:tc>
        <w:tc>
          <w:tcPr>
            <w:tcW w:type="dxa" w:w="2556"/>
            <w:vAlign w:val="top"/>
          </w:tcPr>
          <w:p>
            <w:pPr>
              <w:spacing w:after="0" w:before="0"/>
            </w:pPr>
            <w:r/>
            <w:r>
              <w:rPr>
                <w:b w:val="0"/>
                <w:sz w:val="13"/>
              </w:rPr>
              <w:t>Uses server collision normals and a dedicated terrain-bounce budget. Ricochet does not count as enemy Chain. Return begins only after the forward terrain/enemy continuation path is exhausted.</w:t>
            </w:r>
          </w:p>
        </w:tc>
      </w:tr>
      <w:tr>
        <w:tc>
          <w:tcPr>
            <w:tcW w:type="dxa" w:w="2556"/>
            <w:vAlign w:val="top"/>
          </w:tcPr>
          <w:p>
            <w:pPr>
              <w:spacing w:after="0" w:before="0"/>
            </w:pPr>
            <w:r/>
            <w:r>
              <w:rPr>
                <w:b w:val="0"/>
                <w:sz w:val="13"/>
              </w:rPr>
              <w:t>Return</w:t>
            </w:r>
          </w:p>
        </w:tc>
        <w:tc>
          <w:tcPr>
            <w:tcW w:type="dxa" w:w="2556"/>
            <w:vAlign w:val="top"/>
          </w:tcPr>
          <w:p>
            <w:pPr>
              <w:spacing w:after="0" w:before="0"/>
            </w:pPr>
            <w:r/>
            <w:r>
              <w:rPr>
                <w:b w:val="0"/>
                <w:sz w:val="13"/>
              </w:rPr>
              <w:t>Family: Projectile; capability: CanReturn</w:t>
            </w:r>
          </w:p>
        </w:tc>
        <w:tc>
          <w:tcPr>
            <w:tcW w:type="dxa" w:w="2556"/>
            <w:vAlign w:val="top"/>
          </w:tcPr>
          <w:p>
            <w:pPr>
              <w:spacing w:after="0" w:before="0"/>
            </w:pPr>
            <w:r/>
            <w:r>
              <w:rPr>
                <w:b w:val="0"/>
                <w:sz w:val="13"/>
              </w:rPr>
              <w:t>After the projectile exhausts its normal forward path, send it back toward the caster.</w:t>
            </w:r>
          </w:p>
        </w:tc>
        <w:tc>
          <w:tcPr>
            <w:tcW w:type="dxa" w:w="2556"/>
            <w:vAlign w:val="top"/>
          </w:tcPr>
          <w:p>
            <w:pPr>
              <w:spacing w:after="0" w:before="0"/>
            </w:pPr>
            <w:r/>
            <w:r>
              <w:rPr>
                <w:b w:val="0"/>
                <w:sz w:val="13"/>
              </w:rPr>
              <w:t>Outbound and return phases maintain separate hit ledgers so a target may be hit once on the outbound path and once on the return path. Return does not restart Fork/Chain/Ricochet budgets.</w:t>
            </w:r>
          </w:p>
        </w:tc>
      </w:tr>
      <w:tr>
        <w:tc>
          <w:tcPr>
            <w:tcW w:type="dxa" w:w="2556"/>
            <w:vAlign w:val="top"/>
          </w:tcPr>
          <w:p>
            <w:pPr>
              <w:spacing w:after="0" w:before="0"/>
            </w:pPr>
            <w:r/>
            <w:r>
              <w:rPr>
                <w:b w:val="0"/>
                <w:sz w:val="13"/>
              </w:rPr>
              <w:t>Volley</w:t>
            </w:r>
          </w:p>
        </w:tc>
        <w:tc>
          <w:tcPr>
            <w:tcW w:type="dxa" w:w="2556"/>
            <w:vAlign w:val="top"/>
          </w:tcPr>
          <w:p>
            <w:pPr>
              <w:spacing w:after="0" w:before="0"/>
            </w:pPr>
            <w:r/>
            <w:r>
              <w:rPr>
                <w:b w:val="0"/>
                <w:sz w:val="13"/>
              </w:rPr>
              <w:t>Family: Projectile; capability: SupportsMultipleProjectiles</w:t>
            </w:r>
          </w:p>
        </w:tc>
        <w:tc>
          <w:tcPr>
            <w:tcW w:type="dxa" w:w="2556"/>
            <w:vAlign w:val="top"/>
          </w:tcPr>
          <w:p>
            <w:pPr>
              <w:spacing w:after="0" w:before="0"/>
            </w:pPr>
            <w:r/>
            <w:r>
              <w:rPr>
                <w:b w:val="0"/>
                <w:sz w:val="13"/>
              </w:rPr>
              <w:t>Fire 2 additional projectiles in a symmetric spread; all projectiles deal 75% of the linked skill's normal effect.</w:t>
            </w:r>
          </w:p>
        </w:tc>
        <w:tc>
          <w:tcPr>
            <w:tcW w:type="dxa" w:w="2556"/>
            <w:vAlign w:val="top"/>
          </w:tcPr>
          <w:p>
            <w:pPr>
              <w:spacing w:after="0" w:before="0"/>
            </w:pPr>
            <w:r/>
            <w:r>
              <w:rPr>
                <w:b w:val="0"/>
                <w:sz w:val="13"/>
              </w:rPr>
              <w:t>One player activation pays one cost/cooldown. All projectiles share the same root SkillInstanceId and consume spawn budgets. Spread angle is content data.</w:t>
            </w:r>
          </w:p>
        </w:tc>
      </w:tr>
      <w:tr>
        <w:tc>
          <w:tcPr>
            <w:tcW w:type="dxa" w:w="2556"/>
            <w:vAlign w:val="top"/>
          </w:tcPr>
          <w:p>
            <w:pPr>
              <w:spacing w:after="0" w:before="0"/>
            </w:pPr>
            <w:r/>
            <w:r>
              <w:rPr>
                <w:b w:val="0"/>
                <w:sz w:val="13"/>
              </w:rPr>
              <w:t>Barrage</w:t>
            </w:r>
          </w:p>
        </w:tc>
        <w:tc>
          <w:tcPr>
            <w:tcW w:type="dxa" w:w="2556"/>
            <w:vAlign w:val="top"/>
          </w:tcPr>
          <w:p>
            <w:pPr>
              <w:spacing w:after="0" w:before="0"/>
            </w:pPr>
            <w:r/>
            <w:r>
              <w:rPr>
                <w:b w:val="0"/>
                <w:sz w:val="13"/>
              </w:rPr>
              <w:t>Family: Projectile; capability: DiscreteActivation</w:t>
            </w:r>
          </w:p>
        </w:tc>
        <w:tc>
          <w:tcPr>
            <w:tcW w:type="dxa" w:w="2556"/>
            <w:vAlign w:val="top"/>
          </w:tcPr>
          <w:p>
            <w:pPr>
              <w:spacing w:after="0" w:before="0"/>
            </w:pPr>
            <w:r/>
            <w:r>
              <w:rPr>
                <w:b w:val="0"/>
                <w:sz w:val="13"/>
              </w:rPr>
              <w:t>Fire the linked projectile 3 times sequentially at 60% effect per projectile.</w:t>
            </w:r>
          </w:p>
        </w:tc>
        <w:tc>
          <w:tcPr>
            <w:tcW w:type="dxa" w:w="2556"/>
            <w:vAlign w:val="top"/>
          </w:tcPr>
          <w:p>
            <w:pPr>
              <w:spacing w:after="0" w:before="0"/>
            </w:pPr>
            <w:r/>
            <w:r>
              <w:rPr>
                <w:b w:val="0"/>
                <w:sz w:val="13"/>
              </w:rPr>
              <w:t>One activation pays one cost/cooldown. Sequential shots originate from the committed cast and do not recursively trigger Barrage. Barrage may combine with Volley, but global/root spawn limits remain authoritative.</w:t>
            </w:r>
          </w:p>
        </w:tc>
      </w:tr>
      <w:tr>
        <w:tc>
          <w:tcPr>
            <w:tcW w:type="dxa" w:w="2556"/>
            <w:vAlign w:val="top"/>
          </w:tcPr>
          <w:p>
            <w:pPr>
              <w:spacing w:after="0" w:before="0"/>
            </w:pPr>
            <w:r/>
            <w:r>
              <w:rPr>
                <w:b w:val="0"/>
                <w:sz w:val="13"/>
              </w:rPr>
              <w:t>Homing</w:t>
            </w:r>
          </w:p>
        </w:tc>
        <w:tc>
          <w:tcPr>
            <w:tcW w:type="dxa" w:w="2556"/>
            <w:vAlign w:val="top"/>
          </w:tcPr>
          <w:p>
            <w:pPr>
              <w:spacing w:after="0" w:before="0"/>
            </w:pPr>
            <w:r/>
            <w:r>
              <w:rPr>
                <w:b w:val="0"/>
                <w:sz w:val="13"/>
              </w:rPr>
              <w:t>Family: Projectile; capability: SupportsSteering</w:t>
            </w:r>
          </w:p>
        </w:tc>
        <w:tc>
          <w:tcPr>
            <w:tcW w:type="dxa" w:w="2556"/>
            <w:vAlign w:val="top"/>
          </w:tcPr>
          <w:p>
            <w:pPr>
              <w:spacing w:after="0" w:before="0"/>
            </w:pPr>
            <w:r/>
            <w:r>
              <w:rPr>
                <w:b w:val="0"/>
                <w:sz w:val="13"/>
              </w:rPr>
              <w:t>Allow projectiles to steer toward the committed valid target or a server-selected nearby target, with 10% reduced effect.</w:t>
            </w:r>
          </w:p>
        </w:tc>
        <w:tc>
          <w:tcPr>
            <w:tcW w:type="dxa" w:w="2556"/>
            <w:vAlign w:val="top"/>
          </w:tcPr>
          <w:p>
            <w:pPr>
              <w:spacing w:after="0" w:before="0"/>
            </w:pPr>
            <w:r/>
            <w:r>
              <w:rPr>
                <w:b w:val="0"/>
                <w:sz w:val="13"/>
              </w:rPr>
              <w:t>Steering strength and reacquisition cone are data-driven. Homing cannot turn through solid terrain and never grants target information the server has not validated.</w:t>
            </w:r>
          </w:p>
        </w:tc>
      </w:tr>
      <w:tr>
        <w:tc>
          <w:tcPr>
            <w:tcW w:type="dxa" w:w="2556"/>
            <w:vAlign w:val="top"/>
          </w:tcPr>
          <w:p>
            <w:pPr>
              <w:spacing w:after="0" w:before="0"/>
            </w:pPr>
            <w:r/>
            <w:r>
              <w:rPr>
                <w:b w:val="0"/>
                <w:sz w:val="13"/>
              </w:rPr>
              <w:t>Accelerant</w:t>
            </w:r>
          </w:p>
        </w:tc>
        <w:tc>
          <w:tcPr>
            <w:tcW w:type="dxa" w:w="2556"/>
            <w:vAlign w:val="top"/>
          </w:tcPr>
          <w:p>
            <w:pPr>
              <w:spacing w:after="0" w:before="0"/>
            </w:pPr>
            <w:r/>
            <w:r>
              <w:rPr>
                <w:b w:val="0"/>
                <w:sz w:val="13"/>
              </w:rPr>
              <w:t>Family: Projectile</w:t>
            </w:r>
          </w:p>
        </w:tc>
        <w:tc>
          <w:tcPr>
            <w:tcW w:type="dxa" w:w="2556"/>
            <w:vAlign w:val="top"/>
          </w:tcPr>
          <w:p>
            <w:pPr>
              <w:spacing w:after="0" w:before="0"/>
            </w:pPr>
            <w:r/>
            <w:r>
              <w:rPr>
                <w:b w:val="0"/>
                <w:sz w:val="13"/>
              </w:rPr>
              <w:t>Increase projectile speed by 40% and maximum projectile travel distance by 20%.</w:t>
            </w:r>
          </w:p>
        </w:tc>
        <w:tc>
          <w:tcPr>
            <w:tcW w:type="dxa" w:w="2556"/>
            <w:vAlign w:val="top"/>
          </w:tcPr>
          <w:p>
            <w:pPr>
              <w:spacing w:after="0" w:before="0"/>
            </w:pPr>
            <w:r/>
            <w:r>
              <w:rPr>
                <w:b w:val="0"/>
                <w:sz w:val="13"/>
              </w:rPr>
              <w:t>Does not alter cast time, range validation for non-projectile targeting, or effect magnitude. Lifetime may be extended only as needed to realize the added travel distance.</w:t>
            </w:r>
          </w:p>
        </w:tc>
      </w:tr>
      <w:tr>
        <w:tc>
          <w:tcPr>
            <w:tcW w:type="dxa" w:w="2556"/>
            <w:vAlign w:val="top"/>
          </w:tcPr>
          <w:p>
            <w:pPr>
              <w:spacing w:after="0" w:before="0"/>
            </w:pPr>
            <w:r/>
            <w:r>
              <w:rPr>
                <w:b w:val="0"/>
                <w:sz w:val="13"/>
              </w:rPr>
              <w:t>Ballistics</w:t>
            </w:r>
          </w:p>
        </w:tc>
        <w:tc>
          <w:tcPr>
            <w:tcW w:type="dxa" w:w="2556"/>
            <w:vAlign w:val="top"/>
          </w:tcPr>
          <w:p>
            <w:pPr>
              <w:spacing w:after="0" w:before="0"/>
            </w:pPr>
            <w:r/>
            <w:r>
              <w:rPr>
                <w:b w:val="0"/>
                <w:sz w:val="13"/>
              </w:rPr>
              <w:t>Family: Projectile</w:t>
            </w:r>
          </w:p>
        </w:tc>
        <w:tc>
          <w:tcPr>
            <w:tcW w:type="dxa" w:w="2556"/>
            <w:vAlign w:val="top"/>
          </w:tcPr>
          <w:p>
            <w:pPr>
              <w:spacing w:after="0" w:before="0"/>
            </w:pPr>
            <w:r/>
            <w:r>
              <w:rPr>
                <w:b w:val="0"/>
                <w:sz w:val="13"/>
              </w:rPr>
              <w:t>Reduce projectile speed by 35% but increase projectile effect magnitude by 30%.</w:t>
            </w:r>
          </w:p>
        </w:tc>
        <w:tc>
          <w:tcPr>
            <w:tcW w:type="dxa" w:w="2556"/>
            <w:vAlign w:val="top"/>
          </w:tcPr>
          <w:p>
            <w:pPr>
              <w:spacing w:after="0" w:before="0"/>
            </w:pPr>
            <w:r/>
            <w:r>
              <w:rPr>
                <w:b w:val="0"/>
                <w:sz w:val="13"/>
              </w:rPr>
              <w:t>Travel lifetime is adjusted so the original maximum travel distance remains reachable unless the base projectile intentionally expires earlier for gameplay reasons.</w:t>
            </w:r>
          </w:p>
        </w:tc>
      </w:tr>
      <w:tr>
        <w:tc>
          <w:tcPr>
            <w:tcW w:type="dxa" w:w="2556"/>
            <w:vAlign w:val="top"/>
          </w:tcPr>
          <w:p>
            <w:pPr>
              <w:spacing w:after="0" w:before="0"/>
            </w:pPr>
            <w:r/>
            <w:r>
              <w:rPr>
                <w:b w:val="0"/>
                <w:sz w:val="13"/>
              </w:rPr>
              <w:t>Shrapnel</w:t>
            </w:r>
          </w:p>
        </w:tc>
        <w:tc>
          <w:tcPr>
            <w:tcW w:type="dxa" w:w="2556"/>
            <w:vAlign w:val="top"/>
          </w:tcPr>
          <w:p>
            <w:pPr>
              <w:spacing w:after="0" w:before="0"/>
            </w:pPr>
            <w:r/>
            <w:r>
              <w:rPr>
                <w:b w:val="0"/>
                <w:sz w:val="13"/>
              </w:rPr>
              <w:t>Family: Projectile; payload: Damage</w:t>
            </w:r>
          </w:p>
        </w:tc>
        <w:tc>
          <w:tcPr>
            <w:tcW w:type="dxa" w:w="2556"/>
            <w:vAlign w:val="top"/>
          </w:tcPr>
          <w:p>
            <w:pPr>
              <w:spacing w:after="0" w:before="0"/>
            </w:pPr>
            <w:r/>
            <w:r>
              <w:rPr>
                <w:b w:val="0"/>
                <w:sz w:val="13"/>
              </w:rPr>
              <w:t>On the first damaging enemy impact of each projectile, create a 2.5 m radial secondary hit at 50% of the projectile's effect.</w:t>
            </w:r>
          </w:p>
        </w:tc>
        <w:tc>
          <w:tcPr>
            <w:tcW w:type="dxa" w:w="2556"/>
            <w:vAlign w:val="top"/>
          </w:tcPr>
          <w:p>
            <w:pPr>
              <w:spacing w:after="0" w:before="0"/>
            </w:pPr>
            <w:r/>
            <w:r>
              <w:rPr>
                <w:b w:val="0"/>
                <w:sz w:val="13"/>
              </w:rPr>
              <w:t>The secondary hit is tagged Area/Burst and can receive compatible geometry/magnitude modifiers during compile. It occurs once per projectile and cannot itself create another Shrapnel event.</w:t>
            </w:r>
          </w:p>
        </w:tc>
      </w:tr>
      <w:tr>
        <w:tc>
          <w:tcPr>
            <w:tcW w:type="dxa" w:w="2556"/>
            <w:vAlign w:val="top"/>
          </w:tcPr>
          <w:p>
            <w:pPr>
              <w:spacing w:after="0" w:before="0"/>
            </w:pPr>
            <w:r/>
            <w:r>
              <w:rPr>
                <w:b w:val="0"/>
                <w:sz w:val="13"/>
              </w:rPr>
              <w:t>Splinterburst</w:t>
            </w:r>
          </w:p>
        </w:tc>
        <w:tc>
          <w:tcPr>
            <w:tcW w:type="dxa" w:w="2556"/>
            <w:vAlign w:val="top"/>
          </w:tcPr>
          <w:p>
            <w:pPr>
              <w:spacing w:after="0" w:before="0"/>
            </w:pPr>
            <w:r/>
            <w:r>
              <w:rPr>
                <w:b w:val="0"/>
                <w:sz w:val="13"/>
              </w:rPr>
              <w:t>Family: Projectile; capability: HasTermination</w:t>
            </w:r>
          </w:p>
        </w:tc>
        <w:tc>
          <w:tcPr>
            <w:tcW w:type="dxa" w:w="2556"/>
            <w:vAlign w:val="top"/>
          </w:tcPr>
          <w:p>
            <w:pPr>
              <w:spacing w:after="0" w:before="0"/>
            </w:pPr>
            <w:r/>
            <w:r>
              <w:rPr>
                <w:b w:val="0"/>
                <w:sz w:val="13"/>
              </w:rPr>
              <w:t>When a projectile reaches terminal termination, release 3 secondary projectiles at 35% effect each.</w:t>
            </w:r>
          </w:p>
        </w:tc>
        <w:tc>
          <w:tcPr>
            <w:tcW w:type="dxa" w:w="2556"/>
            <w:vAlign w:val="top"/>
          </w:tcPr>
          <w:p>
            <w:pPr>
              <w:spacing w:after="0" w:before="0"/>
            </w:pPr>
            <w:r/>
            <w:r>
              <w:rPr>
                <w:b w:val="0"/>
                <w:sz w:val="13"/>
              </w:rPr>
              <w:t>Secondary projectiles inherit legal projectile continuation modifiers but not Splinterburst itself. They consume derived-generation and spawn budgets and use a bounded outward spread.</w:t>
            </w:r>
          </w:p>
        </w:tc>
      </w:tr>
    </w:tbl>
    <w:p>
      <w:pPr>
        <w:pStyle w:val="Heading3"/>
        <w:spacing w:after="80"/>
      </w:pPr>
      <w:r>
        <w:rPr>
          <w:b w:val="0"/>
        </w:rPr>
        <w:t>Strike / Movement</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vAlign w:val="top"/>
            <w:shd w:fill="D9EAF7"/>
          </w:tcPr>
          <w:p>
            <w:pPr>
              <w:spacing w:after="0" w:before="0"/>
            </w:pPr>
            <w:r/>
            <w:r>
              <w:rPr>
                <w:b/>
                <w:sz w:val="13"/>
              </w:rPr>
              <w:t>Passive</w:t>
            </w:r>
          </w:p>
        </w:tc>
        <w:tc>
          <w:tcPr>
            <w:tcW w:type="dxa" w:w="2556"/>
            <w:vAlign w:val="top"/>
            <w:shd w:fill="D9EAF7"/>
          </w:tcPr>
          <w:p>
            <w:pPr>
              <w:spacing w:after="0" w:before="0"/>
            </w:pPr>
            <w:r/>
            <w:r>
              <w:rPr>
                <w:b/>
                <w:sz w:val="13"/>
              </w:rPr>
              <w:t>Compatibility Gate</w:t>
            </w:r>
          </w:p>
        </w:tc>
        <w:tc>
          <w:tcPr>
            <w:tcW w:type="dxa" w:w="2556"/>
            <w:vAlign w:val="top"/>
            <w:shd w:fill="D9EAF7"/>
          </w:tcPr>
          <w:p>
            <w:pPr>
              <w:spacing w:after="0" w:before="0"/>
            </w:pPr>
            <w:r/>
            <w:r>
              <w:rPr>
                <w:b/>
                <w:sz w:val="13"/>
              </w:rPr>
              <w:t>Exact Baseline Effect</w:t>
            </w:r>
          </w:p>
        </w:tc>
        <w:tc>
          <w:tcPr>
            <w:tcW w:type="dxa" w:w="2556"/>
            <w:vAlign w:val="top"/>
            <w:shd w:fill="D9EAF7"/>
          </w:tcPr>
          <w:p>
            <w:pPr>
              <w:spacing w:after="0" w:before="0"/>
            </w:pPr>
            <w:r/>
            <w:r>
              <w:rPr>
                <w:b/>
                <w:sz w:val="13"/>
              </w:rPr>
              <w:t>Execution / Interaction Rules</w:t>
            </w:r>
          </w:p>
        </w:tc>
      </w:tr>
      <w:tr>
        <w:tc>
          <w:tcPr>
            <w:tcW w:type="dxa" w:w="2556"/>
            <w:vAlign w:val="top"/>
          </w:tcPr>
          <w:p>
            <w:pPr>
              <w:spacing w:after="0" w:before="0"/>
            </w:pPr>
            <w:r/>
            <w:r>
              <w:rPr>
                <w:b w:val="0"/>
                <w:sz w:val="13"/>
              </w:rPr>
              <w:t>Cleaving Edge</w:t>
            </w:r>
          </w:p>
        </w:tc>
        <w:tc>
          <w:tcPr>
            <w:tcW w:type="dxa" w:w="2556"/>
            <w:vAlign w:val="top"/>
          </w:tcPr>
          <w:p>
            <w:pPr>
              <w:spacing w:after="0" w:before="0"/>
            </w:pPr>
            <w:r/>
            <w:r>
              <w:rPr>
                <w:b w:val="0"/>
                <w:sz w:val="13"/>
              </w:rPr>
              <w:t>Family: Strike; payload: Damage</w:t>
            </w:r>
          </w:p>
        </w:tc>
        <w:tc>
          <w:tcPr>
            <w:tcW w:type="dxa" w:w="2556"/>
            <w:vAlign w:val="top"/>
          </w:tcPr>
          <w:p>
            <w:pPr>
              <w:spacing w:after="0" w:before="0"/>
            </w:pPr>
            <w:r/>
            <w:r>
              <w:rPr>
                <w:b w:val="0"/>
                <w:sz w:val="13"/>
              </w:rPr>
              <w:t>Preserve the primary strike at full effect and add an 80-degree, 3 m frontal cleave that hits additional valid enemies at 60% effect.</w:t>
            </w:r>
          </w:p>
        </w:tc>
        <w:tc>
          <w:tcPr>
            <w:tcW w:type="dxa" w:w="2556"/>
            <w:vAlign w:val="top"/>
          </w:tcPr>
          <w:p>
            <w:pPr>
              <w:spacing w:after="0" w:before="0"/>
            </w:pPr>
            <w:r/>
            <w:r>
              <w:rPr>
                <w:b w:val="0"/>
                <w:sz w:val="13"/>
              </w:rPr>
              <w:t>The primary target is excluded from the cleave query to prevent duplicate damage. Uses the strike's weapon arc/origin and server-side target query.</w:t>
            </w:r>
          </w:p>
        </w:tc>
      </w:tr>
      <w:tr>
        <w:tc>
          <w:tcPr>
            <w:tcW w:type="dxa" w:w="2556"/>
            <w:vAlign w:val="top"/>
          </w:tcPr>
          <w:p>
            <w:pPr>
              <w:spacing w:after="0" w:before="0"/>
            </w:pPr>
            <w:r/>
            <w:r>
              <w:rPr>
                <w:b w:val="0"/>
                <w:sz w:val="13"/>
              </w:rPr>
              <w:t>Multistrike</w:t>
            </w:r>
          </w:p>
        </w:tc>
        <w:tc>
          <w:tcPr>
            <w:tcW w:type="dxa" w:w="2556"/>
            <w:vAlign w:val="top"/>
          </w:tcPr>
          <w:p>
            <w:pPr>
              <w:spacing w:after="0" w:before="0"/>
            </w:pPr>
            <w:r/>
            <w:r>
              <w:rPr>
                <w:b w:val="0"/>
                <w:sz w:val="13"/>
              </w:rPr>
              <w:t>Family: Strike; capability: DiscreteActivation; excludes Reaction-only strikes</w:t>
            </w:r>
          </w:p>
        </w:tc>
        <w:tc>
          <w:tcPr>
            <w:tcW w:type="dxa" w:w="2556"/>
            <w:vAlign w:val="top"/>
          </w:tcPr>
          <w:p>
            <w:pPr>
              <w:spacing w:after="0" w:before="0"/>
            </w:pPr>
            <w:r/>
            <w:r>
              <w:rPr>
                <w:b w:val="0"/>
                <w:sz w:val="13"/>
              </w:rPr>
              <w:t>Repeat the linked strike twice after the primary attack, each repeat dealing 65% effect.</w:t>
            </w:r>
          </w:p>
        </w:tc>
        <w:tc>
          <w:tcPr>
            <w:tcW w:type="dxa" w:w="2556"/>
            <w:vAlign w:val="top"/>
          </w:tcPr>
          <w:p>
            <w:pPr>
              <w:spacing w:after="0" w:before="0"/>
            </w:pPr>
            <w:r/>
            <w:r>
              <w:rPr>
                <w:b w:val="0"/>
                <w:sz w:val="13"/>
              </w:rPr>
              <w:t>One activation pays one cost/cooldown. Repeats preserve the committed facing/target logic where possible, use derived SkillInstance children, and cannot Multistrike themselves.</w:t>
            </w:r>
          </w:p>
        </w:tc>
      </w:tr>
      <w:tr>
        <w:tc>
          <w:tcPr>
            <w:tcW w:type="dxa" w:w="2556"/>
            <w:vAlign w:val="top"/>
          </w:tcPr>
          <w:p>
            <w:pPr>
              <w:spacing w:after="0" w:before="0"/>
            </w:pPr>
            <w:r/>
            <w:r>
              <w:rPr>
                <w:b w:val="0"/>
                <w:sz w:val="13"/>
              </w:rPr>
              <w:t>Ruthless</w:t>
            </w:r>
          </w:p>
        </w:tc>
        <w:tc>
          <w:tcPr>
            <w:tcW w:type="dxa" w:w="2556"/>
            <w:vAlign w:val="top"/>
          </w:tcPr>
          <w:p>
            <w:pPr>
              <w:spacing w:after="0" w:before="0"/>
            </w:pPr>
            <w:r/>
            <w:r>
              <w:rPr>
                <w:b w:val="0"/>
                <w:sz w:val="13"/>
              </w:rPr>
              <w:t>Family: Strike; payload: Damage</w:t>
            </w:r>
          </w:p>
        </w:tc>
        <w:tc>
          <w:tcPr>
            <w:tcW w:type="dxa" w:w="2556"/>
            <w:vAlign w:val="top"/>
          </w:tcPr>
          <w:p>
            <w:pPr>
              <w:spacing w:after="0" w:before="0"/>
            </w:pPr>
            <w:r/>
            <w:r>
              <w:rPr>
                <w:b w:val="0"/>
                <w:sz w:val="13"/>
              </w:rPr>
              <w:t>Every third committed use of the linked skill deals 60% increased damage and 50% increased stagger contribution.</w:t>
            </w:r>
          </w:p>
        </w:tc>
        <w:tc>
          <w:tcPr>
            <w:tcW w:type="dxa" w:w="2556"/>
            <w:vAlign w:val="top"/>
          </w:tcPr>
          <w:p>
            <w:pPr>
              <w:spacing w:after="0" w:before="0"/>
            </w:pPr>
            <w:r/>
            <w:r>
              <w:rPr>
                <w:b w:val="0"/>
                <w:sz w:val="13"/>
              </w:rPr>
              <w:t>Counter is stored per player + linked skill slot/passive identity and advances only on successful cast commit. Misses still consume the Ruthless use because the attack was committed.</w:t>
            </w:r>
          </w:p>
        </w:tc>
      </w:tr>
      <w:tr>
        <w:tc>
          <w:tcPr>
            <w:tcW w:type="dxa" w:w="2556"/>
            <w:vAlign w:val="top"/>
          </w:tcPr>
          <w:p>
            <w:pPr>
              <w:spacing w:after="0" w:before="0"/>
            </w:pPr>
            <w:r/>
            <w:r>
              <w:rPr>
                <w:b w:val="0"/>
                <w:sz w:val="13"/>
              </w:rPr>
              <w:t>Shockwave</w:t>
            </w:r>
          </w:p>
        </w:tc>
        <w:tc>
          <w:tcPr>
            <w:tcW w:type="dxa" w:w="2556"/>
            <w:vAlign w:val="top"/>
          </w:tcPr>
          <w:p>
            <w:pPr>
              <w:spacing w:after="0" w:before="0"/>
            </w:pPr>
            <w:r/>
            <w:r>
              <w:rPr>
                <w:b w:val="0"/>
                <w:sz w:val="13"/>
              </w:rPr>
              <w:t>Family: Strike; payload: Damage</w:t>
            </w:r>
          </w:p>
        </w:tc>
        <w:tc>
          <w:tcPr>
            <w:tcW w:type="dxa" w:w="2556"/>
            <w:vAlign w:val="top"/>
          </w:tcPr>
          <w:p>
            <w:pPr>
              <w:spacing w:after="0" w:before="0"/>
            </w:pPr>
            <w:r/>
            <w:r>
              <w:rPr>
                <w:b w:val="0"/>
                <w:sz w:val="13"/>
              </w:rPr>
              <w:t>A successful damaging strike releases a 3 m radial Physical shockwave at 40% of the strike's effect.</w:t>
            </w:r>
          </w:p>
        </w:tc>
        <w:tc>
          <w:tcPr>
            <w:tcW w:type="dxa" w:w="2556"/>
            <w:vAlign w:val="top"/>
          </w:tcPr>
          <w:p>
            <w:pPr>
              <w:spacing w:after="0" w:before="0"/>
            </w:pPr>
            <w:r/>
            <w:r>
              <w:rPr>
                <w:b w:val="0"/>
                <w:sz w:val="13"/>
              </w:rPr>
              <w:t>Triggers once per root strike, not once per target hit by a cleave/multistrike child unless that child is explicitly its own strike execution. The shockwave is tagged Burst/Area for downstream compatible modifiers.</w:t>
            </w:r>
          </w:p>
        </w:tc>
      </w:tr>
      <w:tr>
        <w:tc>
          <w:tcPr>
            <w:tcW w:type="dxa" w:w="2556"/>
            <w:vAlign w:val="top"/>
          </w:tcPr>
          <w:p>
            <w:pPr>
              <w:spacing w:after="0" w:before="0"/>
            </w:pPr>
            <w:r/>
            <w:r>
              <w:rPr>
                <w:b w:val="0"/>
                <w:sz w:val="13"/>
              </w:rPr>
              <w:t>Phantom Reach</w:t>
            </w:r>
          </w:p>
        </w:tc>
        <w:tc>
          <w:tcPr>
            <w:tcW w:type="dxa" w:w="2556"/>
            <w:vAlign w:val="top"/>
          </w:tcPr>
          <w:p>
            <w:pPr>
              <w:spacing w:after="0" w:before="0"/>
            </w:pPr>
            <w:r/>
            <w:r>
              <w:rPr>
                <w:b w:val="0"/>
                <w:sz w:val="13"/>
              </w:rPr>
              <w:t>Family: Strike; payload: Damage</w:t>
            </w:r>
          </w:p>
        </w:tc>
        <w:tc>
          <w:tcPr>
            <w:tcW w:type="dxa" w:w="2556"/>
            <w:vAlign w:val="top"/>
          </w:tcPr>
          <w:p>
            <w:pPr>
              <w:spacing w:after="0" w:before="0"/>
            </w:pPr>
            <w:r/>
            <w:r>
              <w:rPr>
                <w:b w:val="0"/>
                <w:sz w:val="13"/>
              </w:rPr>
              <w:t>Also strike one additional valid enemy within 3 m of the primary target at 60% effect.</w:t>
            </w:r>
          </w:p>
        </w:tc>
        <w:tc>
          <w:tcPr>
            <w:tcW w:type="dxa" w:w="2556"/>
            <w:vAlign w:val="top"/>
          </w:tcPr>
          <w:p>
            <w:pPr>
              <w:spacing w:after="0" w:before="0"/>
            </w:pPr>
            <w:r/>
            <w:r>
              <w:rPr>
                <w:b w:val="0"/>
                <w:sz w:val="13"/>
              </w:rPr>
              <w:t>Secondary target is chosen server-side by nearest-valid target rules and cannot be the primary target. Does not convert the skill into Projectile.</w:t>
            </w:r>
          </w:p>
        </w:tc>
      </w:tr>
      <w:tr>
        <w:tc>
          <w:tcPr>
            <w:tcW w:type="dxa" w:w="2556"/>
            <w:vAlign w:val="top"/>
          </w:tcPr>
          <w:p>
            <w:pPr>
              <w:spacing w:after="0" w:before="0"/>
            </w:pPr>
            <w:r/>
            <w:r>
              <w:rPr>
                <w:b w:val="0"/>
                <w:sz w:val="13"/>
              </w:rPr>
              <w:t>Momentum</w:t>
            </w:r>
          </w:p>
        </w:tc>
        <w:tc>
          <w:tcPr>
            <w:tcW w:type="dxa" w:w="2556"/>
            <w:vAlign w:val="top"/>
          </w:tcPr>
          <w:p>
            <w:pPr>
              <w:spacing w:after="0" w:before="0"/>
            </w:pPr>
            <w:r/>
            <w:r>
              <w:rPr>
                <w:b w:val="0"/>
                <w:sz w:val="13"/>
              </w:rPr>
              <w:t>Family: Movement OR capability: DamagingCharge</w:t>
            </w:r>
          </w:p>
        </w:tc>
        <w:tc>
          <w:tcPr>
            <w:tcW w:type="dxa" w:w="2556"/>
            <w:vAlign w:val="top"/>
          </w:tcPr>
          <w:p>
            <w:pPr>
              <w:spacing w:after="0" w:before="0"/>
            </w:pPr>
            <w:r/>
            <w:r>
              <w:rPr>
                <w:b w:val="0"/>
                <w:sz w:val="13"/>
              </w:rPr>
              <w:t>Increase linked damage by 5% per meter of actual displacement before impact, capped at +50%.</w:t>
            </w:r>
          </w:p>
        </w:tc>
        <w:tc>
          <w:tcPr>
            <w:tcW w:type="dxa" w:w="2556"/>
            <w:vAlign w:val="top"/>
          </w:tcPr>
          <w:p>
            <w:pPr>
              <w:spacing w:after="0" w:before="0"/>
            </w:pPr>
            <w:r/>
            <w:r>
              <w:rPr>
                <w:b w:val="0"/>
                <w:sz w:val="13"/>
              </w:rPr>
              <w:t>Uses server-authoritative distance actually traveled, not requested destination distance. Teleports with zero traversed path do not qualify unless explicitly tagged DamagingCharge.</w:t>
            </w:r>
          </w:p>
        </w:tc>
      </w:tr>
      <w:tr>
        <w:tc>
          <w:tcPr>
            <w:tcW w:type="dxa" w:w="2556"/>
            <w:vAlign w:val="top"/>
          </w:tcPr>
          <w:p>
            <w:pPr>
              <w:spacing w:after="0" w:before="0"/>
            </w:pPr>
            <w:r/>
            <w:r>
              <w:rPr>
                <w:b w:val="0"/>
                <w:sz w:val="13"/>
              </w:rPr>
              <w:t>Executioner</w:t>
            </w:r>
          </w:p>
        </w:tc>
        <w:tc>
          <w:tcPr>
            <w:tcW w:type="dxa" w:w="2556"/>
            <w:vAlign w:val="top"/>
          </w:tcPr>
          <w:p>
            <w:pPr>
              <w:spacing w:after="0" w:before="0"/>
            </w:pPr>
            <w:r/>
            <w:r>
              <w:rPr>
                <w:b w:val="0"/>
                <w:sz w:val="13"/>
              </w:rPr>
              <w:t>Payload: Damage</w:t>
            </w:r>
          </w:p>
        </w:tc>
        <w:tc>
          <w:tcPr>
            <w:tcW w:type="dxa" w:w="2556"/>
            <w:vAlign w:val="top"/>
          </w:tcPr>
          <w:p>
            <w:pPr>
              <w:spacing w:after="0" w:before="0"/>
            </w:pPr>
            <w:r/>
            <w:r>
              <w:rPr>
                <w:b w:val="0"/>
                <w:sz w:val="13"/>
              </w:rPr>
              <w:t>Deal 35% increased damage to targets below 30% current Health at the instant the damage event is gathered.</w:t>
            </w:r>
          </w:p>
        </w:tc>
        <w:tc>
          <w:tcPr>
            <w:tcW w:type="dxa" w:w="2556"/>
            <w:vAlign w:val="top"/>
          </w:tcPr>
          <w:p>
            <w:pPr>
              <w:spacing w:after="0" w:before="0"/>
            </w:pPr>
            <w:r/>
            <w:r>
              <w:rPr>
                <w:b w:val="0"/>
                <w:sz w:val="13"/>
              </w:rPr>
              <w:t>Cross-family passive: valid for any damaging skill. Health threshold is evaluated per target and per hit; it does not snapshot at cast time.</w:t>
            </w:r>
          </w:p>
        </w:tc>
      </w:tr>
      <w:tr>
        <w:tc>
          <w:tcPr>
            <w:tcW w:type="dxa" w:w="2556"/>
            <w:vAlign w:val="top"/>
          </w:tcPr>
          <w:p>
            <w:pPr>
              <w:spacing w:after="0" w:before="0"/>
            </w:pPr>
            <w:r/>
            <w:r>
              <w:rPr>
                <w:b w:val="0"/>
                <w:sz w:val="13"/>
              </w:rPr>
              <w:t>Opportunist</w:t>
            </w:r>
          </w:p>
        </w:tc>
        <w:tc>
          <w:tcPr>
            <w:tcW w:type="dxa" w:w="2556"/>
            <w:vAlign w:val="top"/>
          </w:tcPr>
          <w:p>
            <w:pPr>
              <w:spacing w:after="0" w:before="0"/>
            </w:pPr>
            <w:r/>
            <w:r>
              <w:rPr>
                <w:b w:val="0"/>
                <w:sz w:val="13"/>
              </w:rPr>
              <w:t>Payload: Damage</w:t>
            </w:r>
          </w:p>
        </w:tc>
        <w:tc>
          <w:tcPr>
            <w:tcW w:type="dxa" w:w="2556"/>
            <w:vAlign w:val="top"/>
          </w:tcPr>
          <w:p>
            <w:pPr>
              <w:spacing w:after="0" w:before="0"/>
            </w:pPr>
            <w:r/>
            <w:r>
              <w:rPr>
                <w:b w:val="0"/>
                <w:sz w:val="13"/>
              </w:rPr>
              <w:t>Deal 25% increased damage to targets currently Rooted, Frozen, Stunned, or Feared.</w:t>
            </w:r>
          </w:p>
        </w:tc>
        <w:tc>
          <w:tcPr>
            <w:tcW w:type="dxa" w:w="2556"/>
            <w:vAlign w:val="top"/>
          </w:tcPr>
          <w:p>
            <w:pPr>
              <w:spacing w:after="0" w:before="0"/>
            </w:pPr>
            <w:r/>
            <w:r>
              <w:rPr>
                <w:b w:val="0"/>
                <w:sz w:val="13"/>
              </w:rPr>
              <w:t>Cross-family passive. Only authoritative server status state qualifies. Boss substitutions such as Slow do not count as the named hard-control state unless explicitly tagged as equivalent.</w:t>
            </w:r>
          </w:p>
        </w:tc>
      </w:tr>
      <w:tr>
        <w:tc>
          <w:tcPr>
            <w:tcW w:type="dxa" w:w="2556"/>
            <w:vAlign w:val="top"/>
          </w:tcPr>
          <w:p>
            <w:pPr>
              <w:spacing w:after="0" w:before="0"/>
            </w:pPr>
            <w:r/>
            <w:r>
              <w:rPr>
                <w:b w:val="0"/>
                <w:sz w:val="13"/>
              </w:rPr>
              <w:t>Reversal</w:t>
            </w:r>
          </w:p>
        </w:tc>
        <w:tc>
          <w:tcPr>
            <w:tcW w:type="dxa" w:w="2556"/>
            <w:vAlign w:val="top"/>
          </w:tcPr>
          <w:p>
            <w:pPr>
              <w:spacing w:after="0" w:before="0"/>
            </w:pPr>
            <w:r/>
            <w:r>
              <w:rPr>
                <w:b w:val="0"/>
                <w:sz w:val="13"/>
              </w:rPr>
              <w:t>Family: Reaction OR tag: Counter/Riposte</w:t>
            </w:r>
          </w:p>
        </w:tc>
        <w:tc>
          <w:tcPr>
            <w:tcW w:type="dxa" w:w="2556"/>
            <w:vAlign w:val="top"/>
          </w:tcPr>
          <w:p>
            <w:pPr>
              <w:spacing w:after="0" w:before="0"/>
            </w:pPr>
            <w:r/>
            <w:r>
              <w:rPr>
                <w:b w:val="0"/>
                <w:sz w:val="13"/>
              </w:rPr>
              <w:t>Increase the linked reaction/counter window by 30% and retaliation effect by 25%.</w:t>
            </w:r>
          </w:p>
        </w:tc>
        <w:tc>
          <w:tcPr>
            <w:tcW w:type="dxa" w:w="2556"/>
            <w:vAlign w:val="top"/>
          </w:tcPr>
          <w:p>
            <w:pPr>
              <w:spacing w:after="0" w:before="0"/>
            </w:pPr>
            <w:r/>
            <w:r>
              <w:rPr>
                <w:b w:val="0"/>
                <w:sz w:val="13"/>
              </w:rPr>
              <w:t>Does not create a reaction window on ordinary attacks. Timing extension is applied before network grace/latency handling.</w:t>
            </w:r>
          </w:p>
        </w:tc>
      </w:tr>
      <w:tr>
        <w:tc>
          <w:tcPr>
            <w:tcW w:type="dxa" w:w="2556"/>
            <w:vAlign w:val="top"/>
          </w:tcPr>
          <w:p>
            <w:pPr>
              <w:spacing w:after="0" w:before="0"/>
            </w:pPr>
            <w:r/>
            <w:r>
              <w:rPr>
                <w:b w:val="0"/>
                <w:sz w:val="13"/>
              </w:rPr>
              <w:t>Impact Force</w:t>
            </w:r>
          </w:p>
        </w:tc>
        <w:tc>
          <w:tcPr>
            <w:tcW w:type="dxa" w:w="2556"/>
            <w:vAlign w:val="top"/>
          </w:tcPr>
          <w:p>
            <w:pPr>
              <w:spacing w:after="0" w:before="0"/>
            </w:pPr>
            <w:r/>
            <w:r>
              <w:rPr>
                <w:b w:val="0"/>
                <w:sz w:val="13"/>
              </w:rPr>
              <w:t>Capability: AppliesKnockback OR AppliesStagger</w:t>
            </w:r>
          </w:p>
        </w:tc>
        <w:tc>
          <w:tcPr>
            <w:tcW w:type="dxa" w:w="2556"/>
            <w:vAlign w:val="top"/>
          </w:tcPr>
          <w:p>
            <w:pPr>
              <w:spacing w:after="0" w:before="0"/>
            </w:pPr>
            <w:r/>
            <w:r>
              <w:rPr>
                <w:b w:val="0"/>
                <w:sz w:val="13"/>
              </w:rPr>
              <w:t>Increase knockback distance/force and stagger contribution by 75%, but reduce damage magnitude by 10%.</w:t>
            </w:r>
          </w:p>
        </w:tc>
        <w:tc>
          <w:tcPr>
            <w:tcW w:type="dxa" w:w="2556"/>
            <w:vAlign w:val="top"/>
          </w:tcPr>
          <w:p>
            <w:pPr>
              <w:spacing w:after="0" w:before="0"/>
            </w:pPr>
            <w:r/>
            <w:r>
              <w:rPr>
                <w:b w:val="0"/>
                <w:sz w:val="13"/>
              </w:rPr>
              <w:t>Cannot be linked to a skill that has no knockback/stagger payload or capability. Control immunity and boss resistance remain authoritative.</w:t>
            </w:r>
          </w:p>
        </w:tc>
      </w:tr>
    </w:tbl>
    <w:p>
      <w:pPr>
        <w:pStyle w:val="Heading3"/>
        <w:spacing w:after="80"/>
      </w:pPr>
      <w:r>
        <w:rPr>
          <w:b w:val="0"/>
        </w:rPr>
        <w:t>Area / Beam / Persistence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vAlign w:val="top"/>
            <w:shd w:fill="D9EAF7"/>
          </w:tcPr>
          <w:p>
            <w:pPr>
              <w:spacing w:after="0" w:before="0"/>
            </w:pPr>
            <w:r/>
            <w:r>
              <w:rPr>
                <w:b/>
                <w:sz w:val="13"/>
              </w:rPr>
              <w:t>Passive</w:t>
            </w:r>
          </w:p>
        </w:tc>
        <w:tc>
          <w:tcPr>
            <w:tcW w:type="dxa" w:w="2556"/>
            <w:vAlign w:val="top"/>
            <w:shd w:fill="D9EAF7"/>
          </w:tcPr>
          <w:p>
            <w:pPr>
              <w:spacing w:after="0" w:before="0"/>
            </w:pPr>
            <w:r/>
            <w:r>
              <w:rPr>
                <w:b/>
                <w:sz w:val="13"/>
              </w:rPr>
              <w:t>Compatibility Gate</w:t>
            </w:r>
          </w:p>
        </w:tc>
        <w:tc>
          <w:tcPr>
            <w:tcW w:type="dxa" w:w="2556"/>
            <w:vAlign w:val="top"/>
            <w:shd w:fill="D9EAF7"/>
          </w:tcPr>
          <w:p>
            <w:pPr>
              <w:spacing w:after="0" w:before="0"/>
            </w:pPr>
            <w:r/>
            <w:r>
              <w:rPr>
                <w:b/>
                <w:sz w:val="13"/>
              </w:rPr>
              <w:t>Exact Baseline Effect</w:t>
            </w:r>
          </w:p>
        </w:tc>
        <w:tc>
          <w:tcPr>
            <w:tcW w:type="dxa" w:w="2556"/>
            <w:vAlign w:val="top"/>
            <w:shd w:fill="D9EAF7"/>
          </w:tcPr>
          <w:p>
            <w:pPr>
              <w:spacing w:after="0" w:before="0"/>
            </w:pPr>
            <w:r/>
            <w:r>
              <w:rPr>
                <w:b/>
                <w:sz w:val="13"/>
              </w:rPr>
              <w:t>Execution / Interaction Rules</w:t>
            </w:r>
          </w:p>
        </w:tc>
      </w:tr>
      <w:tr>
        <w:tc>
          <w:tcPr>
            <w:tcW w:type="dxa" w:w="2556"/>
            <w:vAlign w:val="top"/>
          </w:tcPr>
          <w:p>
            <w:pPr>
              <w:spacing w:after="0" w:before="0"/>
            </w:pPr>
            <w:r/>
            <w:r>
              <w:rPr>
                <w:b w:val="0"/>
                <w:sz w:val="13"/>
              </w:rPr>
              <w:t>Mobile Domain</w:t>
            </w:r>
          </w:p>
        </w:tc>
        <w:tc>
          <w:tcPr>
            <w:tcW w:type="dxa" w:w="2556"/>
            <w:vAlign w:val="top"/>
          </w:tcPr>
          <w:p>
            <w:pPr>
              <w:spacing w:after="0" w:before="0"/>
            </w:pPr>
            <w:r/>
            <w:r>
              <w:rPr>
                <w:b w:val="0"/>
                <w:sz w:val="13"/>
              </w:rPr>
              <w:t>Family: Ground Zone; capability: HasFiniteDuration; excludes Aura and Trap/Glyph</w:t>
            </w:r>
          </w:p>
        </w:tc>
        <w:tc>
          <w:tcPr>
            <w:tcW w:type="dxa" w:w="2556"/>
            <w:vAlign w:val="top"/>
          </w:tcPr>
          <w:p>
            <w:pPr>
              <w:spacing w:after="0" w:before="0"/>
            </w:pPr>
            <w:r/>
            <w:r>
              <w:rPr>
                <w:b w:val="0"/>
                <w:sz w:val="13"/>
              </w:rPr>
              <w:t>Convert the linked terrain-anchored Ground Zone into a caster-attached Mobile Zone while preserving its finite duration, payload, and pulse rules, at 80% effect.</w:t>
            </w:r>
          </w:p>
        </w:tc>
        <w:tc>
          <w:tcPr>
            <w:tcW w:type="dxa" w:w="2556"/>
            <w:vAlign w:val="top"/>
          </w:tcPr>
          <w:p>
            <w:pPr>
              <w:spacing w:after="0" w:before="0"/>
            </w:pPr>
            <w:r/>
            <w:r>
              <w:rPr>
                <w:b w:val="0"/>
                <w:sz w:val="13"/>
              </w:rPr>
              <w:t>This does NOT convert the skill into an Aura because Auras require Mana drain/reservation. The result gains CasterAttachedZone/MobileZone tags and remains a finite zone. Cancel/cleanup follows owner lifecycle.</w:t>
            </w:r>
          </w:p>
        </w:tc>
      </w:tr>
      <w:tr>
        <w:tc>
          <w:tcPr>
            <w:tcW w:type="dxa" w:w="2556"/>
            <w:vAlign w:val="top"/>
          </w:tcPr>
          <w:p>
            <w:pPr>
              <w:spacing w:after="0" w:before="0"/>
            </w:pPr>
            <w:r/>
            <w:r>
              <w:rPr>
                <w:b w:val="0"/>
                <w:sz w:val="13"/>
              </w:rPr>
              <w:t>Rapid Pulse</w:t>
            </w:r>
          </w:p>
        </w:tc>
        <w:tc>
          <w:tcPr>
            <w:tcW w:type="dxa" w:w="2556"/>
            <w:vAlign w:val="top"/>
          </w:tcPr>
          <w:p>
            <w:pPr>
              <w:spacing w:after="0" w:before="0"/>
            </w:pPr>
            <w:r/>
            <w:r>
              <w:rPr>
                <w:b w:val="0"/>
                <w:sz w:val="13"/>
              </w:rPr>
              <w:t>Capability: PeriodicPulse</w:t>
            </w:r>
          </w:p>
        </w:tc>
        <w:tc>
          <w:tcPr>
            <w:tcW w:type="dxa" w:w="2556"/>
            <w:vAlign w:val="top"/>
          </w:tcPr>
          <w:p>
            <w:pPr>
              <w:spacing w:after="0" w:before="0"/>
            </w:pPr>
            <w:r/>
            <w:r>
              <w:rPr>
                <w:b w:val="0"/>
                <w:sz w:val="13"/>
              </w:rPr>
              <w:t>Reduce pulse interval by 30%; each pulse resolves at 80% of normal effect for the same total duration.</w:t>
            </w:r>
          </w:p>
        </w:tc>
        <w:tc>
          <w:tcPr>
            <w:tcW w:type="dxa" w:w="2556"/>
            <w:vAlign w:val="top"/>
          </w:tcPr>
          <w:p>
            <w:pPr>
              <w:spacing w:after="0" w:before="0"/>
            </w:pPr>
            <w:r/>
            <w:r>
              <w:rPr>
                <w:b w:val="0"/>
                <w:sz w:val="13"/>
              </w:rPr>
              <w:t>Pulse scheduling uses one persistent SkillInstance. The final partial interval does not create an extra pulse beyond the authored duration. Applicable to zones, Auras, orbs, deployables, and other periodic families.</w:t>
            </w:r>
          </w:p>
        </w:tc>
      </w:tr>
      <w:tr>
        <w:tc>
          <w:tcPr>
            <w:tcW w:type="dxa" w:w="2556"/>
            <w:vAlign w:val="top"/>
          </w:tcPr>
          <w:p>
            <w:pPr>
              <w:spacing w:after="0" w:before="0"/>
            </w:pPr>
            <w:r/>
            <w:r>
              <w:rPr>
                <w:b w:val="0"/>
                <w:sz w:val="13"/>
              </w:rPr>
              <w:t>Cascade</w:t>
            </w:r>
          </w:p>
        </w:tc>
        <w:tc>
          <w:tcPr>
            <w:tcW w:type="dxa" w:w="2556"/>
            <w:vAlign w:val="top"/>
          </w:tcPr>
          <w:p>
            <w:pPr>
              <w:spacing w:after="0" w:before="0"/>
            </w:pPr>
            <w:r/>
            <w:r>
              <w:rPr>
                <w:b w:val="0"/>
                <w:sz w:val="13"/>
              </w:rPr>
              <w:t>Family: Ground Zone OR Area of Effect; capability: GroundTargeted; excludes Aura</w:t>
            </w:r>
          </w:p>
        </w:tc>
        <w:tc>
          <w:tcPr>
            <w:tcW w:type="dxa" w:w="2556"/>
            <w:vAlign w:val="top"/>
          </w:tcPr>
          <w:p>
            <w:pPr>
              <w:spacing w:after="0" w:before="0"/>
            </w:pPr>
            <w:r/>
            <w:r>
              <w:rPr>
                <w:b w:val="0"/>
                <w:sz w:val="13"/>
              </w:rPr>
              <w:t>Create two secondary zones/impact areas offset to either side of the primary location. Each secondary uses 60% radius and 45% effect.</w:t>
            </w:r>
          </w:p>
        </w:tc>
        <w:tc>
          <w:tcPr>
            <w:tcW w:type="dxa" w:w="2556"/>
            <w:vAlign w:val="top"/>
          </w:tcPr>
          <w:p>
            <w:pPr>
              <w:spacing w:after="0" w:before="0"/>
            </w:pPr>
            <w:r/>
            <w:r>
              <w:rPr>
                <w:b w:val="0"/>
                <w:sz w:val="13"/>
              </w:rPr>
              <w:t>Secondary locations are validated against loaded/permitted terrain. Cascade occurs once per root cast and cannot recursively Cascade. Secondary effects inherit compatible status and duration rules.</w:t>
            </w:r>
          </w:p>
        </w:tc>
      </w:tr>
      <w:tr>
        <w:tc>
          <w:tcPr>
            <w:tcW w:type="dxa" w:w="2556"/>
            <w:vAlign w:val="top"/>
          </w:tcPr>
          <w:p>
            <w:pPr>
              <w:spacing w:after="0" w:before="0"/>
            </w:pPr>
            <w:r/>
            <w:r>
              <w:rPr>
                <w:b w:val="0"/>
                <w:sz w:val="13"/>
              </w:rPr>
              <w:t>Skill Delay</w:t>
            </w:r>
          </w:p>
        </w:tc>
        <w:tc>
          <w:tcPr>
            <w:tcW w:type="dxa" w:w="2556"/>
            <w:vAlign w:val="top"/>
          </w:tcPr>
          <w:p>
            <w:pPr>
              <w:spacing w:after="0" w:before="0"/>
            </w:pPr>
            <w:r/>
            <w:r>
              <w:rPr>
                <w:b w:val="0"/>
                <w:sz w:val="13"/>
              </w:rPr>
              <w:t>Capability: DiscreteActivation; excludes Aura, Channel, Stance, Reaction, Triggered, and Transformation</w:t>
            </w:r>
          </w:p>
        </w:tc>
        <w:tc>
          <w:tcPr>
            <w:tcW w:type="dxa" w:w="2556"/>
            <w:vAlign w:val="top"/>
          </w:tcPr>
          <w:p>
            <w:pPr>
              <w:spacing w:after="0" w:before="0"/>
            </w:pPr>
            <w:r/>
            <w:r>
              <w:rPr>
                <w:b w:val="0"/>
                <w:sz w:val="13"/>
              </w:rPr>
              <w:t>The linked skill activates after a short 2.0 second delay, but deals/heals/shields at 135% of normal effect.</w:t>
            </w:r>
          </w:p>
        </w:tc>
        <w:tc>
          <w:tcPr>
            <w:tcW w:type="dxa" w:w="2556"/>
            <w:vAlign w:val="top"/>
          </w:tcPr>
          <w:p>
            <w:pPr>
              <w:spacing w:after="0" w:before="0"/>
            </w:pPr>
            <w:r/>
            <w:r>
              <w:rPr>
                <w:b w:val="0"/>
                <w:sz w:val="13"/>
              </w:rPr>
              <w:t>Resource payment, cooldown start, stats/equipment/passive snapshot, and target solution occur at cast commit. The scheduled execution is cancelled on owner death/logout/world unload; committed resource/cooldown are not refunded. Echo, if present, occurs 0.45 s after the delayed primary execution.</w:t>
            </w:r>
          </w:p>
        </w:tc>
      </w:tr>
      <w:tr>
        <w:tc>
          <w:tcPr>
            <w:tcW w:type="dxa" w:w="2556"/>
            <w:vAlign w:val="top"/>
          </w:tcPr>
          <w:p>
            <w:pPr>
              <w:spacing w:after="0" w:before="0"/>
            </w:pPr>
            <w:r/>
            <w:r>
              <w:rPr>
                <w:b w:val="0"/>
                <w:sz w:val="13"/>
              </w:rPr>
              <w:t>Vacuum</w:t>
            </w:r>
          </w:p>
        </w:tc>
        <w:tc>
          <w:tcPr>
            <w:tcW w:type="dxa" w:w="2556"/>
            <w:vAlign w:val="top"/>
          </w:tcPr>
          <w:p>
            <w:pPr>
              <w:spacing w:after="0" w:before="0"/>
            </w:pPr>
            <w:r/>
            <w:r>
              <w:rPr>
                <w:b w:val="0"/>
                <w:sz w:val="13"/>
              </w:rPr>
              <w:t>Capability: HasAreaGeometry + CanAffectEnemyPosition</w:t>
            </w:r>
          </w:p>
        </w:tc>
        <w:tc>
          <w:tcPr>
            <w:tcW w:type="dxa" w:w="2556"/>
            <w:vAlign w:val="top"/>
          </w:tcPr>
          <w:p>
            <w:pPr>
              <w:spacing w:after="0" w:before="0"/>
            </w:pPr>
            <w:r/>
            <w:r>
              <w:rPr>
                <w:b w:val="0"/>
                <w:sz w:val="13"/>
              </w:rPr>
              <w:t>Pull susceptible enemies up to 2 m toward the effect center when the linked area resolves or pulses; reduce linked damage by 10%.</w:t>
            </w:r>
          </w:p>
        </w:tc>
        <w:tc>
          <w:tcPr>
            <w:tcW w:type="dxa" w:w="2556"/>
            <w:vAlign w:val="top"/>
          </w:tcPr>
          <w:p>
            <w:pPr>
              <w:spacing w:after="0" w:before="0"/>
            </w:pPr>
            <w:r/>
            <w:r>
              <w:rPr>
                <w:b w:val="0"/>
                <w:sz w:val="13"/>
              </w:rPr>
              <w:t>Each target is moved at most once per pulse/resolve. Collision, immunity, boss control resistance, and navigability checks are server-authoritative. Auras qualify only when they expose PeriodicPulse/area-control capability.</w:t>
            </w:r>
          </w:p>
        </w:tc>
      </w:tr>
      <w:tr>
        <w:tc>
          <w:tcPr>
            <w:tcW w:type="dxa" w:w="2556"/>
            <w:vAlign w:val="top"/>
          </w:tcPr>
          <w:p>
            <w:pPr>
              <w:spacing w:after="0" w:before="0"/>
            </w:pPr>
            <w:r/>
            <w:r>
              <w:rPr>
                <w:b w:val="0"/>
                <w:sz w:val="13"/>
              </w:rPr>
              <w:t>Repulsion</w:t>
            </w:r>
          </w:p>
        </w:tc>
        <w:tc>
          <w:tcPr>
            <w:tcW w:type="dxa" w:w="2556"/>
            <w:vAlign w:val="top"/>
          </w:tcPr>
          <w:p>
            <w:pPr>
              <w:spacing w:after="0" w:before="0"/>
            </w:pPr>
            <w:r/>
            <w:r>
              <w:rPr>
                <w:b w:val="0"/>
                <w:sz w:val="13"/>
              </w:rPr>
              <w:t>Capability: HasAreaGeometry + CanAffectEnemyPosition</w:t>
            </w:r>
          </w:p>
        </w:tc>
        <w:tc>
          <w:tcPr>
            <w:tcW w:type="dxa" w:w="2556"/>
            <w:vAlign w:val="top"/>
          </w:tcPr>
          <w:p>
            <w:pPr>
              <w:spacing w:after="0" w:before="0"/>
            </w:pPr>
            <w:r/>
            <w:r>
              <w:rPr>
                <w:b w:val="0"/>
                <w:sz w:val="13"/>
              </w:rPr>
              <w:t>Push susceptible enemies up to 2.5 m away from the effect center when the linked area resolves or pulses; reduce linked damage by 10%.</w:t>
            </w:r>
          </w:p>
        </w:tc>
        <w:tc>
          <w:tcPr>
            <w:tcW w:type="dxa" w:w="2556"/>
            <w:vAlign w:val="top"/>
          </w:tcPr>
          <w:p>
            <w:pPr>
              <w:spacing w:after="0" w:before="0"/>
            </w:pPr>
            <w:r/>
            <w:r>
              <w:rPr>
                <w:b w:val="0"/>
                <w:sz w:val="13"/>
              </w:rPr>
              <w:t>Same control/terrain safeguards as Vacuum. Does not affect protected/story entities when movement control is prohibited.</w:t>
            </w:r>
          </w:p>
        </w:tc>
      </w:tr>
      <w:tr>
        <w:tc>
          <w:tcPr>
            <w:tcW w:type="dxa" w:w="2556"/>
            <w:vAlign w:val="top"/>
          </w:tcPr>
          <w:p>
            <w:pPr>
              <w:spacing w:after="0" w:before="0"/>
            </w:pPr>
            <w:r/>
            <w:r>
              <w:rPr>
                <w:b w:val="0"/>
                <w:sz w:val="13"/>
              </w:rPr>
              <w:t>Orbit</w:t>
            </w:r>
          </w:p>
        </w:tc>
        <w:tc>
          <w:tcPr>
            <w:tcW w:type="dxa" w:w="2556"/>
            <w:vAlign w:val="top"/>
          </w:tcPr>
          <w:p>
            <w:pPr>
              <w:spacing w:after="0" w:before="0"/>
            </w:pPr>
            <w:r/>
            <w:r>
              <w:rPr>
                <w:b w:val="0"/>
                <w:sz w:val="13"/>
              </w:rPr>
              <w:t>Family: Projectile OR Orb/Satellite; capability: OrbitConvertible</w:t>
            </w:r>
          </w:p>
        </w:tc>
        <w:tc>
          <w:tcPr>
            <w:tcW w:type="dxa" w:w="2556"/>
            <w:vAlign w:val="top"/>
          </w:tcPr>
          <w:p>
            <w:pPr>
              <w:spacing w:after="0" w:before="0"/>
            </w:pPr>
            <w:r/>
            <w:r>
              <w:rPr>
                <w:b w:val="0"/>
                <w:sz w:val="13"/>
              </w:rPr>
              <w:t>Convert the linked projectile/orb payload into an orbiting effect around the caster for 4 seconds at 70% effect.</w:t>
            </w:r>
          </w:p>
        </w:tc>
        <w:tc>
          <w:tcPr>
            <w:tcW w:type="dxa" w:w="2556"/>
            <w:vAlign w:val="top"/>
          </w:tcPr>
          <w:p>
            <w:pPr>
              <w:spacing w:after="0" w:before="0"/>
            </w:pPr>
            <w:r/>
            <w:r>
              <w:rPr>
                <w:b w:val="0"/>
                <w:sz w:val="13"/>
              </w:rPr>
              <w:t>Orbit radius and angular speed are data-driven. Each orbiting instance may affect the same target no more than once every 0.75 s. Orbit uses the caster as spatial owner and consumes persistent-effect budgets.</w:t>
            </w:r>
          </w:p>
        </w:tc>
      </w:tr>
      <w:tr>
        <w:tc>
          <w:tcPr>
            <w:tcW w:type="dxa" w:w="2556"/>
            <w:vAlign w:val="top"/>
          </w:tcPr>
          <w:p>
            <w:pPr>
              <w:spacing w:after="0" w:before="0"/>
            </w:pPr>
            <w:r/>
            <w:r>
              <w:rPr>
                <w:b w:val="0"/>
                <w:sz w:val="13"/>
              </w:rPr>
              <w:t>Widening</w:t>
            </w:r>
          </w:p>
        </w:tc>
        <w:tc>
          <w:tcPr>
            <w:tcW w:type="dxa" w:w="2556"/>
            <w:vAlign w:val="top"/>
          </w:tcPr>
          <w:p>
            <w:pPr>
              <w:spacing w:after="0" w:before="0"/>
            </w:pPr>
            <w:r/>
            <w:r>
              <w:rPr>
                <w:b w:val="0"/>
                <w:sz w:val="13"/>
              </w:rPr>
              <w:t>Family: Beam OR Line; capability: HasWidth</w:t>
            </w:r>
          </w:p>
        </w:tc>
        <w:tc>
          <w:tcPr>
            <w:tcW w:type="dxa" w:w="2556"/>
            <w:vAlign w:val="top"/>
          </w:tcPr>
          <w:p>
            <w:pPr>
              <w:spacing w:after="0" w:before="0"/>
            </w:pPr>
            <w:r/>
            <w:r>
              <w:rPr>
                <w:b w:val="0"/>
                <w:sz w:val="13"/>
              </w:rPr>
              <w:t>Increase beam/line width by 50%, but reduce effect magnitude by 15%.</w:t>
            </w:r>
          </w:p>
        </w:tc>
        <w:tc>
          <w:tcPr>
            <w:tcW w:type="dxa" w:w="2556"/>
            <w:vAlign w:val="top"/>
          </w:tcPr>
          <w:p>
            <w:pPr>
              <w:spacing w:after="0" w:before="0"/>
            </w:pPr>
            <w:r/>
            <w:r>
              <w:rPr>
                <w:b w:val="0"/>
                <w:sz w:val="13"/>
              </w:rPr>
              <w:t>Length/range is unchanged. Server hit geometry, not visual particle width, remains authoritative.</w:t>
            </w:r>
          </w:p>
        </w:tc>
      </w:tr>
      <w:tr>
        <w:tc>
          <w:tcPr>
            <w:tcW w:type="dxa" w:w="2556"/>
            <w:vAlign w:val="top"/>
          </w:tcPr>
          <w:p>
            <w:pPr>
              <w:spacing w:after="0" w:before="0"/>
            </w:pPr>
            <w:r/>
            <w:r>
              <w:rPr>
                <w:b w:val="0"/>
                <w:sz w:val="13"/>
              </w:rPr>
              <w:t>Focused Channel</w:t>
            </w:r>
          </w:p>
        </w:tc>
        <w:tc>
          <w:tcPr>
            <w:tcW w:type="dxa" w:w="2556"/>
            <w:vAlign w:val="top"/>
          </w:tcPr>
          <w:p>
            <w:pPr>
              <w:spacing w:after="0" w:before="0"/>
            </w:pPr>
            <w:r/>
            <w:r>
              <w:rPr>
                <w:b w:val="0"/>
                <w:sz w:val="13"/>
              </w:rPr>
              <w:t>Family: Beam OR Line; capability: HasWidth</w:t>
            </w:r>
          </w:p>
        </w:tc>
        <w:tc>
          <w:tcPr>
            <w:tcW w:type="dxa" w:w="2556"/>
            <w:vAlign w:val="top"/>
          </w:tcPr>
          <w:p>
            <w:pPr>
              <w:spacing w:after="0" w:before="0"/>
            </w:pPr>
            <w:r/>
            <w:r>
              <w:rPr>
                <w:b w:val="0"/>
                <w:sz w:val="13"/>
              </w:rPr>
              <w:t>Reduce beam/line width by 35% and increase effect magnitude by 30%.</w:t>
            </w:r>
          </w:p>
        </w:tc>
        <w:tc>
          <w:tcPr>
            <w:tcW w:type="dxa" w:w="2556"/>
            <w:vAlign w:val="top"/>
          </w:tcPr>
          <w:p>
            <w:pPr>
              <w:spacing w:after="0" w:before="0"/>
            </w:pPr>
            <w:r/>
            <w:r>
              <w:rPr>
                <w:b w:val="0"/>
                <w:sz w:val="13"/>
              </w:rPr>
              <w:t>Does not require the skill to be continuously channeled despite the name; it is a geometry support for Beam/Line families. Cannot reduce width below the configured minimum collision width.</w:t>
            </w:r>
          </w:p>
        </w:tc>
      </w:tr>
      <w:tr>
        <w:tc>
          <w:tcPr>
            <w:tcW w:type="dxa" w:w="2556"/>
            <w:vAlign w:val="top"/>
          </w:tcPr>
          <w:p>
            <w:pPr>
              <w:spacing w:after="0" w:before="0"/>
            </w:pPr>
            <w:r/>
            <w:r>
              <w:rPr>
                <w:b w:val="0"/>
                <w:sz w:val="13"/>
              </w:rPr>
              <w:t>Aftermath</w:t>
            </w:r>
          </w:p>
        </w:tc>
        <w:tc>
          <w:tcPr>
            <w:tcW w:type="dxa" w:w="2556"/>
            <w:vAlign w:val="top"/>
          </w:tcPr>
          <w:p>
            <w:pPr>
              <w:spacing w:after="0" w:before="0"/>
            </w:pPr>
            <w:r/>
            <w:r>
              <w:rPr>
                <w:b w:val="0"/>
                <w:sz w:val="13"/>
              </w:rPr>
              <w:t>Capability: PersistentFiniteEffect + HasAreaGeometry</w:t>
            </w:r>
          </w:p>
        </w:tc>
        <w:tc>
          <w:tcPr>
            <w:tcW w:type="dxa" w:w="2556"/>
            <w:vAlign w:val="top"/>
          </w:tcPr>
          <w:p>
            <w:pPr>
              <w:spacing w:after="0" w:before="0"/>
            </w:pPr>
            <w:r/>
            <w:r>
              <w:rPr>
                <w:b w:val="0"/>
                <w:sz w:val="13"/>
              </w:rPr>
              <w:t>When the linked persistent effect expires normally, leave a secondary effect with 60% geometry, 40% of the original duration, and 50% effect.</w:t>
            </w:r>
          </w:p>
        </w:tc>
        <w:tc>
          <w:tcPr>
            <w:tcW w:type="dxa" w:w="2556"/>
            <w:vAlign w:val="top"/>
          </w:tcPr>
          <w:p>
            <w:pPr>
              <w:spacing w:after="0" w:before="0"/>
            </w:pPr>
            <w:r/>
            <w:r>
              <w:rPr>
                <w:b w:val="0"/>
                <w:sz w:val="13"/>
              </w:rPr>
              <w:t>Aftermath does not trigger on forced cancellation unless the SkillDefinition explicitly allows termination payloads. The secondary effect cannot create another Aftermath.</w:t>
            </w:r>
          </w:p>
        </w:tc>
      </w:tr>
    </w:tbl>
    <w:p>
      <w:pPr>
        <w:pStyle w:val="Heading3"/>
        <w:spacing w:after="80"/>
      </w:pPr>
      <w:r>
        <w:rPr>
          <w:b w:val="0"/>
        </w:rPr>
        <w:t>Status / Element</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vAlign w:val="top"/>
            <w:shd w:fill="D9EAF7"/>
          </w:tcPr>
          <w:p>
            <w:pPr>
              <w:spacing w:after="0" w:before="0"/>
            </w:pPr>
            <w:r/>
            <w:r>
              <w:rPr>
                <w:b/>
                <w:sz w:val="13"/>
              </w:rPr>
              <w:t>Passive</w:t>
            </w:r>
          </w:p>
        </w:tc>
        <w:tc>
          <w:tcPr>
            <w:tcW w:type="dxa" w:w="2556"/>
            <w:vAlign w:val="top"/>
            <w:shd w:fill="D9EAF7"/>
          </w:tcPr>
          <w:p>
            <w:pPr>
              <w:spacing w:after="0" w:before="0"/>
            </w:pPr>
            <w:r/>
            <w:r>
              <w:rPr>
                <w:b/>
                <w:sz w:val="13"/>
              </w:rPr>
              <w:t>Compatibility Gate</w:t>
            </w:r>
          </w:p>
        </w:tc>
        <w:tc>
          <w:tcPr>
            <w:tcW w:type="dxa" w:w="2556"/>
            <w:vAlign w:val="top"/>
            <w:shd w:fill="D9EAF7"/>
          </w:tcPr>
          <w:p>
            <w:pPr>
              <w:spacing w:after="0" w:before="0"/>
            </w:pPr>
            <w:r/>
            <w:r>
              <w:rPr>
                <w:b/>
                <w:sz w:val="13"/>
              </w:rPr>
              <w:t>Exact Baseline Effect</w:t>
            </w:r>
          </w:p>
        </w:tc>
        <w:tc>
          <w:tcPr>
            <w:tcW w:type="dxa" w:w="2556"/>
            <w:vAlign w:val="top"/>
            <w:shd w:fill="D9EAF7"/>
          </w:tcPr>
          <w:p>
            <w:pPr>
              <w:spacing w:after="0" w:before="0"/>
            </w:pPr>
            <w:r/>
            <w:r>
              <w:rPr>
                <w:b/>
                <w:sz w:val="13"/>
              </w:rPr>
              <w:t>Execution / Interaction Rules</w:t>
            </w:r>
          </w:p>
        </w:tc>
      </w:tr>
      <w:tr>
        <w:tc>
          <w:tcPr>
            <w:tcW w:type="dxa" w:w="2556"/>
            <w:vAlign w:val="top"/>
          </w:tcPr>
          <w:p>
            <w:pPr>
              <w:spacing w:after="0" w:before="0"/>
            </w:pPr>
            <w:r/>
            <w:r>
              <w:rPr>
                <w:b w:val="0"/>
                <w:sz w:val="13"/>
              </w:rPr>
              <w:t>Combustion</w:t>
            </w:r>
          </w:p>
        </w:tc>
        <w:tc>
          <w:tcPr>
            <w:tcW w:type="dxa" w:w="2556"/>
            <w:vAlign w:val="top"/>
          </w:tcPr>
          <w:p>
            <w:pPr>
              <w:spacing w:after="0" w:before="0"/>
            </w:pPr>
            <w:r/>
            <w:r>
              <w:rPr>
                <w:b w:val="0"/>
                <w:sz w:val="13"/>
              </w:rPr>
              <w:t>Element: Fire; capability: AppliesBurn</w:t>
            </w:r>
          </w:p>
        </w:tc>
        <w:tc>
          <w:tcPr>
            <w:tcW w:type="dxa" w:w="2556"/>
            <w:vAlign w:val="top"/>
          </w:tcPr>
          <w:p>
            <w:pPr>
              <w:spacing w:after="0" w:before="0"/>
            </w:pPr>
            <w:r/>
            <w:r>
              <w:rPr>
                <w:b w:val="0"/>
                <w:sz w:val="13"/>
              </w:rPr>
              <w:t>Reduce direct hit damage by 15%, but increase Burn magnitude by 50% and Burn duration by 25%.</w:t>
            </w:r>
          </w:p>
        </w:tc>
        <w:tc>
          <w:tcPr>
            <w:tcW w:type="dxa" w:w="2556"/>
            <w:vAlign w:val="top"/>
          </w:tcPr>
          <w:p>
            <w:pPr>
              <w:spacing w:after="0" w:before="0"/>
            </w:pPr>
            <w:r/>
            <w:r>
              <w:rPr>
                <w:b w:val="0"/>
                <w:sz w:val="13"/>
              </w:rPr>
              <w:t>Only modifies Burn applied by the linked skill. It does not add Burn to a Fire skill that has no Burn application unless the skill explicitly exposes CanIgnite.</w:t>
            </w:r>
          </w:p>
        </w:tc>
      </w:tr>
      <w:tr>
        <w:tc>
          <w:tcPr>
            <w:tcW w:type="dxa" w:w="2556"/>
            <w:vAlign w:val="top"/>
          </w:tcPr>
          <w:p>
            <w:pPr>
              <w:spacing w:after="0" w:before="0"/>
            </w:pPr>
            <w:r/>
            <w:r>
              <w:rPr>
                <w:b w:val="0"/>
                <w:sz w:val="13"/>
              </w:rPr>
              <w:t>Deep Freeze</w:t>
            </w:r>
          </w:p>
        </w:tc>
        <w:tc>
          <w:tcPr>
            <w:tcW w:type="dxa" w:w="2556"/>
            <w:vAlign w:val="top"/>
          </w:tcPr>
          <w:p>
            <w:pPr>
              <w:spacing w:after="0" w:before="0"/>
            </w:pPr>
            <w:r/>
            <w:r>
              <w:rPr>
                <w:b w:val="0"/>
                <w:sz w:val="13"/>
              </w:rPr>
              <w:t>Element: Cold; capability: AppliesChill</w:t>
            </w:r>
          </w:p>
        </w:tc>
        <w:tc>
          <w:tcPr>
            <w:tcW w:type="dxa" w:w="2556"/>
            <w:vAlign w:val="top"/>
          </w:tcPr>
          <w:p>
            <w:pPr>
              <w:spacing w:after="0" w:before="0"/>
            </w:pPr>
            <w:r/>
            <w:r>
              <w:rPr>
                <w:b w:val="0"/>
                <w:sz w:val="13"/>
              </w:rPr>
              <w:t>Apply +1 additional Chill stack per successful Chill application, but reduce direct hit damage by 10%.</w:t>
            </w:r>
          </w:p>
        </w:tc>
        <w:tc>
          <w:tcPr>
            <w:tcW w:type="dxa" w:w="2556"/>
            <w:vAlign w:val="top"/>
          </w:tcPr>
          <w:p>
            <w:pPr>
              <w:spacing w:after="0" w:before="0"/>
            </w:pPr>
            <w:r/>
            <w:r>
              <w:rPr>
                <w:b w:val="0"/>
                <w:sz w:val="13"/>
              </w:rPr>
              <w:t>Normal Chill cap and Frozen threshold remain authoritative. If an application would exceed the cap, the existing Chill -&gt; Frozen rule resolves normally.</w:t>
            </w:r>
          </w:p>
        </w:tc>
      </w:tr>
      <w:tr>
        <w:tc>
          <w:tcPr>
            <w:tcW w:type="dxa" w:w="2556"/>
            <w:vAlign w:val="top"/>
          </w:tcPr>
          <w:p>
            <w:pPr>
              <w:spacing w:after="0" w:before="0"/>
            </w:pPr>
            <w:r/>
            <w:r>
              <w:rPr>
                <w:b w:val="0"/>
                <w:sz w:val="13"/>
              </w:rPr>
              <w:t>Shatter</w:t>
            </w:r>
          </w:p>
        </w:tc>
        <w:tc>
          <w:tcPr>
            <w:tcW w:type="dxa" w:w="2556"/>
            <w:vAlign w:val="top"/>
          </w:tcPr>
          <w:p>
            <w:pPr>
              <w:spacing w:after="0" w:before="0"/>
            </w:pPr>
            <w:r/>
            <w:r>
              <w:rPr>
                <w:b w:val="0"/>
                <w:sz w:val="13"/>
              </w:rPr>
              <w:t>Element: Cold; payload: Damage; capability: CanKill</w:t>
            </w:r>
          </w:p>
        </w:tc>
        <w:tc>
          <w:tcPr>
            <w:tcW w:type="dxa" w:w="2556"/>
            <w:vAlign w:val="top"/>
          </w:tcPr>
          <w:p>
            <w:pPr>
              <w:spacing w:after="0" w:before="0"/>
            </w:pPr>
            <w:r/>
            <w:r>
              <w:rPr>
                <w:b w:val="0"/>
                <w:sz w:val="13"/>
              </w:rPr>
              <w:t>When the linked skill kills a Frozen enemy, create a 3 m Cold explosion at 50% of the killing hit's pre-mitigation effect.</w:t>
            </w:r>
          </w:p>
        </w:tc>
        <w:tc>
          <w:tcPr>
            <w:tcW w:type="dxa" w:w="2556"/>
            <w:vAlign w:val="top"/>
          </w:tcPr>
          <w:p>
            <w:pPr>
              <w:spacing w:after="0" w:before="0"/>
            </w:pPr>
            <w:r/>
            <w:r>
              <w:rPr>
                <w:b w:val="0"/>
                <w:sz w:val="13"/>
              </w:rPr>
              <w:t>Triggers once per killed target and consumes trigger budgets. Shatter explosions cannot trigger Shatter again, but may apply other legal on-hit/status effects if allowed.</w:t>
            </w:r>
          </w:p>
        </w:tc>
      </w:tr>
      <w:tr>
        <w:tc>
          <w:tcPr>
            <w:tcW w:type="dxa" w:w="2556"/>
            <w:vAlign w:val="top"/>
          </w:tcPr>
          <w:p>
            <w:pPr>
              <w:spacing w:after="0" w:before="0"/>
            </w:pPr>
            <w:r/>
            <w:r>
              <w:rPr>
                <w:b w:val="0"/>
                <w:sz w:val="13"/>
              </w:rPr>
              <w:t>Virulence</w:t>
            </w:r>
          </w:p>
        </w:tc>
        <w:tc>
          <w:tcPr>
            <w:tcW w:type="dxa" w:w="2556"/>
            <w:vAlign w:val="top"/>
          </w:tcPr>
          <w:p>
            <w:pPr>
              <w:spacing w:after="0" w:before="0"/>
            </w:pPr>
            <w:r/>
            <w:r>
              <w:rPr>
                <w:b w:val="0"/>
                <w:sz w:val="13"/>
              </w:rPr>
              <w:t>Capability: AppliesPoison</w:t>
            </w:r>
          </w:p>
        </w:tc>
        <w:tc>
          <w:tcPr>
            <w:tcW w:type="dxa" w:w="2556"/>
            <w:vAlign w:val="top"/>
          </w:tcPr>
          <w:p>
            <w:pPr>
              <w:spacing w:after="0" w:before="0"/>
            </w:pPr>
            <w:r/>
            <w:r>
              <w:rPr>
                <w:b w:val="0"/>
                <w:sz w:val="13"/>
              </w:rPr>
              <w:t>Increase Poison duration by 30% and apply +1 Poison stack on each successful Poison application.</w:t>
            </w:r>
          </w:p>
        </w:tc>
        <w:tc>
          <w:tcPr>
            <w:tcW w:type="dxa" w:w="2556"/>
            <w:vAlign w:val="top"/>
          </w:tcPr>
          <w:p>
            <w:pPr>
              <w:spacing w:after="0" w:before="0"/>
            </w:pPr>
            <w:r/>
            <w:r>
              <w:rPr>
                <w:b w:val="0"/>
                <w:sz w:val="13"/>
              </w:rPr>
              <w:t>Respects the target's maximum Poison stack cap and refresh rules. Direct hit damage is unchanged.</w:t>
            </w:r>
          </w:p>
        </w:tc>
      </w:tr>
      <w:tr>
        <w:tc>
          <w:tcPr>
            <w:tcW w:type="dxa" w:w="2556"/>
            <w:vAlign w:val="top"/>
          </w:tcPr>
          <w:p>
            <w:pPr>
              <w:spacing w:after="0" w:before="0"/>
            </w:pPr>
            <w:r/>
            <w:r>
              <w:rPr>
                <w:b w:val="0"/>
                <w:sz w:val="13"/>
              </w:rPr>
              <w:t>Concentrated Venom</w:t>
            </w:r>
          </w:p>
        </w:tc>
        <w:tc>
          <w:tcPr>
            <w:tcW w:type="dxa" w:w="2556"/>
            <w:vAlign w:val="top"/>
          </w:tcPr>
          <w:p>
            <w:pPr>
              <w:spacing w:after="0" w:before="0"/>
            </w:pPr>
            <w:r/>
            <w:r>
              <w:rPr>
                <w:b w:val="0"/>
                <w:sz w:val="13"/>
              </w:rPr>
              <w:t>Capability: AppliesPoison + StackablePoison</w:t>
            </w:r>
          </w:p>
        </w:tc>
        <w:tc>
          <w:tcPr>
            <w:tcW w:type="dxa" w:w="2556"/>
            <w:vAlign w:val="top"/>
          </w:tcPr>
          <w:p>
            <w:pPr>
              <w:spacing w:after="0" w:before="0"/>
            </w:pPr>
            <w:r/>
            <w:r>
              <w:rPr>
                <w:b w:val="0"/>
                <w:sz w:val="13"/>
              </w:rPr>
              <w:t>Reduce the linked skill's maximum effective Poison stack count by 40% (minimum 1), but increase each Poison stack's magnitude by 75%.</w:t>
            </w:r>
          </w:p>
        </w:tc>
        <w:tc>
          <w:tcPr>
            <w:tcW w:type="dxa" w:w="2556"/>
            <w:vAlign w:val="top"/>
          </w:tcPr>
          <w:p>
            <w:pPr>
              <w:spacing w:after="0" w:before="0"/>
            </w:pPr>
            <w:r/>
            <w:r>
              <w:rPr>
                <w:b w:val="0"/>
                <w:sz w:val="13"/>
              </w:rPr>
              <w:t>The reduced cap is scoped to Poison stacks sourced from the linked skill/passive identity so unrelated Poison sources retain their own cap.</w:t>
            </w:r>
          </w:p>
        </w:tc>
      </w:tr>
      <w:tr>
        <w:tc>
          <w:tcPr>
            <w:tcW w:type="dxa" w:w="2556"/>
            <w:vAlign w:val="top"/>
          </w:tcPr>
          <w:p>
            <w:pPr>
              <w:spacing w:after="0" w:before="0"/>
            </w:pPr>
            <w:r/>
            <w:r>
              <w:rPr>
                <w:b w:val="0"/>
                <w:sz w:val="13"/>
              </w:rPr>
              <w:t>Hemorrhage</w:t>
            </w:r>
          </w:p>
        </w:tc>
        <w:tc>
          <w:tcPr>
            <w:tcW w:type="dxa" w:w="2556"/>
            <w:vAlign w:val="top"/>
          </w:tcPr>
          <w:p>
            <w:pPr>
              <w:spacing w:after="0" w:before="0"/>
            </w:pPr>
            <w:r/>
            <w:r>
              <w:rPr>
                <w:b w:val="0"/>
                <w:sz w:val="13"/>
              </w:rPr>
              <w:t>Damage Type: Physical; capability: DirectHit</w:t>
            </w:r>
          </w:p>
        </w:tc>
        <w:tc>
          <w:tcPr>
            <w:tcW w:type="dxa" w:w="2556"/>
            <w:vAlign w:val="top"/>
          </w:tcPr>
          <w:p>
            <w:pPr>
              <w:spacing w:after="0" w:before="0"/>
            </w:pPr>
            <w:r/>
            <w:r>
              <w:rPr>
                <w:b w:val="0"/>
                <w:sz w:val="13"/>
              </w:rPr>
              <w:t>Direct hits gain a 25% chance to apply Bleed for 4 seconds, dealing 12% of the triggering pre-mitigation Physical hit per second.</w:t>
            </w:r>
          </w:p>
        </w:tc>
        <w:tc>
          <w:tcPr>
            <w:tcW w:type="dxa" w:w="2556"/>
            <w:vAlign w:val="top"/>
          </w:tcPr>
          <w:p>
            <w:pPr>
              <w:spacing w:after="0" w:before="0"/>
            </w:pPr>
            <w:r/>
            <w:r>
              <w:rPr>
                <w:b w:val="0"/>
                <w:sz w:val="13"/>
              </w:rPr>
              <w:t>Bleed periodic damage cannot crit and does not retrigger on-hit effects. Reapplication refreshes duration and keeps the stronger magnitude unless a future Bleed stacking rule replaces this baseline.</w:t>
            </w:r>
          </w:p>
        </w:tc>
      </w:tr>
      <w:tr>
        <w:tc>
          <w:tcPr>
            <w:tcW w:type="dxa" w:w="2556"/>
            <w:vAlign w:val="top"/>
          </w:tcPr>
          <w:p>
            <w:pPr>
              <w:spacing w:after="0" w:before="0"/>
            </w:pPr>
            <w:r/>
            <w:r>
              <w:rPr>
                <w:b w:val="0"/>
                <w:sz w:val="13"/>
              </w:rPr>
              <w:t>Terror</w:t>
            </w:r>
          </w:p>
        </w:tc>
        <w:tc>
          <w:tcPr>
            <w:tcW w:type="dxa" w:w="2556"/>
            <w:vAlign w:val="top"/>
          </w:tcPr>
          <w:p>
            <w:pPr>
              <w:spacing w:after="0" w:before="0"/>
            </w:pPr>
            <w:r/>
            <w:r>
              <w:rPr>
                <w:b w:val="0"/>
                <w:sz w:val="13"/>
              </w:rPr>
              <w:t>Capability: DirectHit + Damage</w:t>
            </w:r>
          </w:p>
        </w:tc>
        <w:tc>
          <w:tcPr>
            <w:tcW w:type="dxa" w:w="2556"/>
            <w:vAlign w:val="top"/>
          </w:tcPr>
          <w:p>
            <w:pPr>
              <w:spacing w:after="0" w:before="0"/>
            </w:pPr>
            <w:r/>
            <w:r>
              <w:rPr>
                <w:b w:val="0"/>
                <w:sz w:val="13"/>
              </w:rPr>
              <w:t>Direct hits gain a 15% chance to Fear susceptible non-boss enemies for 1.5 seconds.</w:t>
            </w:r>
          </w:p>
        </w:tc>
        <w:tc>
          <w:tcPr>
            <w:tcW w:type="dxa" w:w="2556"/>
            <w:vAlign w:val="top"/>
          </w:tcPr>
          <w:p>
            <w:pPr>
              <w:spacing w:after="0" w:before="0"/>
            </w:pPr>
            <w:r/>
            <w:r>
              <w:rPr>
                <w:b w:val="0"/>
                <w:sz w:val="13"/>
              </w:rPr>
              <w:t>Elite/control-resistant enemies use their normal resistance conversion or reduced duration; bosses/protected targets do not receive illegal hard Fear. Periodic/DoT ticks cannot roll Terror.</w:t>
            </w:r>
          </w:p>
        </w:tc>
      </w:tr>
      <w:tr>
        <w:tc>
          <w:tcPr>
            <w:tcW w:type="dxa" w:w="2556"/>
            <w:vAlign w:val="top"/>
          </w:tcPr>
          <w:p>
            <w:pPr>
              <w:spacing w:after="0" w:before="0"/>
            </w:pPr>
            <w:r/>
            <w:r>
              <w:rPr>
                <w:b w:val="0"/>
                <w:sz w:val="13"/>
              </w:rPr>
              <w:t>Proliferation</w:t>
            </w:r>
          </w:p>
        </w:tc>
        <w:tc>
          <w:tcPr>
            <w:tcW w:type="dxa" w:w="2556"/>
            <w:vAlign w:val="top"/>
          </w:tcPr>
          <w:p>
            <w:pPr>
              <w:spacing w:after="0" w:before="0"/>
            </w:pPr>
            <w:r/>
            <w:r>
              <w:rPr>
                <w:b w:val="0"/>
                <w:sz w:val="13"/>
              </w:rPr>
              <w:t>Capability: AppliesBurn OR AppliesPoison OR AppliesChill</w:t>
            </w:r>
          </w:p>
        </w:tc>
        <w:tc>
          <w:tcPr>
            <w:tcW w:type="dxa" w:w="2556"/>
            <w:vAlign w:val="top"/>
          </w:tcPr>
          <w:p>
            <w:pPr>
              <w:spacing w:after="0" w:before="0"/>
            </w:pPr>
            <w:r/>
            <w:r>
              <w:rPr>
                <w:b w:val="0"/>
                <w:sz w:val="13"/>
              </w:rPr>
              <w:t>When an enemy dies carrying an eligible status applied by the linked skill, spread the strongest eligible status to valid enemies within 4 m at 70% of its remaining magnitude/duration.</w:t>
            </w:r>
          </w:p>
        </w:tc>
        <w:tc>
          <w:tcPr>
            <w:tcW w:type="dxa" w:w="2556"/>
            <w:vAlign w:val="top"/>
          </w:tcPr>
          <w:p>
            <w:pPr>
              <w:spacing w:after="0" w:before="0"/>
            </w:pPr>
            <w:r/>
            <w:r>
              <w:rPr>
                <w:b w:val="0"/>
                <w:sz w:val="13"/>
              </w:rPr>
              <w:t>A death can proliferate at most one Burn, one Poison package, and one Chill state from this linked skill. Proliferated statuses cannot recursively Proliferate on the same root trigger chain.</w:t>
            </w:r>
          </w:p>
        </w:tc>
      </w:tr>
    </w:tbl>
    <w:p>
      <w:pPr>
        <w:pStyle w:val="Heading3"/>
        <w:spacing w:after="80"/>
      </w:pPr>
      <w:r>
        <w:rPr>
          <w:b w:val="0"/>
        </w:rPr>
        <w:t>Aura / Support / Summon</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vAlign w:val="top"/>
            <w:shd w:fill="D9EAF7"/>
          </w:tcPr>
          <w:p>
            <w:pPr>
              <w:spacing w:after="0" w:before="0"/>
            </w:pPr>
            <w:r/>
            <w:r>
              <w:rPr>
                <w:b/>
                <w:sz w:val="13"/>
              </w:rPr>
              <w:t>Passive</w:t>
            </w:r>
          </w:p>
        </w:tc>
        <w:tc>
          <w:tcPr>
            <w:tcW w:type="dxa" w:w="2556"/>
            <w:vAlign w:val="top"/>
            <w:shd w:fill="D9EAF7"/>
          </w:tcPr>
          <w:p>
            <w:pPr>
              <w:spacing w:after="0" w:before="0"/>
            </w:pPr>
            <w:r/>
            <w:r>
              <w:rPr>
                <w:b/>
                <w:sz w:val="13"/>
              </w:rPr>
              <w:t>Compatibility Gate</w:t>
            </w:r>
          </w:p>
        </w:tc>
        <w:tc>
          <w:tcPr>
            <w:tcW w:type="dxa" w:w="2556"/>
            <w:vAlign w:val="top"/>
            <w:shd w:fill="D9EAF7"/>
          </w:tcPr>
          <w:p>
            <w:pPr>
              <w:spacing w:after="0" w:before="0"/>
            </w:pPr>
            <w:r/>
            <w:r>
              <w:rPr>
                <w:b/>
                <w:sz w:val="13"/>
              </w:rPr>
              <w:t>Exact Baseline Effect</w:t>
            </w:r>
          </w:p>
        </w:tc>
        <w:tc>
          <w:tcPr>
            <w:tcW w:type="dxa" w:w="2556"/>
            <w:vAlign w:val="top"/>
            <w:shd w:fill="D9EAF7"/>
          </w:tcPr>
          <w:p>
            <w:pPr>
              <w:spacing w:after="0" w:before="0"/>
            </w:pPr>
            <w:r/>
            <w:r>
              <w:rPr>
                <w:b/>
                <w:sz w:val="13"/>
              </w:rPr>
              <w:t>Execution / Interaction Rules</w:t>
            </w:r>
          </w:p>
        </w:tc>
      </w:tr>
      <w:tr>
        <w:tc>
          <w:tcPr>
            <w:tcW w:type="dxa" w:w="2556"/>
            <w:vAlign w:val="top"/>
          </w:tcPr>
          <w:p>
            <w:pPr>
              <w:spacing w:after="0" w:before="0"/>
            </w:pPr>
            <w:r/>
            <w:r>
              <w:rPr>
                <w:b w:val="0"/>
                <w:sz w:val="13"/>
              </w:rPr>
              <w:t>Selflessness</w:t>
            </w:r>
          </w:p>
        </w:tc>
        <w:tc>
          <w:tcPr>
            <w:tcW w:type="dxa" w:w="2556"/>
            <w:vAlign w:val="top"/>
          </w:tcPr>
          <w:p>
            <w:pPr>
              <w:spacing w:after="0" w:before="0"/>
            </w:pPr>
            <w:r/>
            <w:r>
              <w:rPr>
                <w:b w:val="0"/>
                <w:sz w:val="13"/>
              </w:rPr>
              <w:t>Family: Aura; capability: BeneficialToAllies + AffectsCaster</w:t>
            </w:r>
          </w:p>
        </w:tc>
        <w:tc>
          <w:tcPr>
            <w:tcW w:type="dxa" w:w="2556"/>
            <w:vAlign w:val="top"/>
          </w:tcPr>
          <w:p>
            <w:pPr>
              <w:spacing w:after="0" w:before="0"/>
            </w:pPr>
            <w:r/>
            <w:r>
              <w:rPr>
                <w:b w:val="0"/>
                <w:sz w:val="13"/>
              </w:rPr>
              <w:t>The Aura no longer affects the caster, but its beneficial effect on allies is increased by 35%.</w:t>
            </w:r>
          </w:p>
        </w:tc>
        <w:tc>
          <w:tcPr>
            <w:tcW w:type="dxa" w:w="2556"/>
            <w:vAlign w:val="top"/>
          </w:tcPr>
          <w:p>
            <w:pPr>
              <w:spacing w:after="0" w:before="0"/>
            </w:pPr>
            <w:r/>
            <w:r>
              <w:rPr>
                <w:b w:val="0"/>
                <w:sz w:val="13"/>
              </w:rPr>
              <w:t>Hostile/debuff portions are unchanged unless explicitly part of the same beneficial magnitude field. Selflessness is invalid on self-only Auras such as Managuard.</w:t>
            </w:r>
          </w:p>
        </w:tc>
      </w:tr>
      <w:tr>
        <w:tc>
          <w:tcPr>
            <w:tcW w:type="dxa" w:w="2556"/>
            <w:vAlign w:val="top"/>
          </w:tcPr>
          <w:p>
            <w:pPr>
              <w:spacing w:after="0" w:before="0"/>
            </w:pPr>
            <w:r/>
            <w:r>
              <w:rPr>
                <w:b w:val="0"/>
                <w:sz w:val="13"/>
              </w:rPr>
              <w:t>Conservation</w:t>
            </w:r>
          </w:p>
        </w:tc>
        <w:tc>
          <w:tcPr>
            <w:tcW w:type="dxa" w:w="2556"/>
            <w:vAlign w:val="top"/>
          </w:tcPr>
          <w:p>
            <w:pPr>
              <w:spacing w:after="0" w:before="0"/>
            </w:pPr>
            <w:r/>
            <w:r>
              <w:rPr>
                <w:b w:val="0"/>
                <w:sz w:val="13"/>
              </w:rPr>
              <w:t>Family: Aura; resource mode: Mana Reservation OR continuous Mana drain</w:t>
            </w:r>
          </w:p>
        </w:tc>
        <w:tc>
          <w:tcPr>
            <w:tcW w:type="dxa" w:w="2556"/>
            <w:vAlign w:val="top"/>
          </w:tcPr>
          <w:p>
            <w:pPr>
              <w:spacing w:after="0" w:before="0"/>
            </w:pPr>
            <w:r/>
            <w:r>
              <w:rPr>
                <w:b w:val="0"/>
                <w:sz w:val="13"/>
              </w:rPr>
              <w:t>Reduce Mana reservation or continuous upkeep by 20%, but reduce Aura effect magnitude by 10%.</w:t>
            </w:r>
          </w:p>
        </w:tc>
        <w:tc>
          <w:tcPr>
            <w:tcW w:type="dxa" w:w="2556"/>
            <w:vAlign w:val="top"/>
          </w:tcPr>
          <w:p>
            <w:pPr>
              <w:spacing w:after="0" w:before="0"/>
            </w:pPr>
            <w:r/>
            <w:r>
              <w:rPr>
                <w:b w:val="0"/>
                <w:sz w:val="13"/>
              </w:rPr>
              <w:t>For reservation Auras, multiply the authored reservation by 0.80 before reservation-fit validation. Does not reduce unrelated one-time activation/toggle costs.</w:t>
            </w:r>
          </w:p>
        </w:tc>
      </w:tr>
      <w:tr>
        <w:tc>
          <w:tcPr>
            <w:tcW w:type="dxa" w:w="2556"/>
            <w:vAlign w:val="top"/>
          </w:tcPr>
          <w:p>
            <w:pPr>
              <w:spacing w:after="0" w:before="0"/>
            </w:pPr>
            <w:r/>
            <w:r>
              <w:rPr>
                <w:b w:val="0"/>
                <w:sz w:val="13"/>
              </w:rPr>
              <w:t>Resonance</w:t>
            </w:r>
          </w:p>
        </w:tc>
        <w:tc>
          <w:tcPr>
            <w:tcW w:type="dxa" w:w="2556"/>
            <w:vAlign w:val="top"/>
          </w:tcPr>
          <w:p>
            <w:pPr>
              <w:spacing w:after="0" w:before="0"/>
            </w:pPr>
            <w:r/>
            <w:r>
              <w:rPr>
                <w:b w:val="0"/>
                <w:sz w:val="13"/>
              </w:rPr>
              <w:t>Family: Aura; capability: HasRadius; resource mode: Mana Reservation OR continuous Mana drain</w:t>
            </w:r>
          </w:p>
        </w:tc>
        <w:tc>
          <w:tcPr>
            <w:tcW w:type="dxa" w:w="2556"/>
            <w:vAlign w:val="top"/>
          </w:tcPr>
          <w:p>
            <w:pPr>
              <w:spacing w:after="0" w:before="0"/>
            </w:pPr>
            <w:r/>
            <w:r>
              <w:rPr>
                <w:b w:val="0"/>
                <w:sz w:val="13"/>
              </w:rPr>
              <w:t>Increase Aura radius by 40%, but increase reservation/upkeep by 15%.</w:t>
            </w:r>
          </w:p>
        </w:tc>
        <w:tc>
          <w:tcPr>
            <w:tcW w:type="dxa" w:w="2556"/>
            <w:vAlign w:val="top"/>
          </w:tcPr>
          <w:p>
            <w:pPr>
              <w:spacing w:after="0" w:before="0"/>
            </w:pPr>
            <w:r/>
            <w:r>
              <w:rPr>
                <w:b w:val="0"/>
                <w:sz w:val="13"/>
              </w:rPr>
              <w:t>Reservation/upkeep is modified before affordability validation. Does not alter self-only Aura effects that have no radius.</w:t>
            </w:r>
          </w:p>
        </w:tc>
      </w:tr>
      <w:tr>
        <w:tc>
          <w:tcPr>
            <w:tcW w:type="dxa" w:w="2556"/>
            <w:vAlign w:val="top"/>
          </w:tcPr>
          <w:p>
            <w:pPr>
              <w:spacing w:after="0" w:before="0"/>
            </w:pPr>
            <w:r/>
            <w:r>
              <w:rPr>
                <w:b w:val="0"/>
                <w:sz w:val="13"/>
              </w:rPr>
              <w:t>Overflow</w:t>
            </w:r>
          </w:p>
        </w:tc>
        <w:tc>
          <w:tcPr>
            <w:tcW w:type="dxa" w:w="2556"/>
            <w:vAlign w:val="top"/>
          </w:tcPr>
          <w:p>
            <w:pPr>
              <w:spacing w:after="0" w:before="0"/>
            </w:pPr>
            <w:r/>
            <w:r>
              <w:rPr>
                <w:b w:val="0"/>
                <w:sz w:val="13"/>
              </w:rPr>
              <w:t>Payload: Heal</w:t>
            </w:r>
          </w:p>
        </w:tc>
        <w:tc>
          <w:tcPr>
            <w:tcW w:type="dxa" w:w="2556"/>
            <w:vAlign w:val="top"/>
          </w:tcPr>
          <w:p>
            <w:pPr>
              <w:spacing w:after="0" w:before="0"/>
            </w:pPr>
            <w:r/>
            <w:r>
              <w:rPr>
                <w:b w:val="0"/>
                <w:sz w:val="13"/>
              </w:rPr>
              <w:t>Healing in excess of the target's missing Health becomes a temporary barrier, capped at 20% of that target's maximum Health and lasting 6 seconds.</w:t>
            </w:r>
          </w:p>
        </w:tc>
        <w:tc>
          <w:tcPr>
            <w:tcW w:type="dxa" w:w="2556"/>
            <w:vAlign w:val="top"/>
          </w:tcPr>
          <w:p>
            <w:pPr>
              <w:spacing w:after="0" w:before="0"/>
            </w:pPr>
            <w:r/>
            <w:r>
              <w:rPr>
                <w:b w:val="0"/>
                <w:sz w:val="13"/>
              </w:rPr>
              <w:t>Overflow barrier strength is based only on actual overheal after final healing modifiers. Repeated Overflow refreshes/replaces up to the cap rather than stacking unbounded barriers.</w:t>
            </w:r>
          </w:p>
        </w:tc>
      </w:tr>
      <w:tr>
        <w:tc>
          <w:tcPr>
            <w:tcW w:type="dxa" w:w="2556"/>
            <w:vAlign w:val="top"/>
          </w:tcPr>
          <w:p>
            <w:pPr>
              <w:spacing w:after="0" w:before="0"/>
            </w:pPr>
            <w:r/>
            <w:r>
              <w:rPr>
                <w:b w:val="0"/>
                <w:sz w:val="13"/>
              </w:rPr>
              <w:t>Triage</w:t>
            </w:r>
          </w:p>
        </w:tc>
        <w:tc>
          <w:tcPr>
            <w:tcW w:type="dxa" w:w="2556"/>
            <w:vAlign w:val="top"/>
          </w:tcPr>
          <w:p>
            <w:pPr>
              <w:spacing w:after="0" w:before="0"/>
            </w:pPr>
            <w:r/>
            <w:r>
              <w:rPr>
                <w:b w:val="0"/>
                <w:sz w:val="13"/>
              </w:rPr>
              <w:t>Payload: Heal</w:t>
            </w:r>
          </w:p>
        </w:tc>
        <w:tc>
          <w:tcPr>
            <w:tcW w:type="dxa" w:w="2556"/>
            <w:vAlign w:val="top"/>
          </w:tcPr>
          <w:p>
            <w:pPr>
              <w:spacing w:after="0" w:before="0"/>
            </w:pPr>
            <w:r/>
            <w:r>
              <w:rPr>
                <w:b w:val="0"/>
                <w:sz w:val="13"/>
              </w:rPr>
              <w:t>Increase healing by 35% when the recipient is below 35% current Health at heal resolution.</w:t>
            </w:r>
          </w:p>
        </w:tc>
        <w:tc>
          <w:tcPr>
            <w:tcW w:type="dxa" w:w="2556"/>
            <w:vAlign w:val="top"/>
          </w:tcPr>
          <w:p>
            <w:pPr>
              <w:spacing w:after="0" w:before="0"/>
            </w:pPr>
            <w:r/>
            <w:r>
              <w:rPr>
                <w:b w:val="0"/>
                <w:sz w:val="13"/>
              </w:rPr>
              <w:t>Threshold is checked per recipient at resolution time, so one area heal can receive the bonus on some allies but not others.</w:t>
            </w:r>
          </w:p>
        </w:tc>
      </w:tr>
      <w:tr>
        <w:tc>
          <w:tcPr>
            <w:tcW w:type="dxa" w:w="2556"/>
            <w:vAlign w:val="top"/>
          </w:tcPr>
          <w:p>
            <w:pPr>
              <w:spacing w:after="0" w:before="0"/>
            </w:pPr>
            <w:r/>
            <w:r>
              <w:rPr>
                <w:b w:val="0"/>
                <w:sz w:val="13"/>
              </w:rPr>
              <w:t>Shared Aegis</w:t>
            </w:r>
          </w:p>
        </w:tc>
        <w:tc>
          <w:tcPr>
            <w:tcW w:type="dxa" w:w="2556"/>
            <w:vAlign w:val="top"/>
          </w:tcPr>
          <w:p>
            <w:pPr>
              <w:spacing w:after="0" w:before="0"/>
            </w:pPr>
            <w:r/>
            <w:r>
              <w:rPr>
                <w:b w:val="0"/>
                <w:sz w:val="13"/>
              </w:rPr>
              <w:t>Family: Barrier/Shield; capability: SelfTargetedBarrier</w:t>
            </w:r>
          </w:p>
        </w:tc>
        <w:tc>
          <w:tcPr>
            <w:tcW w:type="dxa" w:w="2556"/>
            <w:vAlign w:val="top"/>
          </w:tcPr>
          <w:p>
            <w:pPr>
              <w:spacing w:after="0" w:before="0"/>
            </w:pPr>
            <w:r/>
            <w:r>
              <w:rPr>
                <w:b w:val="0"/>
                <w:sz w:val="13"/>
              </w:rPr>
              <w:t>When the linked self-barrier is created, grant the nearest valid ally within 8 m a barrier equal to 50% of the caster's created barrier.</w:t>
            </w:r>
          </w:p>
        </w:tc>
        <w:tc>
          <w:tcPr>
            <w:tcW w:type="dxa" w:w="2556"/>
            <w:vAlign w:val="top"/>
          </w:tcPr>
          <w:p>
            <w:pPr>
              <w:spacing w:after="0" w:before="0"/>
            </w:pPr>
            <w:r/>
            <w:r>
              <w:rPr>
                <w:b w:val="0"/>
                <w:sz w:val="13"/>
              </w:rPr>
              <w:t>Secondary ally barrier is a derived effect and cannot trigger Shared Aegis again. If no ally is valid, no secondary barrier is created.</w:t>
            </w:r>
          </w:p>
        </w:tc>
      </w:tr>
      <w:tr>
        <w:tc>
          <w:tcPr>
            <w:tcW w:type="dxa" w:w="2556"/>
            <w:vAlign w:val="top"/>
          </w:tcPr>
          <w:p>
            <w:pPr>
              <w:spacing w:after="0" w:before="0"/>
            </w:pPr>
            <w:r/>
            <w:r>
              <w:rPr>
                <w:b w:val="0"/>
                <w:sz w:val="13"/>
              </w:rPr>
              <w:t>Reflective Ward</w:t>
            </w:r>
          </w:p>
        </w:tc>
        <w:tc>
          <w:tcPr>
            <w:tcW w:type="dxa" w:w="2556"/>
            <w:vAlign w:val="top"/>
          </w:tcPr>
          <w:p>
            <w:pPr>
              <w:spacing w:after="0" w:before="0"/>
            </w:pPr>
            <w:r/>
            <w:r>
              <w:rPr>
                <w:b w:val="0"/>
                <w:sz w:val="13"/>
              </w:rPr>
              <w:t>Family: Barrier/Shield; capability: AbsorbsDamage</w:t>
            </w:r>
          </w:p>
        </w:tc>
        <w:tc>
          <w:tcPr>
            <w:tcW w:type="dxa" w:w="2556"/>
            <w:vAlign w:val="top"/>
          </w:tcPr>
          <w:p>
            <w:pPr>
              <w:spacing w:after="0" w:before="0"/>
            </w:pPr>
            <w:r/>
            <w:r>
              <w:rPr>
                <w:b w:val="0"/>
                <w:sz w:val="13"/>
              </w:rPr>
              <w:t>Reduce barrier capacity by 20%, but reflect 20% of damage actually absorbed back to the attacker.</w:t>
            </w:r>
          </w:p>
        </w:tc>
        <w:tc>
          <w:tcPr>
            <w:tcW w:type="dxa" w:w="2556"/>
            <w:vAlign w:val="top"/>
          </w:tcPr>
          <w:p>
            <w:pPr>
              <w:spacing w:after="0" w:before="0"/>
            </w:pPr>
            <w:r/>
            <w:r>
              <w:rPr>
                <w:b w:val="0"/>
                <w:sz w:val="13"/>
              </w:rPr>
              <w:t>Reflected damage cannot itself be reflected or trigger recursive retaliation. Reflection uses the final absorbed amount after barrier rules and obeys PvP/world damage permissions.</w:t>
            </w:r>
          </w:p>
        </w:tc>
      </w:tr>
      <w:tr>
        <w:tc>
          <w:tcPr>
            <w:tcW w:type="dxa" w:w="2556"/>
            <w:vAlign w:val="top"/>
          </w:tcPr>
          <w:p>
            <w:pPr>
              <w:spacing w:after="0" w:before="0"/>
            </w:pPr>
            <w:r/>
            <w:r>
              <w:rPr>
                <w:b w:val="0"/>
                <w:sz w:val="13"/>
              </w:rPr>
              <w:t>Swarm</w:t>
            </w:r>
          </w:p>
        </w:tc>
        <w:tc>
          <w:tcPr>
            <w:tcW w:type="dxa" w:w="2556"/>
            <w:vAlign w:val="top"/>
          </w:tcPr>
          <w:p>
            <w:pPr>
              <w:spacing w:after="0" w:before="0"/>
            </w:pPr>
            <w:r/>
            <w:r>
              <w:rPr>
                <w:b w:val="0"/>
                <w:sz w:val="13"/>
              </w:rPr>
              <w:t>Family: Summon/Proxy</w:t>
            </w:r>
          </w:p>
        </w:tc>
        <w:tc>
          <w:tcPr>
            <w:tcW w:type="dxa" w:w="2556"/>
            <w:vAlign w:val="top"/>
          </w:tcPr>
          <w:p>
            <w:pPr>
              <w:spacing w:after="0" w:before="0"/>
            </w:pPr>
            <w:r/>
            <w:r>
              <w:rPr>
                <w:b w:val="0"/>
                <w:sz w:val="13"/>
              </w:rPr>
              <w:t>Create +1 additional summon; every summon created by the linked skill has 25% reduced Health and damage/effect.</w:t>
            </w:r>
          </w:p>
        </w:tc>
        <w:tc>
          <w:tcPr>
            <w:tcW w:type="dxa" w:w="2556"/>
            <w:vAlign w:val="top"/>
          </w:tcPr>
          <w:p>
            <w:pPr>
              <w:spacing w:after="0" w:before="0"/>
            </w:pPr>
            <w:r/>
            <w:r>
              <w:rPr>
                <w:b w:val="0"/>
                <w:sz w:val="13"/>
              </w:rPr>
              <w:t>All summons share the root cast ownership and count against per-caster/global summon budgets. Does not duplicate story/boss entities.</w:t>
            </w:r>
          </w:p>
        </w:tc>
      </w:tr>
      <w:tr>
        <w:tc>
          <w:tcPr>
            <w:tcW w:type="dxa" w:w="2556"/>
            <w:vAlign w:val="top"/>
          </w:tcPr>
          <w:p>
            <w:pPr>
              <w:spacing w:after="0" w:before="0"/>
            </w:pPr>
            <w:r/>
            <w:r>
              <w:rPr>
                <w:b w:val="0"/>
                <w:sz w:val="13"/>
              </w:rPr>
              <w:t>Minion Empowerment</w:t>
            </w:r>
          </w:p>
        </w:tc>
        <w:tc>
          <w:tcPr>
            <w:tcW w:type="dxa" w:w="2556"/>
            <w:vAlign w:val="top"/>
          </w:tcPr>
          <w:p>
            <w:pPr>
              <w:spacing w:after="0" w:before="0"/>
            </w:pPr>
            <w:r/>
            <w:r>
              <w:rPr>
                <w:b w:val="0"/>
                <w:sz w:val="13"/>
              </w:rPr>
              <w:t>Family: Summon/Proxy; capability: TemporarySummon</w:t>
            </w:r>
          </w:p>
        </w:tc>
        <w:tc>
          <w:tcPr>
            <w:tcW w:type="dxa" w:w="2556"/>
            <w:vAlign w:val="top"/>
          </w:tcPr>
          <w:p>
            <w:pPr>
              <w:spacing w:after="0" w:before="0"/>
            </w:pPr>
            <w:r/>
            <w:r>
              <w:rPr>
                <w:b w:val="0"/>
                <w:sz w:val="13"/>
              </w:rPr>
              <w:t>Increase linked summons' maximum Health and damage/effect by 30%, but reduce their duration by 25%.</w:t>
            </w:r>
          </w:p>
        </w:tc>
        <w:tc>
          <w:tcPr>
            <w:tcW w:type="dxa" w:w="2556"/>
            <w:vAlign w:val="top"/>
          </w:tcPr>
          <w:p>
            <w:pPr>
              <w:spacing w:after="0" w:before="0"/>
            </w:pPr>
            <w:r/>
            <w:r>
              <w:rPr>
                <w:b w:val="0"/>
                <w:sz w:val="13"/>
              </w:rPr>
              <w:t>Duration reduction cannot push a summon below the configured minimum lifetime. Permanent/persistent authored companions are not eligible.</w:t>
            </w:r>
          </w:p>
        </w:tc>
      </w:tr>
      <w:tr>
        <w:tc>
          <w:tcPr>
            <w:tcW w:type="dxa" w:w="2556"/>
            <w:vAlign w:val="top"/>
          </w:tcPr>
          <w:p>
            <w:pPr>
              <w:spacing w:after="0" w:before="0"/>
            </w:pPr>
            <w:r/>
            <w:r>
              <w:rPr>
                <w:b w:val="0"/>
                <w:sz w:val="13"/>
              </w:rPr>
              <w:t>Death Pact</w:t>
            </w:r>
          </w:p>
        </w:tc>
        <w:tc>
          <w:tcPr>
            <w:tcW w:type="dxa" w:w="2556"/>
            <w:vAlign w:val="top"/>
          </w:tcPr>
          <w:p>
            <w:pPr>
              <w:spacing w:after="0" w:before="0"/>
            </w:pPr>
            <w:r/>
            <w:r>
              <w:rPr>
                <w:b w:val="0"/>
                <w:sz w:val="13"/>
              </w:rPr>
              <w:t>Family: Summon/Proxy; capability: TemporaryCombatSummon</w:t>
            </w:r>
          </w:p>
        </w:tc>
        <w:tc>
          <w:tcPr>
            <w:tcW w:type="dxa" w:w="2556"/>
            <w:vAlign w:val="top"/>
          </w:tcPr>
          <w:p>
            <w:pPr>
              <w:spacing w:after="0" w:before="0"/>
            </w:pPr>
            <w:r/>
            <w:r>
              <w:rPr>
                <w:b w:val="0"/>
                <w:sz w:val="13"/>
              </w:rPr>
              <w:t>When a linked summon dies or expires, it explodes in a 3 m radius for 60% of the linked summon skill's normal damage-effect power.</w:t>
            </w:r>
          </w:p>
        </w:tc>
        <w:tc>
          <w:tcPr>
            <w:tcW w:type="dxa" w:w="2556"/>
            <w:vAlign w:val="top"/>
          </w:tcPr>
          <w:p>
            <w:pPr>
              <w:spacing w:after="0" w:before="0"/>
            </w:pPr>
            <w:r/>
            <w:r>
              <w:rPr>
                <w:b w:val="0"/>
                <w:sz w:val="13"/>
              </w:rPr>
              <w:t>Explosion inherits the summon skill's primary damage element when defined. It cannot trigger another Death Pact, and forced cleanup on logout/world unload does not deal damage.</w:t>
            </w:r>
          </w:p>
        </w:tc>
      </w:tr>
    </w:tbl>
    <w:p>
      <w:pPr>
        <w:pStyle w:val="Heading3"/>
        <w:spacing w:after="80"/>
      </w:pPr>
      <w:r>
        <w:rPr>
          <w:b w:val="0"/>
        </w:rPr>
        <w:t>Resource / Trigger</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vAlign w:val="top"/>
            <w:shd w:fill="D9EAF7"/>
          </w:tcPr>
          <w:p>
            <w:pPr>
              <w:spacing w:after="0" w:before="0"/>
            </w:pPr>
            <w:r/>
            <w:r>
              <w:rPr>
                <w:b/>
                <w:sz w:val="13"/>
              </w:rPr>
              <w:t>Passive</w:t>
            </w:r>
          </w:p>
        </w:tc>
        <w:tc>
          <w:tcPr>
            <w:tcW w:type="dxa" w:w="2556"/>
            <w:vAlign w:val="top"/>
            <w:shd w:fill="D9EAF7"/>
          </w:tcPr>
          <w:p>
            <w:pPr>
              <w:spacing w:after="0" w:before="0"/>
            </w:pPr>
            <w:r/>
            <w:r>
              <w:rPr>
                <w:b/>
                <w:sz w:val="13"/>
              </w:rPr>
              <w:t>Compatibility Gate</w:t>
            </w:r>
          </w:p>
        </w:tc>
        <w:tc>
          <w:tcPr>
            <w:tcW w:type="dxa" w:w="2556"/>
            <w:vAlign w:val="top"/>
            <w:shd w:fill="D9EAF7"/>
          </w:tcPr>
          <w:p>
            <w:pPr>
              <w:spacing w:after="0" w:before="0"/>
            </w:pPr>
            <w:r/>
            <w:r>
              <w:rPr>
                <w:b/>
                <w:sz w:val="13"/>
              </w:rPr>
              <w:t>Exact Baseline Effect</w:t>
            </w:r>
          </w:p>
        </w:tc>
        <w:tc>
          <w:tcPr>
            <w:tcW w:type="dxa" w:w="2556"/>
            <w:vAlign w:val="top"/>
            <w:shd w:fill="D9EAF7"/>
          </w:tcPr>
          <w:p>
            <w:pPr>
              <w:spacing w:after="0" w:before="0"/>
            </w:pPr>
            <w:r/>
            <w:r>
              <w:rPr>
                <w:b/>
                <w:sz w:val="13"/>
              </w:rPr>
              <w:t>Execution / Interaction Rules</w:t>
            </w:r>
          </w:p>
        </w:tc>
      </w:tr>
      <w:tr>
        <w:tc>
          <w:tcPr>
            <w:tcW w:type="dxa" w:w="2556"/>
            <w:vAlign w:val="top"/>
          </w:tcPr>
          <w:p>
            <w:pPr>
              <w:spacing w:after="0" w:before="0"/>
            </w:pPr>
            <w:r/>
            <w:r>
              <w:rPr>
                <w:b w:val="0"/>
                <w:sz w:val="13"/>
              </w:rPr>
              <w:t>Lifeblood</w:t>
            </w:r>
          </w:p>
        </w:tc>
        <w:tc>
          <w:tcPr>
            <w:tcW w:type="dxa" w:w="2556"/>
            <w:vAlign w:val="top"/>
          </w:tcPr>
          <w:p>
            <w:pPr>
              <w:spacing w:after="0" w:before="0"/>
            </w:pPr>
            <w:r/>
            <w:r>
              <w:rPr>
                <w:b w:val="0"/>
                <w:sz w:val="13"/>
              </w:rPr>
              <w:t>Finite upfront Mana or Stamina cost; excludes Aura, Reservation, Channel, Reaction, Triggered, and indefinite Toggle skills</w:t>
            </w:r>
          </w:p>
        </w:tc>
        <w:tc>
          <w:tcPr>
            <w:tcW w:type="dxa" w:w="2556"/>
            <w:vAlign w:val="top"/>
          </w:tcPr>
          <w:p>
            <w:pPr>
              <w:spacing w:after="0" w:before="0"/>
            </w:pPr>
            <w:r/>
            <w:r>
              <w:rPr>
                <w:b w:val="0"/>
                <w:sz w:val="13"/>
              </w:rPr>
              <w:t>Pay Health instead of the linked skill's normal Mana/Stamina cost. Health cost is 150% of the original numeric resource cost, and linked effect magnitude is increased by 10%.</w:t>
            </w:r>
          </w:p>
        </w:tc>
        <w:tc>
          <w:tcPr>
            <w:tcW w:type="dxa" w:w="2556"/>
            <w:vAlign w:val="top"/>
          </w:tcPr>
          <w:p>
            <w:pPr>
              <w:spacing w:after="0" w:before="0"/>
            </w:pPr>
            <w:r/>
            <w:r>
              <w:rPr>
                <w:b w:val="0"/>
                <w:sz w:val="13"/>
              </w:rPr>
              <w:t>Cast fails if payment would reduce the player below 1 Health. It never converts continuous upkeep or Mana Reservation to Health.</w:t>
            </w:r>
          </w:p>
        </w:tc>
      </w:tr>
      <w:tr>
        <w:tc>
          <w:tcPr>
            <w:tcW w:type="dxa" w:w="2556"/>
            <w:vAlign w:val="top"/>
          </w:tcPr>
          <w:p>
            <w:pPr>
              <w:spacing w:after="0" w:before="0"/>
            </w:pPr>
            <w:r/>
            <w:r>
              <w:rPr>
                <w:b w:val="0"/>
                <w:sz w:val="13"/>
              </w:rPr>
              <w:t>Attunement</w:t>
            </w:r>
          </w:p>
        </w:tc>
        <w:tc>
          <w:tcPr>
            <w:tcW w:type="dxa" w:w="2556"/>
            <w:vAlign w:val="top"/>
          </w:tcPr>
          <w:p>
            <w:pPr>
              <w:spacing w:after="0" w:before="0"/>
            </w:pPr>
            <w:r/>
            <w:r>
              <w:rPr>
                <w:b w:val="0"/>
                <w:sz w:val="13"/>
              </w:rPr>
              <w:t>Capability: DiscreteActivation + finite resource cost</w:t>
            </w:r>
          </w:p>
        </w:tc>
        <w:tc>
          <w:tcPr>
            <w:tcW w:type="dxa" w:w="2556"/>
            <w:vAlign w:val="top"/>
          </w:tcPr>
          <w:p>
            <w:pPr>
              <w:spacing w:after="0" w:before="0"/>
            </w:pPr>
            <w:r/>
            <w:r>
              <w:rPr>
                <w:b w:val="0"/>
                <w:sz w:val="13"/>
              </w:rPr>
              <w:t>Successful repeated uses within 4 seconds build up to 5 Attunement stacks. Each stack grants +3% effect magnitude and -3% resource cost to the linked skill.</w:t>
            </w:r>
          </w:p>
        </w:tc>
        <w:tc>
          <w:tcPr>
            <w:tcW w:type="dxa" w:w="2556"/>
            <w:vAlign w:val="top"/>
          </w:tcPr>
          <w:p>
            <w:pPr>
              <w:spacing w:after="0" w:before="0"/>
            </w:pPr>
            <w:r/>
            <w:r>
              <w:rPr>
                <w:b w:val="0"/>
                <w:sz w:val="13"/>
              </w:rPr>
              <w:t>Using another skill does not clear stacks; only 4 seconds without committing this linked skill clears them. Maximum at 5 stacks: +15% effect, -15% cost.</w:t>
            </w:r>
          </w:p>
        </w:tc>
      </w:tr>
      <w:tr>
        <w:tc>
          <w:tcPr>
            <w:tcW w:type="dxa" w:w="2556"/>
            <w:vAlign w:val="top"/>
          </w:tcPr>
          <w:p>
            <w:pPr>
              <w:spacing w:after="0" w:before="0"/>
            </w:pPr>
            <w:r/>
            <w:r>
              <w:rPr>
                <w:b w:val="0"/>
                <w:sz w:val="13"/>
              </w:rPr>
              <w:t>Leeching</w:t>
            </w:r>
          </w:p>
        </w:tc>
        <w:tc>
          <w:tcPr>
            <w:tcW w:type="dxa" w:w="2556"/>
            <w:vAlign w:val="top"/>
          </w:tcPr>
          <w:p>
            <w:pPr>
              <w:spacing w:after="0" w:before="0"/>
            </w:pPr>
            <w:r/>
            <w:r>
              <w:rPr>
                <w:b w:val="0"/>
                <w:sz w:val="13"/>
              </w:rPr>
              <w:t>Payload: Damage; ResourceType: Mana or Stamina</w:t>
            </w:r>
          </w:p>
        </w:tc>
        <w:tc>
          <w:tcPr>
            <w:tcW w:type="dxa" w:w="2556"/>
            <w:vAlign w:val="top"/>
          </w:tcPr>
          <w:p>
            <w:pPr>
              <w:spacing w:after="0" w:before="0"/>
            </w:pPr>
            <w:r/>
            <w:r>
              <w:rPr>
                <w:b w:val="0"/>
                <w:sz w:val="13"/>
              </w:rPr>
              <w:t>Restore the linked skill's declared resource equal to 3% of final damage dealt, capped at 8% of maximum resource per root cast.</w:t>
            </w:r>
          </w:p>
        </w:tc>
        <w:tc>
          <w:tcPr>
            <w:tcW w:type="dxa" w:w="2556"/>
            <w:vAlign w:val="top"/>
          </w:tcPr>
          <w:p>
            <w:pPr>
              <w:spacing w:after="0" w:before="0"/>
            </w:pPr>
            <w:r/>
            <w:r>
              <w:rPr>
                <w:b w:val="0"/>
                <w:sz w:val="13"/>
              </w:rPr>
              <w:t>Only damage actually applied after Hytale mitigation contributes. Damage to invalid/friendly/immune targets restores nothing. Periodic hits share the same root-cast cap.</w:t>
            </w:r>
          </w:p>
        </w:tc>
      </w:tr>
      <w:tr>
        <w:tc>
          <w:tcPr>
            <w:tcW w:type="dxa" w:w="2556"/>
            <w:vAlign w:val="top"/>
          </w:tcPr>
          <w:p>
            <w:pPr>
              <w:spacing w:after="0" w:before="0"/>
            </w:pPr>
            <w:r/>
            <w:r>
              <w:rPr>
                <w:b w:val="0"/>
                <w:sz w:val="13"/>
              </w:rPr>
              <w:t>Retaliation</w:t>
            </w:r>
          </w:p>
        </w:tc>
        <w:tc>
          <w:tcPr>
            <w:tcW w:type="dxa" w:w="2556"/>
            <w:vAlign w:val="top"/>
          </w:tcPr>
          <w:p>
            <w:pPr>
              <w:spacing w:after="0" w:before="0"/>
            </w:pPr>
            <w:r/>
            <w:r>
              <w:rPr>
                <w:b w:val="0"/>
                <w:sz w:val="13"/>
              </w:rPr>
              <w:t>Capability: DiscreteActivation; excludes Aura, Channel, Stance, Movement, Reaction, Triggered, Transformation, and indefinite Toggle</w:t>
            </w:r>
          </w:p>
        </w:tc>
        <w:tc>
          <w:tcPr>
            <w:tcW w:type="dxa" w:w="2556"/>
            <w:vAlign w:val="top"/>
          </w:tcPr>
          <w:p>
            <w:pPr>
              <w:spacing w:after="0" w:before="0"/>
            </w:pPr>
            <w:r/>
            <w:r>
              <w:rPr>
                <w:b w:val="0"/>
                <w:sz w:val="13"/>
              </w:rPr>
              <w:t>Disable manual activation. After the player accumulates incoming damage equal to 15% of maximum Health, automatically execute the linked skill at 70% effect, then reset the damage accumulator.</w:t>
            </w:r>
          </w:p>
        </w:tc>
        <w:tc>
          <w:tcPr>
            <w:tcW w:type="dxa" w:w="2556"/>
            <w:vAlign w:val="top"/>
          </w:tcPr>
          <w:p>
            <w:pPr>
              <w:spacing w:after="0" w:before="0"/>
            </w:pPr>
            <w:r/>
            <w:r>
              <w:rPr>
                <w:b w:val="0"/>
                <w:sz w:val="13"/>
              </w:rPr>
              <w:t>Trigger respects the linked skill cooldown, target requirements, and resource cost unless the SkillDefinition explicitly supports self-triggering without a target. Damage caused by reflected/recursive trigger chains does not advance the accumulator. Triggered execution cannot trigger Retaliation again.</w:t>
            </w:r>
          </w:p>
        </w:tc>
      </w:tr>
      <w:tr>
        <w:tc>
          <w:tcPr>
            <w:tcW w:type="dxa" w:w="2556"/>
            <w:vAlign w:val="top"/>
          </w:tcPr>
          <w:p>
            <w:pPr>
              <w:spacing w:after="0" w:before="0"/>
            </w:pPr>
            <w:r/>
            <w:r>
              <w:rPr>
                <w:b w:val="0"/>
                <w:sz w:val="13"/>
              </w:rPr>
              <w:t>Critical Trigger</w:t>
            </w:r>
          </w:p>
        </w:tc>
        <w:tc>
          <w:tcPr>
            <w:tcW w:type="dxa" w:w="2556"/>
            <w:vAlign w:val="top"/>
          </w:tcPr>
          <w:p>
            <w:pPr>
              <w:spacing w:after="0" w:before="0"/>
            </w:pPr>
            <w:r/>
            <w:r>
              <w:rPr>
                <w:b w:val="0"/>
                <w:sz w:val="13"/>
              </w:rPr>
              <w:t>Capability: CanCrit + DiscreteActivation; excludes Aura, Channel, Reaction, Triggered, Transformation, and indefinite Toggle</w:t>
            </w:r>
          </w:p>
        </w:tc>
        <w:tc>
          <w:tcPr>
            <w:tcW w:type="dxa" w:w="2556"/>
            <w:vAlign w:val="top"/>
          </w:tcPr>
          <w:p>
            <w:pPr>
              <w:spacing w:after="0" w:before="0"/>
            </w:pPr>
            <w:r/>
            <w:r>
              <w:rPr>
                <w:b w:val="0"/>
                <w:sz w:val="13"/>
              </w:rPr>
              <w:t>When the linked skill scores a critical hit, repeat its primary execution once at 50% effect after 0.20 seconds. Internal cooldown: 1.5 seconds.</w:t>
            </w:r>
          </w:p>
        </w:tc>
        <w:tc>
          <w:tcPr>
            <w:tcW w:type="dxa" w:w="2556"/>
            <w:vAlign w:val="top"/>
          </w:tcPr>
          <w:p>
            <w:pPr>
              <w:spacing w:after="0" w:before="0"/>
            </w:pPr>
            <w:r/>
            <w:r>
              <w:rPr>
                <w:b w:val="0"/>
                <w:sz w:val="13"/>
              </w:rPr>
              <w:t>The derived repeat pays no additional resource/cooldown and cannot trigger Critical Trigger. It reuses the same target/location when still valid; otherwise the trigger is discarded rather than silently retargeted.</w:t>
            </w:r>
          </w:p>
        </w:tc>
      </w:tr>
      <w:tr>
        <w:tc>
          <w:tcPr>
            <w:tcW w:type="dxa" w:w="2556"/>
            <w:vAlign w:val="top"/>
          </w:tcPr>
          <w:p>
            <w:pPr>
              <w:spacing w:after="0" w:before="0"/>
            </w:pPr>
            <w:r/>
            <w:r>
              <w:rPr>
                <w:b w:val="0"/>
                <w:sz w:val="13"/>
              </w:rPr>
              <w:t>Kill Trigger</w:t>
            </w:r>
          </w:p>
        </w:tc>
        <w:tc>
          <w:tcPr>
            <w:tcW w:type="dxa" w:w="2556"/>
            <w:vAlign w:val="top"/>
          </w:tcPr>
          <w:p>
            <w:pPr>
              <w:spacing w:after="0" w:before="0"/>
            </w:pPr>
            <w:r/>
            <w:r>
              <w:rPr>
                <w:b w:val="0"/>
                <w:sz w:val="13"/>
              </w:rPr>
              <w:t>Payload: Damage; capability: DiscreteActivation + CanAcquireEnemyTarget; excludes Aura, Channel, Reaction, Triggered, Transformation, and indefinite Toggle</w:t>
            </w:r>
          </w:p>
        </w:tc>
        <w:tc>
          <w:tcPr>
            <w:tcW w:type="dxa" w:w="2556"/>
            <w:vAlign w:val="top"/>
          </w:tcPr>
          <w:p>
            <w:pPr>
              <w:spacing w:after="0" w:before="0"/>
            </w:pPr>
            <w:r/>
            <w:r>
              <w:rPr>
                <w:b w:val="0"/>
                <w:sz w:val="13"/>
              </w:rPr>
              <w:t>When the linked skill kills an enemy, repeat the primary execution at 50% effect toward the nearest valid enemy within 12 m. Internal cooldown: 1.0 second.</w:t>
            </w:r>
          </w:p>
        </w:tc>
        <w:tc>
          <w:tcPr>
            <w:tcW w:type="dxa" w:w="2556"/>
            <w:vAlign w:val="top"/>
          </w:tcPr>
          <w:p>
            <w:pPr>
              <w:spacing w:after="0" w:before="0"/>
            </w:pPr>
            <w:r/>
            <w:r>
              <w:rPr>
                <w:b w:val="0"/>
                <w:sz w:val="13"/>
              </w:rPr>
              <w:t>The derived repeat pays no additional resource/cooldown and cannot trigger Kill Trigger. For ground-targeted skills, the new target's location becomes the derived ground point. If no valid target exists, nothing is spawned.</w:t>
            </w:r>
          </w:p>
        </w:tc>
      </w:tr>
    </w:tbl>
    <w:p>
      <w:pPr>
        <w:pStyle w:val="Heading2"/>
        <w:spacing w:after="80"/>
      </w:pPr>
      <w:r>
        <w:rPr>
          <w:b w:val="0"/>
        </w:rPr>
        <w:t>6.5 Deterministic Passive Compile &amp; Derived-Execution Rules</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5112"/>
            <w:vAlign w:val="top"/>
            <w:shd w:fill="D9EAF7"/>
          </w:tcPr>
          <w:p>
            <w:pPr>
              <w:spacing w:after="0" w:before="0"/>
            </w:pPr>
            <w:r/>
            <w:r>
              <w:rPr>
                <w:b/>
                <w:sz w:val="14"/>
              </w:rPr>
              <w:t>Compile Phase</w:t>
            </w:r>
          </w:p>
        </w:tc>
        <w:tc>
          <w:tcPr>
            <w:tcW w:type="dxa" w:w="5112"/>
            <w:vAlign w:val="top"/>
            <w:shd w:fill="D9EAF7"/>
          </w:tcPr>
          <w:p>
            <w:pPr>
              <w:spacing w:after="0" w:before="0"/>
            </w:pPr>
            <w:r/>
            <w:r>
              <w:rPr>
                <w:b/>
                <w:sz w:val="14"/>
              </w:rPr>
              <w:t>Required Rule</w:t>
            </w:r>
          </w:p>
        </w:tc>
      </w:tr>
      <w:tr>
        <w:tc>
          <w:tcPr>
            <w:tcW w:type="dxa" w:w="5112"/>
            <w:vAlign w:val="top"/>
          </w:tcPr>
          <w:p>
            <w:pPr>
              <w:spacing w:after="0" w:before="0"/>
            </w:pPr>
            <w:r/>
            <w:r>
              <w:rPr>
                <w:b w:val="0"/>
                <w:sz w:val="14"/>
              </w:rPr>
              <w:t>1 - Base / family conversion</w:t>
            </w:r>
          </w:p>
        </w:tc>
        <w:tc>
          <w:tcPr>
            <w:tcW w:type="dxa" w:w="5112"/>
            <w:vAlign w:val="top"/>
          </w:tcPr>
          <w:p>
            <w:pPr>
              <w:spacing w:after="0" w:before="0"/>
            </w:pPr>
            <w:r/>
            <w:r>
              <w:rPr>
                <w:b w:val="0"/>
                <w:sz w:val="14"/>
              </w:rPr>
              <w:t>Start from immutable SkillDefinition. Apply explicit family conversion and spatial-ownership conversions. Mobile Domain creates MobileZone, never Aura.</w:t>
            </w:r>
          </w:p>
        </w:tc>
      </w:tr>
      <w:tr>
        <w:tc>
          <w:tcPr>
            <w:tcW w:type="dxa" w:w="5112"/>
            <w:vAlign w:val="top"/>
          </w:tcPr>
          <w:p>
            <w:pPr>
              <w:spacing w:after="0" w:before="0"/>
            </w:pPr>
            <w:r/>
            <w:r>
              <w:rPr>
                <w:b w:val="0"/>
                <w:sz w:val="14"/>
              </w:rPr>
              <w:t>2 - Capability/tag expansion</w:t>
            </w:r>
          </w:p>
        </w:tc>
        <w:tc>
          <w:tcPr>
            <w:tcW w:type="dxa" w:w="5112"/>
            <w:vAlign w:val="top"/>
          </w:tcPr>
          <w:p>
            <w:pPr>
              <w:spacing w:after="0" w:before="0"/>
            </w:pPr>
            <w:r/>
            <w:r>
              <w:rPr>
                <w:b w:val="0"/>
                <w:sz w:val="14"/>
              </w:rPr>
              <w:t>Apply declared secondary payload/tag additions such as Shrapnel Burst children. Re-evaluate downstream gate dependencies; reject circular/self-satisfying dependencies.</w:t>
            </w:r>
          </w:p>
        </w:tc>
      </w:tr>
      <w:tr>
        <w:tc>
          <w:tcPr>
            <w:tcW w:type="dxa" w:w="5112"/>
            <w:vAlign w:val="top"/>
          </w:tcPr>
          <w:p>
            <w:pPr>
              <w:spacing w:after="0" w:before="0"/>
            </w:pPr>
            <w:r/>
            <w:r>
              <w:rPr>
                <w:b w:val="0"/>
                <w:sz w:val="14"/>
              </w:rPr>
              <w:t>3 - Targeting / range / geometry</w:t>
            </w:r>
          </w:p>
        </w:tc>
        <w:tc>
          <w:tcPr>
            <w:tcW w:type="dxa" w:w="5112"/>
            <w:vAlign w:val="top"/>
          </w:tcPr>
          <w:p>
            <w:pPr>
              <w:spacing w:after="0" w:before="0"/>
            </w:pPr>
            <w:r/>
            <w:r>
              <w:rPr>
                <w:b w:val="0"/>
                <w:sz w:val="14"/>
              </w:rPr>
              <w:t>Long Reach, Expanded Radius, Concentration, Widening, Focused Channel, Vacuum/Repulsion geometry and target rules.</w:t>
            </w:r>
          </w:p>
        </w:tc>
      </w:tr>
      <w:tr>
        <w:tc>
          <w:tcPr>
            <w:tcW w:type="dxa" w:w="5112"/>
            <w:vAlign w:val="top"/>
          </w:tcPr>
          <w:p>
            <w:pPr>
              <w:spacing w:after="0" w:before="0"/>
            </w:pPr>
            <w:r/>
            <w:r>
              <w:rPr>
                <w:b w:val="0"/>
                <w:sz w:val="14"/>
              </w:rPr>
              <w:t>4 - Multiplicity / continuation</w:t>
            </w:r>
          </w:p>
        </w:tc>
        <w:tc>
          <w:tcPr>
            <w:tcW w:type="dxa" w:w="5112"/>
            <w:vAlign w:val="top"/>
          </w:tcPr>
          <w:p>
            <w:pPr>
              <w:spacing w:after="0" w:before="0"/>
            </w:pPr>
            <w:r/>
            <w:r>
              <w:rPr>
                <w:b w:val="0"/>
                <w:sz w:val="14"/>
              </w:rPr>
              <w:t>Volley/Barrage/Multistrike and projectile Split/Pierce/Fork/Chain/Ricochet/Return budgets. Existing enemy-contact order remains Split -&gt; Pierce -&gt; Fork -&gt; Chain -&gt; Return; Ricochet is terrain continuation.</w:t>
            </w:r>
          </w:p>
        </w:tc>
      </w:tr>
      <w:tr>
        <w:tc>
          <w:tcPr>
            <w:tcW w:type="dxa" w:w="5112"/>
            <w:vAlign w:val="top"/>
          </w:tcPr>
          <w:p>
            <w:pPr>
              <w:spacing w:after="0" w:before="0"/>
            </w:pPr>
            <w:r/>
            <w:r>
              <w:rPr>
                <w:b w:val="0"/>
                <w:sz w:val="14"/>
              </w:rPr>
              <w:t>5 - Timing / persistence</w:t>
            </w:r>
          </w:p>
        </w:tc>
        <w:tc>
          <w:tcPr>
            <w:tcW w:type="dxa" w:w="5112"/>
            <w:vAlign w:val="top"/>
          </w:tcPr>
          <w:p>
            <w:pPr>
              <w:spacing w:after="0" w:before="0"/>
            </w:pPr>
            <w:r/>
            <w:r>
              <w:rPr>
                <w:b w:val="0"/>
                <w:sz w:val="14"/>
              </w:rPr>
              <w:t>Skill Delay, Echo scheduling, duration/pulse/orbit/aftermath rules. Skill Delay snapshots at cast commit. Echo is a derived execution after the primary and cannot Echo itself.</w:t>
            </w:r>
          </w:p>
        </w:tc>
      </w:tr>
      <w:tr>
        <w:tc>
          <w:tcPr>
            <w:tcW w:type="dxa" w:w="5112"/>
            <w:vAlign w:val="top"/>
          </w:tcPr>
          <w:p>
            <w:pPr>
              <w:spacing w:after="0" w:before="0"/>
            </w:pPr>
            <w:r/>
            <w:r>
              <w:rPr>
                <w:b w:val="0"/>
                <w:sz w:val="14"/>
              </w:rPr>
              <w:t>6 - Resource / cooldown</w:t>
            </w:r>
          </w:p>
        </w:tc>
        <w:tc>
          <w:tcPr>
            <w:tcW w:type="dxa" w:w="5112"/>
            <w:vAlign w:val="top"/>
          </w:tcPr>
          <w:p>
            <w:pPr>
              <w:spacing w:after="0" w:before="0"/>
            </w:pPr>
            <w:r/>
            <w:r>
              <w:rPr>
                <w:b w:val="0"/>
                <w:sz w:val="14"/>
              </w:rPr>
              <w:t>Efficiency, Second Wind, Overcharge costs, Aura reservation/upkeep passives, Lifeblood, Attunement cost state. Validate affordability only after compiled cost/reservation is known.</w:t>
            </w:r>
          </w:p>
        </w:tc>
      </w:tr>
      <w:tr>
        <w:tc>
          <w:tcPr>
            <w:tcW w:type="dxa" w:w="5112"/>
            <w:vAlign w:val="top"/>
          </w:tcPr>
          <w:p>
            <w:pPr>
              <w:spacing w:after="0" w:before="0"/>
            </w:pPr>
            <w:r/>
            <w:r>
              <w:rPr>
                <w:b w:val="0"/>
                <w:sz w:val="14"/>
              </w:rPr>
              <w:t>7 - Payload / status magnitude</w:t>
            </w:r>
          </w:p>
        </w:tc>
        <w:tc>
          <w:tcPr>
            <w:tcW w:type="dxa" w:w="5112"/>
            <w:vAlign w:val="top"/>
          </w:tcPr>
          <w:p>
            <w:pPr>
              <w:spacing w:after="0" w:before="0"/>
            </w:pPr>
            <w:r/>
            <w:r>
              <w:rPr>
                <w:b w:val="0"/>
                <w:sz w:val="14"/>
              </w:rPr>
              <w:t>Potency, status supports, threshold modifiers, summon/barrier/heal modifiers. Hytale DamageSystems still owns defensive filtering.</w:t>
            </w:r>
          </w:p>
        </w:tc>
      </w:tr>
      <w:tr>
        <w:tc>
          <w:tcPr>
            <w:tcW w:type="dxa" w:w="5112"/>
            <w:vAlign w:val="top"/>
          </w:tcPr>
          <w:p>
            <w:pPr>
              <w:spacing w:after="0" w:before="0"/>
            </w:pPr>
            <w:r/>
            <w:r>
              <w:rPr>
                <w:b w:val="0"/>
                <w:sz w:val="14"/>
              </w:rPr>
              <w:t>8 - Trigger hooks</w:t>
            </w:r>
          </w:p>
        </w:tc>
        <w:tc>
          <w:tcPr>
            <w:tcW w:type="dxa" w:w="5112"/>
            <w:vAlign w:val="top"/>
          </w:tcPr>
          <w:p>
            <w:pPr>
              <w:spacing w:after="0" w:before="0"/>
            </w:pPr>
            <w:r/>
            <w:r>
              <w:rPr>
                <w:b w:val="0"/>
                <w:sz w:val="14"/>
              </w:rPr>
              <w:t>Retaliation, Critical Trigger, Kill Trigger, Shatter, Death Pact, Proliferation. Derived triggers carry root/parent SkillInstanceId and suppress their own same-trigger recursion.</w:t>
            </w:r>
          </w:p>
        </w:tc>
      </w:tr>
      <w:tr>
        <w:tc>
          <w:tcPr>
            <w:tcW w:type="dxa" w:w="5112"/>
            <w:vAlign w:val="top"/>
          </w:tcPr>
          <w:p>
            <w:pPr>
              <w:spacing w:after="0" w:before="0"/>
            </w:pPr>
            <w:r/>
            <w:r>
              <w:rPr>
                <w:b w:val="0"/>
                <w:sz w:val="14"/>
              </w:rPr>
              <w:t>9 - Presentation</w:t>
            </w:r>
          </w:p>
        </w:tc>
        <w:tc>
          <w:tcPr>
            <w:tcW w:type="dxa" w:w="5112"/>
            <w:vAlign w:val="top"/>
          </w:tcPr>
          <w:p>
            <w:pPr>
              <w:spacing w:after="0" w:before="0"/>
            </w:pPr>
            <w:r/>
            <w:r>
              <w:rPr>
                <w:b w:val="0"/>
                <w:sz w:val="14"/>
              </w:rPr>
              <w:t>Derive VFX/SFX recipe variants from the final plan; visuals never become gameplay collision authority.</w:t>
            </w:r>
          </w:p>
        </w:tc>
      </w:tr>
    </w:tbl>
    <w:p>
      <w:pPr>
        <w:spacing w:after="80"/>
      </w:pPr>
      <w:r>
        <w:rPr>
          <w:b w:val="0"/>
        </w:rPr>
        <w:t>Snapshot rule: equipment, attributes, skill/passive definitions, and ordinary magnitude modifiers are captured at root cast commit. Target-current-state predicates such as Executioner Health threshold, Opportunist status presence, Triage Health threshold, and final mitigation are intentionally evaluated when their payload resolves.</w:t>
      </w:r>
    </w:p>
    <w:p>
      <w:pPr>
        <w:spacing w:after="80"/>
      </w:pPr>
      <w:r>
        <w:rPr>
          <w:b w:val="0"/>
        </w:rPr>
        <w:t>Cancellation rule: delayed, echoed, orbiting, persistent, and triggered child effects are owned by the root SkillInstance lifecycle. Death, logout, world unload, invalid content migration, or explicit cancellation must terminate scheduled work idempotently. Committed cast costs/cooldowns are not refunded after commit unless a future global cancellation policy explicitly says otherwise.</w:t>
      </w:r>
    </w:p>
    <w:p>
      <w:pPr>
        <w:pStyle w:val="Heading2"/>
        <w:spacing w:after="80"/>
      </w:pPr>
      <w:r>
        <w:rPr>
          <w:b w:val="0"/>
        </w:rPr>
        <w:t>6.6 Family-First Codex Implementation Program</w:t>
      </w:r>
    </w:p>
    <w:p>
      <w:pPr>
        <w:spacing w:after="80"/>
      </w:pPr>
      <w:r>
        <w:rPr>
          <w:b w:val="0"/>
        </w:rPr>
        <w:t>Do not ask Codex to implement all 87 skills or all 66 passives at once. The implementation unit is a reusable skill family/executor plus a bounded passive primitive cohort. A fantasy skill name becomes content only after its family contract is validated.</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5112"/>
            <w:vAlign w:val="top"/>
            <w:shd w:fill="D9EAF7"/>
          </w:tcPr>
          <w:p>
            <w:pPr>
              <w:spacing w:after="0" w:before="0"/>
            </w:pPr>
            <w:r/>
            <w:r>
              <w:rPr>
                <w:b/>
                <w:sz w:val="14"/>
              </w:rPr>
              <w:t>Implementation Stage</w:t>
            </w:r>
          </w:p>
        </w:tc>
        <w:tc>
          <w:tcPr>
            <w:tcW w:type="dxa" w:w="5112"/>
            <w:vAlign w:val="top"/>
            <w:shd w:fill="D9EAF7"/>
          </w:tcPr>
          <w:p>
            <w:pPr>
              <w:spacing w:after="0" w:before="0"/>
            </w:pPr>
            <w:r/>
            <w:r>
              <w:rPr>
                <w:b/>
                <w:sz w:val="14"/>
              </w:rPr>
              <w:t>Scope and Exit Gate</w:t>
            </w:r>
          </w:p>
        </w:tc>
      </w:tr>
      <w:tr>
        <w:tc>
          <w:tcPr>
            <w:tcW w:type="dxa" w:w="5112"/>
            <w:vAlign w:val="top"/>
          </w:tcPr>
          <w:p>
            <w:pPr>
              <w:spacing w:after="0" w:before="0"/>
            </w:pPr>
            <w:r/>
            <w:r>
              <w:rPr>
                <w:b w:val="0"/>
                <w:sz w:val="14"/>
              </w:rPr>
              <w:t>Stage 0 - Schema / gate engine</w:t>
            </w:r>
          </w:p>
        </w:tc>
        <w:tc>
          <w:tcPr>
            <w:tcW w:type="dxa" w:w="5112"/>
            <w:vAlign w:val="top"/>
          </w:tcPr>
          <w:p>
            <w:pPr>
              <w:spacing w:after="0" w:before="0"/>
            </w:pPr>
            <w:r/>
            <w:r>
              <w:rPr>
                <w:b w:val="0"/>
                <w:sz w:val="14"/>
              </w:rPr>
              <w:t>Implement SkillDefinition.LinkCompatibilityProfile, PassiveDefinition.eligibility, deterministic compile priorities, disabled-link UI reasons, server validation, snapshot identity, derived child ownership, and recursion/spawn budgets. Exit gate: invalid links cannot be created or silently loaded.</w:t>
            </w:r>
          </w:p>
        </w:tc>
      </w:tr>
      <w:tr>
        <w:tc>
          <w:tcPr>
            <w:tcW w:type="dxa" w:w="5112"/>
            <w:vAlign w:val="top"/>
          </w:tcPr>
          <w:p>
            <w:pPr>
              <w:spacing w:after="0" w:before="0"/>
            </w:pPr>
            <w:r/>
            <w:r>
              <w:rPr>
                <w:b w:val="0"/>
                <w:sz w:val="14"/>
              </w:rPr>
              <w:t>Stage 1 - Core family executors</w:t>
            </w:r>
          </w:p>
        </w:tc>
        <w:tc>
          <w:tcPr>
            <w:tcW w:type="dxa" w:w="5112"/>
            <w:vAlign w:val="top"/>
          </w:tcPr>
          <w:p>
            <w:pPr>
              <w:spacing w:after="0" w:before="0"/>
            </w:pPr>
            <w:r/>
            <w:r>
              <w:rPr>
                <w:b w:val="0"/>
                <w:sz w:val="14"/>
              </w:rPr>
              <w:t>Strike, Projectile, Burst/Radius, Ground Zone. Use a small representative skill set. Exit gate: damage/resource/geometry/status/VFX/cancellation tests pass without skill-name-specific branches.</w:t>
            </w:r>
          </w:p>
        </w:tc>
      </w:tr>
      <w:tr>
        <w:tc>
          <w:tcPr>
            <w:tcW w:type="dxa" w:w="5112"/>
            <w:vAlign w:val="top"/>
          </w:tcPr>
          <w:p>
            <w:pPr>
              <w:spacing w:after="0" w:before="0"/>
            </w:pPr>
            <w:r/>
            <w:r>
              <w:rPr>
                <w:b w:val="0"/>
                <w:sz w:val="14"/>
              </w:rPr>
              <w:t>Stage 2 - Passive pilot</w:t>
            </w:r>
          </w:p>
        </w:tc>
        <w:tc>
          <w:tcPr>
            <w:tcW w:type="dxa" w:w="5112"/>
            <w:vAlign w:val="top"/>
          </w:tcPr>
          <w:p>
            <w:pPr>
              <w:spacing w:after="0" w:before="0"/>
            </w:pPr>
            <w:r/>
            <w:r>
              <w:rPr>
                <w:b w:val="0"/>
                <w:sz w:val="14"/>
              </w:rPr>
              <w:t>Potency, Expanded Radius, Skill Delay, Echo, Piercing, Fork, Chain, Return only. Exit gate: all pairwise/high-risk combinations have deterministic compile order and invalid-family tests pass.</w:t>
            </w:r>
          </w:p>
        </w:tc>
      </w:tr>
      <w:tr>
        <w:tc>
          <w:tcPr>
            <w:tcW w:type="dxa" w:w="5112"/>
            <w:vAlign w:val="top"/>
          </w:tcPr>
          <w:p>
            <w:pPr>
              <w:spacing w:after="0" w:before="0"/>
            </w:pPr>
            <w:r/>
            <w:r>
              <w:rPr>
                <w:b w:val="0"/>
                <w:sz w:val="14"/>
              </w:rPr>
              <w:t>Stage 3 - Persistent/support families</w:t>
            </w:r>
          </w:p>
        </w:tc>
        <w:tc>
          <w:tcPr>
            <w:tcW w:type="dxa" w:w="5112"/>
            <w:vAlign w:val="top"/>
          </w:tcPr>
          <w:p>
            <w:pPr>
              <w:spacing w:after="0" w:before="0"/>
            </w:pPr>
            <w:r/>
            <w:r>
              <w:rPr>
                <w:b w:val="0"/>
                <w:sz w:val="14"/>
              </w:rPr>
              <w:t>Aura, Barrier/Shield, Movement, Summon/Proxy, Beam/Line, Trap/Glyph, Orb/Satellite, Vortex/Pull, Reaction and other families. Exit gate per family before broad skill authoring.</w:t>
            </w:r>
          </w:p>
        </w:tc>
      </w:tr>
      <w:tr>
        <w:tc>
          <w:tcPr>
            <w:tcW w:type="dxa" w:w="5112"/>
            <w:vAlign w:val="top"/>
          </w:tcPr>
          <w:p>
            <w:pPr>
              <w:spacing w:after="0" w:before="0"/>
            </w:pPr>
            <w:r/>
            <w:r>
              <w:rPr>
                <w:b w:val="0"/>
                <w:sz w:val="14"/>
              </w:rPr>
              <w:t>Stage 4 - Adjacent passive cohorts</w:t>
            </w:r>
          </w:p>
        </w:tc>
        <w:tc>
          <w:tcPr>
            <w:tcW w:type="dxa" w:w="5112"/>
            <w:vAlign w:val="top"/>
          </w:tcPr>
          <w:p>
            <w:pPr>
              <w:spacing w:after="0" w:before="0"/>
            </w:pPr>
            <w:r/>
            <w:r>
              <w:rPr>
                <w:b w:val="0"/>
                <w:sz w:val="14"/>
              </w:rPr>
              <w:t>Add Ricochet/multiplicity, Area/Persistence, Status/Element, Aura/Support/Summon, then Resource/Trigger passives in separate bounded stages. Each stage must include recursion, lifecycle, and mixed-family compatibility tests.</w:t>
            </w:r>
          </w:p>
        </w:tc>
      </w:tr>
      <w:tr>
        <w:tc>
          <w:tcPr>
            <w:tcW w:type="dxa" w:w="5112"/>
            <w:vAlign w:val="top"/>
          </w:tcPr>
          <w:p>
            <w:pPr>
              <w:spacing w:after="0" w:before="0"/>
            </w:pPr>
            <w:r/>
            <w:r>
              <w:rPr>
                <w:b w:val="0"/>
                <w:sz w:val="14"/>
              </w:rPr>
              <w:t>Stage 5 - Content scale-out</w:t>
            </w:r>
          </w:p>
        </w:tc>
        <w:tc>
          <w:tcPr>
            <w:tcW w:type="dxa" w:w="5112"/>
            <w:vAlign w:val="top"/>
          </w:tcPr>
          <w:p>
            <w:pPr>
              <w:spacing w:after="0" w:before="0"/>
            </w:pPr>
            <w:r/>
            <w:r>
              <w:rPr>
                <w:b w:val="0"/>
                <w:sz w:val="14"/>
              </w:rPr>
              <w:t>Author remaining validated skills/passives as versioned content. Bespoke runtime code requires an explicit architecture exception and evidence that no shared family primitive can express the behavior.</w:t>
            </w:r>
          </w:p>
        </w:tc>
      </w:tr>
    </w:tbl>
    <w:p>
      <w:pPr>
        <w:pStyle w:val="Heading1"/>
      </w:pPr>
      <w:r>
        <w:t>7. Performance and Safety Budgets</w:t>
      </w:r>
    </w:p>
    <w:p>
      <w:pPr>
        <w:pStyle w:val="ListBullet"/>
      </w:pPr>
      <w:r>
        <w:t>Persistent zones, auras, orbiting effects, summons, and projectiles must be bounded by per-caster and global budgets. Do not allow recursive Link combinations to create unbounded entities or particle systems.</w:t>
      </w:r>
    </w:p>
    <w:p>
      <w:pPr>
        <w:pStyle w:val="ListBullet"/>
      </w:pPr>
      <w:r>
        <w:t>Use logical hit queries/server authority for gameplay and particles only for presentation. Never derive damage from client-visible particle contact.</w:t>
      </w:r>
    </w:p>
    <w:p>
      <w:pPr>
        <w:pStyle w:val="ListBullet"/>
      </w:pPr>
      <w:r>
        <w:t>Area skills query candidate entities through bounded spatial searches and deduplicate targets per SkillInstanceId/tick window.</w:t>
      </w:r>
    </w:p>
    <w:p>
      <w:pPr>
        <w:pStyle w:val="ListBullet"/>
      </w:pPr>
      <w:r>
        <w:t>Particle recipes should reuse existing systems and color/scale overrides where readable, but production aura/signature-spell silhouettes may use custom sprites. Cull distance and importance should remain conservative.</w:t>
      </w:r>
    </w:p>
    <w:p>
      <w:pPr>
        <w:pStyle w:val="ListBullet"/>
      </w:pPr>
      <w:r>
        <w:t>When a skill is cancelled by death, logout, world unload, weapon incompatibility, resource exhaustion, or transformation end, all owned persistent effects and scheduled callbacks must terminate idempotently.</w:t>
      </w:r>
    </w:p>
    <w:p>
      <w:pPr>
        <w:pStyle w:val="Heading1"/>
      </w:pPr>
      <w:r>
        <w:t>8. Validation Matrix</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584"/>
            <w:vAlign w:val="center"/>
            <w:tcMar>
              <w:top w:w="70" w:type="dxa"/>
              <w:start w:w="85" w:type="dxa"/>
              <w:bottom w:w="70" w:type="dxa"/>
              <w:end w:w="85" w:type="dxa"/>
            </w:tcMar>
            <w:shd w:fill="173D4D"/>
          </w:tcPr>
          <w:p>
            <w:pPr>
              <w:spacing w:after="0" w:before="0" w:line="240" w:lineRule="auto"/>
            </w:pPr>
            <w:r>
              <w:rPr>
                <w:rFonts w:ascii="Aptos" w:hAnsi="Aptos"/>
                <w:b/>
                <w:color w:val="FFFFFF"/>
                <w:sz w:val="16"/>
              </w:rPr>
              <w:t>Gate</w:t>
            </w:r>
          </w:p>
        </w:tc>
        <w:tc>
          <w:tcPr>
            <w:tcW w:type="dxa" w:w="5760"/>
            <w:vAlign w:val="center"/>
            <w:tcMar>
              <w:top w:w="70" w:type="dxa"/>
              <w:start w:w="85" w:type="dxa"/>
              <w:bottom w:w="70" w:type="dxa"/>
              <w:end w:w="85" w:type="dxa"/>
            </w:tcMar>
            <w:shd w:fill="173D4D"/>
          </w:tcPr>
          <w:p>
            <w:pPr>
              <w:spacing w:after="0" w:before="0" w:line="240" w:lineRule="auto"/>
            </w:pPr>
            <w:r>
              <w:rPr>
                <w:rFonts w:ascii="Aptos" w:hAnsi="Aptos"/>
                <w:b/>
                <w:color w:val="FFFFFF"/>
                <w:sz w:val="16"/>
              </w:rPr>
              <w:t>Required Check</w:t>
            </w:r>
          </w:p>
        </w:tc>
        <w:tc>
          <w:tcPr>
            <w:tcW w:type="dxa" w:w="2592"/>
            <w:vAlign w:val="center"/>
            <w:tcMar>
              <w:top w:w="70" w:type="dxa"/>
              <w:start w:w="85" w:type="dxa"/>
              <w:bottom w:w="70" w:type="dxa"/>
              <w:end w:w="85" w:type="dxa"/>
            </w:tcMar>
            <w:shd w:fill="173D4D"/>
          </w:tcPr>
          <w:p>
            <w:pPr>
              <w:spacing w:after="0" w:before="0" w:line="240" w:lineRule="auto"/>
            </w:pPr>
            <w:r>
              <w:rPr>
                <w:rFonts w:ascii="Aptos" w:hAnsi="Aptos"/>
                <w:b/>
                <w:color w:val="FFFFFF"/>
                <w:sz w:val="16"/>
              </w:rPr>
              <w:t>Failure Behavior</w:t>
            </w:r>
          </w:p>
        </w:tc>
      </w:tr>
      <w:tr>
        <w:tc>
          <w:tcPr>
            <w:tcW w:type="dxa" w:w="1584"/>
            <w:vAlign w:val="center"/>
            <w:tcMar>
              <w:top w:w="70" w:type="dxa"/>
              <w:start w:w="85" w:type="dxa"/>
              <w:bottom w:w="70" w:type="dxa"/>
              <w:end w:w="85" w:type="dxa"/>
            </w:tcMar>
          </w:tcPr>
          <w:p>
            <w:pPr>
              <w:spacing w:after="0" w:before="0" w:line="240" w:lineRule="auto"/>
            </w:pPr>
            <w:r>
              <w:rPr>
                <w:rFonts w:ascii="Aptos" w:hAnsi="Aptos"/>
                <w:sz w:val="16"/>
              </w:rPr>
              <w:t>Resource</w:t>
            </w:r>
          </w:p>
        </w:tc>
        <w:tc>
          <w:tcPr>
            <w:tcW w:type="dxa" w:w="5760"/>
            <w:vAlign w:val="center"/>
            <w:tcMar>
              <w:top w:w="70" w:type="dxa"/>
              <w:start w:w="85" w:type="dxa"/>
              <w:bottom w:w="70" w:type="dxa"/>
              <w:end w:w="85" w:type="dxa"/>
            </w:tcMar>
          </w:tcPr>
          <w:p>
            <w:pPr>
              <w:spacing w:after="0" w:before="0" w:line="240" w:lineRule="auto"/>
            </w:pPr>
            <w:r>
              <w:rPr>
                <w:rFonts w:ascii="Aptos" w:hAnsi="Aptos"/>
                <w:sz w:val="16"/>
              </w:rPr>
              <w:t>Correct pool exists and has required amount</w:t>
            </w:r>
          </w:p>
        </w:tc>
        <w:tc>
          <w:tcPr>
            <w:tcW w:type="dxa" w:w="2592"/>
            <w:vAlign w:val="center"/>
            <w:tcMar>
              <w:top w:w="70" w:type="dxa"/>
              <w:start w:w="85" w:type="dxa"/>
              <w:bottom w:w="70" w:type="dxa"/>
              <w:end w:w="85" w:type="dxa"/>
            </w:tcMar>
          </w:tcPr>
          <w:p>
            <w:pPr>
              <w:spacing w:after="0" w:before="0" w:line="240" w:lineRule="auto"/>
            </w:pPr>
            <w:r>
              <w:rPr>
                <w:rFonts w:ascii="Aptos" w:hAnsi="Aptos"/>
                <w:sz w:val="16"/>
              </w:rPr>
              <w:t>Fail cast; consume nothing.</w:t>
            </w:r>
          </w:p>
        </w:tc>
      </w:tr>
      <w:tr>
        <w:tc>
          <w:tcPr>
            <w:tcW w:type="dxa" w:w="1584"/>
            <w:vAlign w:val="center"/>
            <w:tcMar>
              <w:top w:w="70" w:type="dxa"/>
              <w:start w:w="85" w:type="dxa"/>
              <w:bottom w:w="70" w:type="dxa"/>
              <w:end w:w="85" w:type="dxa"/>
            </w:tcMar>
          </w:tcPr>
          <w:p>
            <w:pPr>
              <w:spacing w:after="0" w:before="0" w:line="240" w:lineRule="auto"/>
            </w:pPr>
            <w:r>
              <w:rPr>
                <w:rFonts w:ascii="Aptos" w:hAnsi="Aptos"/>
                <w:sz w:val="16"/>
              </w:rPr>
              <w:t>Weapon</w:t>
            </w:r>
          </w:p>
        </w:tc>
        <w:tc>
          <w:tcPr>
            <w:tcW w:type="dxa" w:w="5760"/>
            <w:vAlign w:val="center"/>
            <w:tcMar>
              <w:top w:w="70" w:type="dxa"/>
              <w:start w:w="85" w:type="dxa"/>
              <w:bottom w:w="70" w:type="dxa"/>
              <w:end w:w="85" w:type="dxa"/>
            </w:tcMar>
          </w:tcPr>
          <w:p>
            <w:pPr>
              <w:spacing w:after="0" w:before="0" w:line="240" w:lineRule="auto"/>
            </w:pPr>
            <w:r>
              <w:rPr>
                <w:rFonts w:ascii="Aptos" w:hAnsi="Aptos"/>
                <w:sz w:val="16"/>
              </w:rPr>
              <w:t>Equipped item satisfies explicit weapon requirement</w:t>
            </w:r>
          </w:p>
        </w:tc>
        <w:tc>
          <w:tcPr>
            <w:tcW w:type="dxa" w:w="2592"/>
            <w:vAlign w:val="center"/>
            <w:tcMar>
              <w:top w:w="70" w:type="dxa"/>
              <w:start w:w="85" w:type="dxa"/>
              <w:bottom w:w="70" w:type="dxa"/>
              <w:end w:w="85" w:type="dxa"/>
            </w:tcMar>
          </w:tcPr>
          <w:p>
            <w:pPr>
              <w:spacing w:after="0" w:before="0" w:line="240" w:lineRule="auto"/>
            </w:pPr>
            <w:r>
              <w:rPr>
                <w:rFonts w:ascii="Aptos" w:hAnsi="Aptos"/>
                <w:sz w:val="16"/>
              </w:rPr>
              <w:t>Fail cast; consume nothing.</w:t>
            </w:r>
          </w:p>
        </w:tc>
      </w:tr>
      <w:tr>
        <w:tc>
          <w:tcPr>
            <w:tcW w:type="dxa" w:w="1584"/>
            <w:vAlign w:val="center"/>
            <w:tcMar>
              <w:top w:w="70" w:type="dxa"/>
              <w:start w:w="85" w:type="dxa"/>
              <w:bottom w:w="70" w:type="dxa"/>
              <w:end w:w="85" w:type="dxa"/>
            </w:tcMar>
          </w:tcPr>
          <w:p>
            <w:pPr>
              <w:spacing w:after="0" w:before="0" w:line="240" w:lineRule="auto"/>
            </w:pPr>
            <w:r>
              <w:rPr>
                <w:rFonts w:ascii="Aptos" w:hAnsi="Aptos"/>
                <w:sz w:val="16"/>
              </w:rPr>
              <w:t>Target</w:t>
            </w:r>
          </w:p>
        </w:tc>
        <w:tc>
          <w:tcPr>
            <w:tcW w:type="dxa" w:w="5760"/>
            <w:vAlign w:val="center"/>
            <w:tcMar>
              <w:top w:w="70" w:type="dxa"/>
              <w:start w:w="85" w:type="dxa"/>
              <w:bottom w:w="70" w:type="dxa"/>
              <w:end w:w="85" w:type="dxa"/>
            </w:tcMar>
          </w:tcPr>
          <w:p>
            <w:pPr>
              <w:spacing w:after="0" w:before="0" w:line="240" w:lineRule="auto"/>
            </w:pPr>
            <w:r>
              <w:rPr>
                <w:rFonts w:ascii="Aptos" w:hAnsi="Aptos"/>
                <w:sz w:val="16"/>
              </w:rPr>
              <w:t>Target/location is valid, in range, loaded, and permitted</w:t>
            </w:r>
          </w:p>
        </w:tc>
        <w:tc>
          <w:tcPr>
            <w:tcW w:type="dxa" w:w="2592"/>
            <w:vAlign w:val="center"/>
            <w:tcMar>
              <w:top w:w="70" w:type="dxa"/>
              <w:start w:w="85" w:type="dxa"/>
              <w:bottom w:w="70" w:type="dxa"/>
              <w:end w:w="85" w:type="dxa"/>
            </w:tcMar>
          </w:tcPr>
          <w:p>
            <w:pPr>
              <w:spacing w:after="0" w:before="0" w:line="240" w:lineRule="auto"/>
            </w:pPr>
            <w:r>
              <w:rPr>
                <w:rFonts w:ascii="Aptos" w:hAnsi="Aptos"/>
                <w:sz w:val="16"/>
              </w:rPr>
              <w:t>Fail cast; consume nothing.</w:t>
            </w:r>
          </w:p>
        </w:tc>
      </w:tr>
      <w:tr>
        <w:tc>
          <w:tcPr>
            <w:tcW w:type="dxa" w:w="1584"/>
            <w:vAlign w:val="center"/>
            <w:tcMar>
              <w:top w:w="70" w:type="dxa"/>
              <w:start w:w="85" w:type="dxa"/>
              <w:bottom w:w="70" w:type="dxa"/>
              <w:end w:w="85" w:type="dxa"/>
            </w:tcMar>
          </w:tcPr>
          <w:p>
            <w:pPr>
              <w:spacing w:after="0" w:before="0" w:line="240" w:lineRule="auto"/>
            </w:pPr>
            <w:r>
              <w:rPr>
                <w:rFonts w:ascii="Aptos" w:hAnsi="Aptos"/>
                <w:sz w:val="16"/>
              </w:rPr>
              <w:t>Geometry</w:t>
            </w:r>
          </w:p>
        </w:tc>
        <w:tc>
          <w:tcPr>
            <w:tcW w:type="dxa" w:w="5760"/>
            <w:vAlign w:val="center"/>
            <w:tcMar>
              <w:top w:w="70" w:type="dxa"/>
              <w:start w:w="85" w:type="dxa"/>
              <w:bottom w:w="70" w:type="dxa"/>
              <w:end w:w="85" w:type="dxa"/>
            </w:tcMar>
          </w:tcPr>
          <w:p>
            <w:pPr>
              <w:spacing w:after="0" w:before="0" w:line="240" w:lineRule="auto"/>
            </w:pPr>
            <w:r>
              <w:rPr>
                <w:rFonts w:ascii="Aptos" w:hAnsi="Aptos"/>
                <w:sz w:val="16"/>
              </w:rPr>
              <w:t>Server hit query matches authored range/radius/angle</w:t>
            </w:r>
          </w:p>
        </w:tc>
        <w:tc>
          <w:tcPr>
            <w:tcW w:type="dxa" w:w="2592"/>
            <w:vAlign w:val="center"/>
            <w:tcMar>
              <w:top w:w="70" w:type="dxa"/>
              <w:start w:w="85" w:type="dxa"/>
              <w:bottom w:w="70" w:type="dxa"/>
              <w:end w:w="85" w:type="dxa"/>
            </w:tcMar>
          </w:tcPr>
          <w:p>
            <w:pPr>
              <w:spacing w:after="0" w:before="0" w:line="240" w:lineRule="auto"/>
            </w:pPr>
            <w:r>
              <w:rPr>
                <w:rFonts w:ascii="Aptos" w:hAnsi="Aptos"/>
                <w:sz w:val="16"/>
              </w:rPr>
              <w:t>No client-particle authority.</w:t>
            </w:r>
          </w:p>
        </w:tc>
      </w:tr>
      <w:tr>
        <w:tc>
          <w:tcPr>
            <w:tcW w:type="dxa" w:w="1584"/>
            <w:vAlign w:val="center"/>
            <w:tcMar>
              <w:top w:w="70" w:type="dxa"/>
              <w:start w:w="85" w:type="dxa"/>
              <w:bottom w:w="70" w:type="dxa"/>
              <w:end w:w="85" w:type="dxa"/>
            </w:tcMar>
          </w:tcPr>
          <w:p>
            <w:pPr>
              <w:spacing w:after="0" w:before="0" w:line="240" w:lineRule="auto"/>
            </w:pPr>
            <w:r>
              <w:rPr>
                <w:rFonts w:ascii="Aptos" w:hAnsi="Aptos"/>
                <w:sz w:val="16"/>
              </w:rPr>
              <w:t>Status</w:t>
            </w:r>
          </w:p>
        </w:tc>
        <w:tc>
          <w:tcPr>
            <w:tcW w:type="dxa" w:w="5760"/>
            <w:vAlign w:val="center"/>
            <w:tcMar>
              <w:top w:w="70" w:type="dxa"/>
              <w:start w:w="85" w:type="dxa"/>
              <w:bottom w:w="70" w:type="dxa"/>
              <w:end w:w="85" w:type="dxa"/>
            </w:tcMar>
          </w:tcPr>
          <w:p>
            <w:pPr>
              <w:spacing w:after="0" w:before="0" w:line="240" w:lineRule="auto"/>
            </w:pPr>
            <w:r>
              <w:rPr>
                <w:rFonts w:ascii="Aptos" w:hAnsi="Aptos"/>
                <w:sz w:val="16"/>
              </w:rPr>
              <w:t>Control susceptibility and stack rules evaluated server-side</w:t>
            </w:r>
          </w:p>
        </w:tc>
        <w:tc>
          <w:tcPr>
            <w:tcW w:type="dxa" w:w="2592"/>
            <w:vAlign w:val="center"/>
            <w:tcMar>
              <w:top w:w="70" w:type="dxa"/>
              <w:start w:w="85" w:type="dxa"/>
              <w:bottom w:w="70" w:type="dxa"/>
              <w:end w:w="85" w:type="dxa"/>
            </w:tcMar>
          </w:tcPr>
          <w:p>
            <w:pPr>
              <w:spacing w:after="0" w:before="0" w:line="240" w:lineRule="auto"/>
            </w:pPr>
            <w:r>
              <w:rPr>
                <w:rFonts w:ascii="Aptos" w:hAnsi="Aptos"/>
                <w:sz w:val="16"/>
              </w:rPr>
              <w:t>Apply allowed substitute Slow/no-op rather than illegal hard control.</w:t>
            </w:r>
          </w:p>
        </w:tc>
      </w:tr>
      <w:tr>
        <w:tc>
          <w:tcPr>
            <w:tcW w:type="dxa" w:w="1584"/>
            <w:vAlign w:val="center"/>
            <w:tcMar>
              <w:top w:w="70" w:type="dxa"/>
              <w:start w:w="85" w:type="dxa"/>
              <w:bottom w:w="70" w:type="dxa"/>
              <w:end w:w="85" w:type="dxa"/>
            </w:tcMar>
          </w:tcPr>
          <w:p>
            <w:pPr>
              <w:spacing w:after="0" w:before="0" w:line="240" w:lineRule="auto"/>
            </w:pPr>
            <w:r>
              <w:rPr>
                <w:rFonts w:ascii="Aptos" w:hAnsi="Aptos"/>
                <w:sz w:val="16"/>
              </w:rPr>
              <w:t>VFX</w:t>
            </w:r>
          </w:p>
        </w:tc>
        <w:tc>
          <w:tcPr>
            <w:tcW w:type="dxa" w:w="5760"/>
            <w:vAlign w:val="center"/>
            <w:tcMar>
              <w:top w:w="70" w:type="dxa"/>
              <w:start w:w="85" w:type="dxa"/>
              <w:bottom w:w="70" w:type="dxa"/>
              <w:end w:w="85" w:type="dxa"/>
            </w:tcMar>
          </w:tcPr>
          <w:p>
            <w:pPr>
              <w:spacing w:after="0" w:before="0" w:line="240" w:lineRule="auto"/>
            </w:pPr>
            <w:r>
              <w:rPr>
                <w:rFonts w:ascii="Aptos" w:hAnsi="Aptos"/>
                <w:sz w:val="16"/>
              </w:rPr>
              <w:t>Every referenced SystemId exists in current catalog or custom asset pack</w:t>
            </w:r>
          </w:p>
        </w:tc>
        <w:tc>
          <w:tcPr>
            <w:tcW w:type="dxa" w:w="2592"/>
            <w:vAlign w:val="center"/>
            <w:tcMar>
              <w:top w:w="70" w:type="dxa"/>
              <w:start w:w="85" w:type="dxa"/>
              <w:bottom w:w="70" w:type="dxa"/>
              <w:end w:w="85" w:type="dxa"/>
            </w:tcMar>
          </w:tcPr>
          <w:p>
            <w:pPr>
              <w:spacing w:after="0" w:before="0" w:line="240" w:lineRule="auto"/>
            </w:pPr>
            <w:r>
              <w:rPr>
                <w:rFonts w:ascii="Aptos" w:hAnsi="Aptos"/>
                <w:sz w:val="16"/>
              </w:rPr>
              <w:t>Fail content preflight; never invent SystemId at runtime.</w:t>
            </w:r>
          </w:p>
        </w:tc>
      </w:tr>
      <w:tr>
        <w:tc>
          <w:tcPr>
            <w:tcW w:type="dxa" w:w="1584"/>
            <w:vAlign w:val="center"/>
            <w:tcMar>
              <w:top w:w="70" w:type="dxa"/>
              <w:start w:w="85" w:type="dxa"/>
              <w:bottom w:w="70" w:type="dxa"/>
              <w:end w:w="85" w:type="dxa"/>
            </w:tcMar>
          </w:tcPr>
          <w:p>
            <w:pPr>
              <w:spacing w:after="0" w:before="0" w:line="240" w:lineRule="auto"/>
            </w:pPr>
            <w:r>
              <w:rPr>
                <w:rFonts w:ascii="Aptos" w:hAnsi="Aptos"/>
                <w:sz w:val="16"/>
              </w:rPr>
              <w:t>Persistence</w:t>
            </w:r>
          </w:p>
        </w:tc>
        <w:tc>
          <w:tcPr>
            <w:tcW w:type="dxa" w:w="5760"/>
            <w:vAlign w:val="center"/>
            <w:tcMar>
              <w:top w:w="70" w:type="dxa"/>
              <w:start w:w="85" w:type="dxa"/>
              <w:bottom w:w="70" w:type="dxa"/>
              <w:end w:w="85" w:type="dxa"/>
            </w:tcMar>
          </w:tcPr>
          <w:p>
            <w:pPr>
              <w:spacing w:after="0" w:before="0" w:line="240" w:lineRule="auto"/>
            </w:pPr>
            <w:r>
              <w:rPr>
                <w:rFonts w:ascii="Aptos" w:hAnsi="Aptos"/>
                <w:sz w:val="16"/>
              </w:rPr>
              <w:t>Summons/zones are runtime state only unless a future skill explicitly declares persistence</w:t>
            </w:r>
          </w:p>
        </w:tc>
        <w:tc>
          <w:tcPr>
            <w:tcW w:type="dxa" w:w="2592"/>
            <w:vAlign w:val="center"/>
            <w:tcMar>
              <w:top w:w="70" w:type="dxa"/>
              <w:start w:w="85" w:type="dxa"/>
              <w:bottom w:w="70" w:type="dxa"/>
              <w:end w:w="85" w:type="dxa"/>
            </w:tcMar>
          </w:tcPr>
          <w:p>
            <w:pPr>
              <w:spacing w:after="0" w:before="0" w:line="240" w:lineRule="auto"/>
            </w:pPr>
            <w:r>
              <w:rPr>
                <w:rFonts w:ascii="Aptos" w:hAnsi="Aptos"/>
                <w:sz w:val="16"/>
              </w:rPr>
              <w:t>Cleanup on terminal lifecycle.</w:t>
            </w:r>
          </w:p>
        </w:tc>
      </w:tr>
      <w:tr>
        <w:tc>
          <w:tcPr>
            <w:tcW w:type="dxa" w:w="1584"/>
            <w:vAlign w:val="center"/>
            <w:tcMar>
              <w:top w:w="70" w:type="dxa"/>
              <w:start w:w="85" w:type="dxa"/>
              <w:bottom w:w="70" w:type="dxa"/>
              <w:end w:w="85" w:type="dxa"/>
            </w:tcMar>
          </w:tcPr>
          <w:p>
            <w:pPr>
              <w:spacing w:after="0" w:before="0" w:line="240" w:lineRule="auto"/>
            </w:pPr>
            <w:r>
              <w:rPr>
                <w:rFonts w:ascii="Aptos" w:hAnsi="Aptos"/>
                <w:sz w:val="16"/>
              </w:rPr>
              <w:t>Link recursion</w:t>
            </w:r>
          </w:p>
        </w:tc>
        <w:tc>
          <w:tcPr>
            <w:tcW w:type="dxa" w:w="5760"/>
            <w:vAlign w:val="center"/>
            <w:tcMar>
              <w:top w:w="70" w:type="dxa"/>
              <w:start w:w="85" w:type="dxa"/>
              <w:bottom w:w="70" w:type="dxa"/>
              <w:end w:w="85" w:type="dxa"/>
            </w:tcMar>
          </w:tcPr>
          <w:p>
            <w:pPr>
              <w:spacing w:after="0" w:before="0" w:line="240" w:lineRule="auto"/>
            </w:pPr>
            <w:r>
              <w:rPr>
                <w:rFonts w:ascii="Aptos" w:hAnsi="Aptos"/>
                <w:sz w:val="16"/>
              </w:rPr>
              <w:t>Spawn/trigger budget not exceeded</w:t>
            </w:r>
          </w:p>
        </w:tc>
        <w:tc>
          <w:tcPr>
            <w:tcW w:type="dxa" w:w="2592"/>
            <w:vAlign w:val="center"/>
            <w:tcMar>
              <w:top w:w="70" w:type="dxa"/>
              <w:start w:w="85" w:type="dxa"/>
              <w:bottom w:w="70" w:type="dxa"/>
              <w:end w:w="85" w:type="dxa"/>
            </w:tcMar>
          </w:tcPr>
          <w:p>
            <w:pPr>
              <w:spacing w:after="0" w:before="0" w:line="240" w:lineRule="auto"/>
            </w:pPr>
            <w:r>
              <w:rPr>
                <w:rFonts w:ascii="Aptos" w:hAnsi="Aptos"/>
                <w:sz w:val="16"/>
              </w:rPr>
              <w:t>Stop derived trigger and trace bounded recursion rejection.</w:t>
            </w:r>
          </w:p>
        </w:tc>
      </w:tr>
      <w:tr>
        <w:tc>
          <w:tcPr>
            <w:tcW w:type="dxa" w:w="3408"/>
            <w:vAlign w:val="center"/>
            <w:tcMar>
              <w:top w:w="70" w:type="dxa"/>
              <w:start w:w="85" w:type="dxa"/>
              <w:bottom w:w="70" w:type="dxa"/>
              <w:end w:w="85" w:type="dxa"/>
            </w:tcMar>
          </w:tcPr>
          <w:p>
            <w:pPr>
              <w:spacing w:after="0"/>
            </w:pPr>
            <w:r>
              <w:rPr>
                <w:rFonts w:ascii="Aptos" w:hAnsi="Aptos"/>
                <w:sz w:val="16"/>
              </w:rPr>
              <w:t>Player-rig readiness</w:t>
            </w:r>
          </w:p>
        </w:tc>
        <w:tc>
          <w:tcPr>
            <w:tcW w:type="dxa" w:w="3408"/>
            <w:vAlign w:val="center"/>
            <w:tcMar>
              <w:top w:w="70" w:type="dxa"/>
              <w:start w:w="85" w:type="dxa"/>
              <w:bottom w:w="70" w:type="dxa"/>
              <w:end w:w="85" w:type="dxa"/>
            </w:tcMar>
          </w:tcPr>
          <w:p>
            <w:r/>
            <w:r>
              <w:rPr>
                <w:b w:val="0"/>
              </w:rPr>
              <w:t>SkillId exists in the active skill registry and is not listed in RetiredSkillIds.</w:t>
            </w:r>
          </w:p>
        </w:tc>
        <w:tc>
          <w:tcPr>
            <w:tcW w:type="dxa" w:w="3408"/>
            <w:vAlign w:val="center"/>
            <w:tcMar>
              <w:top w:w="70" w:type="dxa"/>
              <w:start w:w="85" w:type="dxa"/>
              <w:bottom w:w="70" w:type="dxa"/>
              <w:end w:w="85" w:type="dxa"/>
            </w:tcMar>
          </w:tcPr>
          <w:p>
            <w:r/>
            <w:r>
              <w:rPr>
                <w:b w:val="0"/>
              </w:rPr>
              <w:t>Fail content preflight; retired monster-anatomy concepts cannot be instantiated.</w:t>
            </w:r>
          </w:p>
        </w:tc>
      </w:tr>
      <w:tr>
        <w:tc>
          <w:tcPr>
            <w:tcW w:type="dxa" w:w="3408"/>
            <w:vAlign w:val="center"/>
            <w:tcMar>
              <w:top w:w="70" w:type="dxa"/>
              <w:start w:w="85" w:type="dxa"/>
              <w:bottom w:w="70" w:type="dxa"/>
              <w:end w:w="85" w:type="dxa"/>
            </w:tcMar>
          </w:tcPr>
          <w:p>
            <w:pPr>
              <w:spacing w:after="0"/>
            </w:pPr>
            <w:r>
              <w:rPr>
                <w:rFonts w:ascii="Aptos" w:hAnsi="Aptos"/>
                <w:sz w:val="16"/>
              </w:rPr>
              <w:t>Ability input</w:t>
            </w:r>
          </w:p>
        </w:tc>
        <w:tc>
          <w:tcPr>
            <w:tcW w:type="dxa" w:w="3408"/>
            <w:vAlign w:val="center"/>
            <w:tcMar>
              <w:top w:w="70" w:type="dxa"/>
              <w:start w:w="85" w:type="dxa"/>
              <w:bottom w:w="70" w:type="dxa"/>
              <w:end w:w="85" w:type="dxa"/>
            </w:tcMar>
          </w:tcPr>
          <w:p>
            <w:pPr>
              <w:spacing w:after="0"/>
            </w:pPr>
            <w:r>
              <w:rPr>
                <w:rFonts w:ascii="Aptos" w:hAnsi="Aptos"/>
                <w:sz w:val="16"/>
              </w:rPr>
              <w:t>Runtime build exposes binding for requested logical slot</w:t>
            </w:r>
          </w:p>
        </w:tc>
        <w:tc>
          <w:tcPr>
            <w:tcW w:type="dxa" w:w="3408"/>
            <w:vAlign w:val="center"/>
            <w:tcMar>
              <w:top w:w="70" w:type="dxa"/>
              <w:start w:w="85" w:type="dxa"/>
              <w:bottom w:w="70" w:type="dxa"/>
              <w:end w:w="85" w:type="dxa"/>
            </w:tcMar>
          </w:tcPr>
          <w:p>
            <w:pPr>
              <w:spacing w:after="0"/>
            </w:pPr>
            <w:r>
              <w:rPr>
                <w:rFonts w:ascii="Aptos" w:hAnsi="Aptos"/>
                <w:sz w:val="16"/>
              </w:rPr>
              <w:t>Slot 4 disabled on stable 0.6.3 rather than rebound to another input.</w:t>
            </w:r>
          </w:p>
        </w:tc>
      </w:tr>
      <w:tr>
        <w:tc>
          <w:tcPr>
            <w:tcW w:type="dxa" w:w="3408"/>
            <w:vAlign w:val="top"/>
          </w:tcPr>
          <w:p>
            <w:pPr>
              <w:spacing w:after="0" w:before="0"/>
            </w:pPr>
            <w:r/>
            <w:r>
              <w:rPr>
                <w:b w:val="0"/>
                <w:sz w:val="14"/>
              </w:rPr>
              <w:t>Passive compatibility</w:t>
            </w:r>
          </w:p>
        </w:tc>
        <w:tc>
          <w:tcPr>
            <w:tcW w:type="dxa" w:w="3408"/>
            <w:vAlign w:val="top"/>
          </w:tcPr>
          <w:p>
            <w:pPr>
              <w:spacing w:after="0" w:before="0"/>
            </w:pPr>
            <w:r/>
            <w:r>
              <w:rPr>
                <w:b w:val="0"/>
                <w:sz w:val="14"/>
              </w:rPr>
              <w:t>Every linked PassiveDefinition gate matches the skill family/capability profile.</w:t>
            </w:r>
          </w:p>
        </w:tc>
        <w:tc>
          <w:tcPr>
            <w:tcW w:type="dxa" w:w="3408"/>
            <w:vAlign w:val="top"/>
          </w:tcPr>
          <w:p>
            <w:pPr>
              <w:spacing w:after="0" w:before="0"/>
            </w:pPr>
            <w:r/>
            <w:r>
              <w:rPr>
                <w:b w:val="0"/>
                <w:sz w:val="14"/>
              </w:rPr>
              <w:t>Reject/disable Link with explicit reason; never silently no-op.</w:t>
            </w:r>
          </w:p>
        </w:tc>
      </w:tr>
      <w:tr>
        <w:tc>
          <w:tcPr>
            <w:tcW w:type="dxa" w:w="3408"/>
            <w:vAlign w:val="top"/>
          </w:tcPr>
          <w:p>
            <w:pPr>
              <w:spacing w:after="0" w:before="0"/>
            </w:pPr>
            <w:r/>
            <w:r>
              <w:rPr>
                <w:b w:val="0"/>
                <w:sz w:val="14"/>
              </w:rPr>
              <w:t>Passive dependency graph</w:t>
            </w:r>
          </w:p>
        </w:tc>
        <w:tc>
          <w:tcPr>
            <w:tcW w:type="dxa" w:w="3408"/>
            <w:vAlign w:val="top"/>
          </w:tcPr>
          <w:p>
            <w:pPr>
              <w:spacing w:after="0" w:before="0"/>
            </w:pPr>
            <w:r/>
            <w:r>
              <w:rPr>
                <w:b w:val="0"/>
                <w:sz w:val="14"/>
              </w:rPr>
              <w:t>Family/tag additions and downstream modifiers form a deterministic acyclic compile graph.</w:t>
            </w:r>
          </w:p>
        </w:tc>
        <w:tc>
          <w:tcPr>
            <w:tcW w:type="dxa" w:w="3408"/>
            <w:vAlign w:val="top"/>
          </w:tcPr>
          <w:p>
            <w:pPr>
              <w:spacing w:after="0" w:before="0"/>
            </w:pPr>
            <w:r/>
            <w:r>
              <w:rPr>
                <w:b w:val="0"/>
                <w:sz w:val="14"/>
              </w:rPr>
              <w:t>Fail content preflight; identify dependency cycle.</w:t>
            </w:r>
          </w:p>
        </w:tc>
      </w:tr>
      <w:tr>
        <w:tc>
          <w:tcPr>
            <w:tcW w:type="dxa" w:w="3408"/>
            <w:vAlign w:val="top"/>
          </w:tcPr>
          <w:p>
            <w:pPr>
              <w:spacing w:after="0" w:before="0"/>
            </w:pPr>
            <w:r/>
            <w:r>
              <w:rPr>
                <w:b w:val="0"/>
                <w:sz w:val="14"/>
              </w:rPr>
              <w:t>Derived execution</w:t>
            </w:r>
          </w:p>
        </w:tc>
        <w:tc>
          <w:tcPr>
            <w:tcW w:type="dxa" w:w="3408"/>
            <w:vAlign w:val="top"/>
          </w:tcPr>
          <w:p>
            <w:pPr>
              <w:spacing w:after="0" w:before="0"/>
            </w:pPr>
            <w:r/>
            <w:r>
              <w:rPr>
                <w:b w:val="0"/>
                <w:sz w:val="14"/>
              </w:rPr>
              <w:t>Echo/repeats/triggers preserve root/parent SkillInstanceId, one-cost/cooldown rules, and recursion suppression.</w:t>
            </w:r>
          </w:p>
        </w:tc>
        <w:tc>
          <w:tcPr>
            <w:tcW w:type="dxa" w:w="3408"/>
            <w:vAlign w:val="top"/>
          </w:tcPr>
          <w:p>
            <w:pPr>
              <w:spacing w:after="0" w:before="0"/>
            </w:pPr>
            <w:r/>
            <w:r>
              <w:rPr>
                <w:b w:val="0"/>
                <w:sz w:val="14"/>
              </w:rPr>
              <w:t>Cancel child effect and trace bounded recursion/ownership rejection.</w:t>
            </w:r>
          </w:p>
        </w:tc>
      </w:tr>
      <w:tr>
        <w:tc>
          <w:tcPr>
            <w:tcW w:type="dxa" w:w="3408"/>
            <w:vAlign w:val="top"/>
          </w:tcPr>
          <w:p>
            <w:pPr>
              <w:spacing w:after="0" w:before="0"/>
            </w:pPr>
            <w:r/>
            <w:r>
              <w:rPr>
                <w:b w:val="0"/>
                <w:sz w:val="14"/>
              </w:rPr>
              <w:t>Family implementation</w:t>
            </w:r>
          </w:p>
        </w:tc>
        <w:tc>
          <w:tcPr>
            <w:tcW w:type="dxa" w:w="3408"/>
            <w:vAlign w:val="top"/>
          </w:tcPr>
          <w:p>
            <w:pPr>
              <w:spacing w:after="0" w:before="0"/>
            </w:pPr>
            <w:r/>
            <w:r>
              <w:rPr>
                <w:b w:val="0"/>
                <w:sz w:val="14"/>
              </w:rPr>
              <w:t>Skill family executor has representative production-parity tests before mass content authoring.</w:t>
            </w:r>
          </w:p>
        </w:tc>
        <w:tc>
          <w:tcPr>
            <w:tcW w:type="dxa" w:w="3408"/>
            <w:vAlign w:val="top"/>
          </w:tcPr>
          <w:p>
            <w:pPr>
              <w:spacing w:after="0" w:before="0"/>
            </w:pPr>
            <w:r/>
            <w:r>
              <w:rPr>
                <w:b w:val="0"/>
                <w:sz w:val="14"/>
              </w:rPr>
              <w:t>Do not scale the family or dependent passive cohort.</w:t>
            </w:r>
          </w:p>
        </w:tc>
      </w:tr>
    </w:tbl>
    <w:p>
      <w:pPr>
        <w:pStyle w:val="Heading1"/>
      </w:pPr>
      <w:r>
        <w:t>9. Sources and Current-Build Evidence</w:t>
      </w:r>
    </w:p>
    <w:p>
      <w:pPr>
        <w:pStyle w:val="ListBullet"/>
      </w:pPr>
      <w:r>
        <w:t>Hytale Items asset reference (Tags, Categories, SubCategory, ItemWeapon and stat modifiers): https://docs.hytale.com/assets/item/items/</w:t>
      </w:r>
    </w:p>
    <w:p>
      <w:pPr>
        <w:pStyle w:val="ListBullet"/>
      </w:pPr>
      <w:r>
        <w:t>Hytale DefaultEntityStatTypes API (Health, Stamina, Mana, Oxygen, SignatureEnergy, Ammo): https://docs.hytale.com/com/hypixel/hytale/server/core/modules/entitystats/asset/DefaultEntityStatTypes</w:t>
      </w:r>
    </w:p>
    <w:p>
      <w:pPr>
        <w:pStyle w:val="ListBullet"/>
      </w:pPr>
      <w:r>
        <w:t>Hytale Entity Stats asset reference (custom min/max/regen stats): https://docs.hytale.com/assets/entity/stats/</w:t>
      </w:r>
    </w:p>
    <w:p>
      <w:pPr>
        <w:pStyle w:val="ListBullet"/>
      </w:pPr>
      <w:r>
        <w:t>Hytale Entity Effects asset reference (stat modifiers and duration): https://docs.hytale.com/assets/entity/effects/</w:t>
      </w:r>
    </w:p>
    <w:p>
      <w:pPr>
        <w:pStyle w:val="ListBullet"/>
      </w:pPr>
      <w:r>
        <w:t>Hytale TargetedDamage / DamageClass reference (Unknown, Light, Charged, Signature): https://docs.hytale.com/assets/misc/targeteddamage/</w:t>
      </w:r>
    </w:p>
    <w:p>
      <w:pPr>
        <w:pStyle w:val="ListBullet"/>
      </w:pPr>
      <w:r>
        <w:t>Hytale ParticleSystem asset reference: https://docs.hytale.com/assets/particles_particlesystem/</w:t>
      </w:r>
    </w:p>
    <w:p>
      <w:pPr>
        <w:pStyle w:val="ListBullet"/>
      </w:pPr>
      <w:r>
        <w:t>Hytale Projectiles asset reference (particle SystemIds, damage, bounce/miss particle hooks): https://docs.hytale.com/assets/projectiles/</w:t>
      </w:r>
    </w:p>
    <w:p>
      <w:pPr>
        <w:pStyle w:val="ListBullet"/>
      </w:pPr>
      <w:r>
        <w:t>HTDevLib ParticleHelper description (535+ named particle systems; optional helper, not authority): https://www.curseforge.com/hytale/mods/htdevlib</w:t>
      </w:r>
    </w:p>
    <w:p>
      <w:pPr>
        <w:pStyle w:val="ListBullet"/>
      </w:pPr>
      <w:r>
        <w:t>Public Hytale particle examples used only to verify SystemIds Fire_Charged1, Totem_Heal_AoE, Block_Top_Glow, Block_Gem_Sparks, Dust_Sparkles_Fine: https://wiki.kyuubisoft.com/hytale/graveyard/configuration/</w:t>
      </w:r>
    </w:p>
    <w:p>
      <w:r>
        <w:t>● Hytale DamageSystems phase contract (Gather/Filter/Application/Inspect): https://docs.hytale.com/com/hypixel/hytale/server/core/modules/entity/damage/DamageSystems</w:t>
      </w:r>
    </w:p>
    <w:p>
      <w:r>
        <w:t>● Hytale WildernessTracker Home/Wilderness API: https://docs.hytale.com/api/com/hypixel/hytale/builtin/adventure/wilderness/resource/WildernessTracker</w:t>
      </w:r>
    </w:p>
    <w:p>
      <w:r>
        <w:t>● Hytale player persistence APIs (PlayerSavingSystems/PlayerStorage): https://docs.hytale.com/com/hypixel/hytale/server/core/modules/entity/player/package-summary</w:t>
      </w:r>
    </w:p>
    <w:p>
      <w:r>
        <w:t>● Update 7 pre-release ability APIs (Ability4, AbilitySlots, AbilityBenchWindow, built-in ability runtime): https://pre-release.docs.hytale.com/api/index-files/index-1</w:t>
      </w:r>
    </w:p>
    <w:p>
      <w:r>
        <w:t>● Update 7 pre-release patch notes: Rune Ability system introduced and documented as actively evolving: https://hytale.com/news/2026/9/pre-release-patch-notes-update-7</w:t>
      </w:r>
    </w:p>
    <w:sectPr>
      <w:headerReference r:id="rId9" w:type="default"/>
      <w:footerReference r:id="rId10"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f3437"/>
        <w:sz w:val="21"/>
        <w:szCs w:val="21"/>
        <w:u w:val="none"/>
        <w:shd w:fill="auto" w:val="clear"/>
        <w:vertAlign w:val="baseline"/>
      </w:rPr>
    </w:pPr>
    <w:r>
      <w:t>Hytale RPG Technical Design  |  Version 0.5  |  5 September 2026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7">
    <w:pPr>
      <w:keepNext w:val="0"/>
      <w:keepLines w:val="0"/>
      <w:widowControl w:val="1"/>
      <w:pBdr>
        <w:top w:space="0" w:sz="0" w:val="nil"/>
        <w:left w:space="0" w:sz="0" w:val="nil"/>
        <w:bottom w:color="c7d4d7" w:space="4"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2f3437"/>
        <w:sz w:val="21"/>
        <w:szCs w:val="21"/>
        <w:u w:val="none"/>
        <w:shd w:fill="auto" w:val="clear"/>
        <w:vertAlign w:val="baseline"/>
      </w:rPr>
    </w:pPr>
    <w:r>
      <w:t>LINK TREE SKILL IMPLEMENTATION TECHNICAL DESIGN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f3437"/>
        <w:sz w:val="21"/>
        <w:szCs w:val="21"/>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Play" w:cs="Play" w:eastAsia="Play" w:hAnsi="Play"/>
      <w:b w:val="1"/>
      <w:bCs w:val="1"/>
      <w:color w:val="173d4d"/>
      <w:sz w:val="40"/>
      <w:szCs w:val="40"/>
    </w:rPr>
  </w:style>
  <w:style w:type="paragraph" w:styleId="Heading2">
    <w:name w:val="heading 2"/>
    <w:basedOn w:val="Normal"/>
    <w:next w:val="Normal"/>
    <w:pPr>
      <w:keepNext w:val="1"/>
      <w:keepLines w:val="1"/>
      <w:spacing w:after="100" w:before="160" w:lineRule="auto"/>
    </w:pPr>
    <w:rPr>
      <w:rFonts w:ascii="Play" w:cs="Play" w:eastAsia="Play" w:hAnsi="Play"/>
      <w:b w:val="1"/>
      <w:bCs w:val="1"/>
      <w:color w:val="2a6975"/>
      <w:sz w:val="28"/>
      <w:szCs w:val="28"/>
    </w:rPr>
  </w:style>
  <w:style w:type="paragraph" w:styleId="Heading3">
    <w:name w:val="heading 3"/>
    <w:basedOn w:val="Normal"/>
    <w:next w:val="Normal"/>
    <w:pPr>
      <w:keepNext w:val="1"/>
      <w:keepLines w:val="1"/>
      <w:spacing w:after="100" w:before="160" w:lineRule="auto"/>
    </w:pPr>
    <w:rPr>
      <w:rFonts w:ascii="Play" w:cs="Play" w:eastAsia="Play" w:hAnsi="Play"/>
      <w:b w:val="1"/>
      <w:bCs w:val="1"/>
      <w:color w:val="2a6975"/>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xaTn5oUPb64VzaHZQRfTYq9IgQ==">CgMxLjA4AHIhMTA3MFM0TEctVXg2QXBVWXZ1bGFteXAzOWwwalpoakdo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Hytale Taverns Project</dc:creator>
</cp:coreProperties>
</file>