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788"/>
        <w:gridCol w:w="4788"/>
      </w:tblGrid>
      <w:tr w:rsidR="000F5578" w:rsidTr="00667113">
        <w:tc>
          <w:tcPr>
            <w:tcW w:w="4788" w:type="dxa"/>
          </w:tcPr>
          <w:p w:rsidR="000F5578" w:rsidRDefault="000F5578" w:rsidP="00667113">
            <w:pPr>
              <w:pStyle w:val="Pictureleft"/>
            </w:pPr>
            <w:bookmarkStart w:id="0" w:name="_GoBack"/>
            <w:bookmarkEnd w:id="0"/>
          </w:p>
        </w:tc>
        <w:tc>
          <w:tcPr>
            <w:tcW w:w="4788" w:type="dxa"/>
          </w:tcPr>
          <w:p w:rsidR="000F5578" w:rsidRDefault="00857766" w:rsidP="00667113">
            <w:pPr>
              <w:pStyle w:val="Picture"/>
            </w:pPr>
            <w:r>
              <w:rPr>
                <w:noProof/>
              </w:rPr>
              <w:pict>
                <v:shape id="Picture 1" o:spid="_x0000_i1026" type="#_x0000_t75" alt="PLTW_M_L_4CP" style="width:130.5pt;height:43.5pt;visibility:visible">
                  <v:imagedata r:id="rId7" o:title="PLTW_M_L_4CP"/>
                </v:shape>
              </w:pict>
            </w:r>
          </w:p>
        </w:tc>
      </w:tr>
    </w:tbl>
    <w:p w:rsidR="000F5578" w:rsidRPr="00F358FF" w:rsidRDefault="000F5578" w:rsidP="000F5578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0F5578" w:rsidRPr="00585608" w:rsidTr="009D5793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0F5578" w:rsidRPr="00F358FF" w:rsidRDefault="000F5578" w:rsidP="00E60944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</w:t>
            </w:r>
            <w:r w:rsidRPr="00F358FF">
              <w:rPr>
                <w:b/>
                <w:color w:val="002B52"/>
                <w:sz w:val="48"/>
                <w:szCs w:val="48"/>
              </w:rPr>
              <w:t xml:space="preserve"> </w:t>
            </w:r>
            <w:r>
              <w:rPr>
                <w:b/>
                <w:color w:val="002B52"/>
                <w:sz w:val="48"/>
                <w:szCs w:val="48"/>
              </w:rPr>
              <w:t>6.1.1 Atomic Structure &amp; Electricity</w:t>
            </w:r>
          </w:p>
        </w:tc>
      </w:tr>
    </w:tbl>
    <w:p w:rsidR="000F5578" w:rsidRPr="004603F5" w:rsidRDefault="000F5578" w:rsidP="000F5578">
      <w:pPr>
        <w:rPr>
          <w:sz w:val="16"/>
          <w:szCs w:val="16"/>
        </w:rPr>
      </w:pPr>
    </w:p>
    <w:p w:rsidR="00767CA2" w:rsidRDefault="006D3CC3" w:rsidP="006C4560">
      <w:pPr>
        <w:pStyle w:val="ActivitySection"/>
      </w:pPr>
      <w:r>
        <w:t>Introduction</w:t>
      </w:r>
    </w:p>
    <w:p w:rsidR="00443166" w:rsidRDefault="00E54E07" w:rsidP="00AF7942">
      <w:pPr>
        <w:pStyle w:val="ActivityBody"/>
      </w:pPr>
      <w:r>
        <w:t xml:space="preserve">Why is electricity the preferred method for moving power? </w:t>
      </w:r>
      <w:r w:rsidR="00120430">
        <w:t>E</w:t>
      </w:r>
      <w:r>
        <w:t>lectric lines connect buildings and homes. Within buildings and homes</w:t>
      </w:r>
      <w:r w:rsidR="00120430">
        <w:t>, lines</w:t>
      </w:r>
      <w:r>
        <w:t xml:space="preserve"> carrying </w:t>
      </w:r>
      <w:r w:rsidR="00120430">
        <w:t xml:space="preserve">electricity </w:t>
      </w:r>
      <w:r>
        <w:t xml:space="preserve">run through almost </w:t>
      </w:r>
      <w:r w:rsidR="00120430">
        <w:t>every</w:t>
      </w:r>
      <w:r>
        <w:t xml:space="preserve"> wall.</w:t>
      </w:r>
      <w:r w:rsidR="00EB792F">
        <w:t xml:space="preserve"> The primary reason that electricity is everywhere is because it is easy to transport. Electricity </w:t>
      </w:r>
      <w:r w:rsidR="00AC0260">
        <w:t>flows</w:t>
      </w:r>
      <w:r w:rsidR="00EB792F">
        <w:t xml:space="preserve"> between atoms with a </w:t>
      </w:r>
      <w:r w:rsidR="00120430">
        <w:t xml:space="preserve">simple </w:t>
      </w:r>
      <w:r w:rsidR="00EB792F">
        <w:t>push</w:t>
      </w:r>
      <w:r w:rsidR="00120430">
        <w:t>.</w:t>
      </w:r>
      <w:r w:rsidR="00EB792F">
        <w:t xml:space="preserve"> </w:t>
      </w:r>
      <w:r w:rsidR="00120430">
        <w:t>I</w:t>
      </w:r>
      <w:r w:rsidR="00EB792F">
        <w:t xml:space="preserve">t doesn’t take up much space or have any visible moving parts. </w:t>
      </w:r>
      <w:r w:rsidR="006830ED">
        <w:t>Can you think of a way that power could be moved if electricity wasn’t available? What would it look like? How well would it work?</w:t>
      </w:r>
    </w:p>
    <w:p w:rsidR="0074582F" w:rsidRPr="008D3801" w:rsidRDefault="0074582F" w:rsidP="008D3801"/>
    <w:p w:rsidR="00767CA2" w:rsidRDefault="0074582F">
      <w:pPr>
        <w:pStyle w:val="ActivitySection"/>
        <w:tabs>
          <w:tab w:val="left" w:pos="6488"/>
        </w:tabs>
      </w:pPr>
      <w:r>
        <w:t>Procedure</w:t>
      </w:r>
    </w:p>
    <w:p w:rsidR="002866F7" w:rsidRDefault="00F711C0" w:rsidP="0074582F">
      <w:pPr>
        <w:pStyle w:val="ActivityBody"/>
      </w:pPr>
      <w:r>
        <w:t xml:space="preserve">This activity should be </w:t>
      </w:r>
      <w:r w:rsidR="003B6C41">
        <w:t>compl</w:t>
      </w:r>
      <w:r w:rsidR="003B2996">
        <w:t>et</w:t>
      </w:r>
      <w:r w:rsidR="003B6C41">
        <w:t>ed</w:t>
      </w:r>
      <w:r w:rsidR="00407A95">
        <w:t xml:space="preserve"> as the </w:t>
      </w:r>
      <w:r w:rsidR="00407A95" w:rsidRPr="00407A95">
        <w:rPr>
          <w:rStyle w:val="ActivityBodyBoldChar"/>
        </w:rPr>
        <w:t>Atomic Structure</w:t>
      </w:r>
      <w:r w:rsidR="00407A95">
        <w:t xml:space="preserve"> and </w:t>
      </w:r>
      <w:r w:rsidR="00407A95" w:rsidRPr="00407A95">
        <w:rPr>
          <w:rStyle w:val="ActivityBodyBoldChar"/>
        </w:rPr>
        <w:t>Electricity</w:t>
      </w:r>
      <w:r w:rsidR="00407A95">
        <w:t xml:space="preserve"> presentations are given.</w:t>
      </w:r>
    </w:p>
    <w:p w:rsidR="0074582F" w:rsidRDefault="0074582F" w:rsidP="0074582F">
      <w:pPr>
        <w:pStyle w:val="ActivityBody"/>
      </w:pPr>
    </w:p>
    <w:p w:rsidR="0074582F" w:rsidRDefault="005E32B6" w:rsidP="0074582F">
      <w:pPr>
        <w:pStyle w:val="ActivityNumbers"/>
        <w:numPr>
          <w:ilvl w:val="0"/>
          <w:numId w:val="24"/>
        </w:numPr>
      </w:pPr>
      <w:r>
        <w:t>Draw an</w:t>
      </w:r>
      <w:r w:rsidR="001961D2">
        <w:t xml:space="preserve"> atom with an atomic number of 12</w:t>
      </w:r>
      <w:r>
        <w:t>. Label the protons, neutrons</w:t>
      </w:r>
      <w:r w:rsidR="00FB2E74">
        <w:t>,</w:t>
      </w:r>
      <w:r>
        <w:t xml:space="preserve"> and electrons. Us</w:t>
      </w:r>
      <w:r w:rsidR="00FB2E74">
        <w:t>e</w:t>
      </w:r>
      <w:r>
        <w:t xml:space="preserve"> the periodic table</w:t>
      </w:r>
      <w:r w:rsidR="00FB2E74">
        <w:t xml:space="preserve"> to</w:t>
      </w:r>
      <w:r>
        <w:t xml:space="preserve"> identify which atom you have drawn.</w:t>
      </w:r>
    </w:p>
    <w:p w:rsidR="00C17BAF" w:rsidRDefault="00B72930" w:rsidP="00C17BAF">
      <w:pPr>
        <w:pStyle w:val="ActivityNumbers"/>
        <w:numPr>
          <w:ilvl w:val="0"/>
          <w:numId w:val="0"/>
        </w:numPr>
        <w:ind w:left="720" w:hanging="360"/>
      </w:pPr>
      <w:r>
        <w:pict>
          <v:shape id="_x0000_i1027" type="#_x0000_t75" style="width:413.25pt;height:299.25pt">
            <v:imagedata r:id="rId8" o:title="Capture"/>
          </v:shape>
        </w:pict>
      </w: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1961D2" w:rsidRDefault="001961D2" w:rsidP="00C17BAF">
      <w:pPr>
        <w:pStyle w:val="ActivityNumbers"/>
        <w:numPr>
          <w:ilvl w:val="0"/>
          <w:numId w:val="0"/>
        </w:numPr>
        <w:ind w:left="720" w:hanging="360"/>
      </w:pPr>
    </w:p>
    <w:p w:rsidR="001961D2" w:rsidRDefault="001961D2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5E32B6" w:rsidRDefault="005E32B6" w:rsidP="0074582F">
      <w:pPr>
        <w:pStyle w:val="ActivityNumbers"/>
        <w:numPr>
          <w:ilvl w:val="0"/>
          <w:numId w:val="24"/>
        </w:numPr>
      </w:pPr>
      <w:r>
        <w:t>How man</w:t>
      </w:r>
      <w:r w:rsidR="00C17BAF">
        <w:t>y valence electrons are present</w:t>
      </w:r>
      <w:r w:rsidR="007B597C">
        <w:t xml:space="preserve"> in this atom</w:t>
      </w:r>
      <w:r w:rsidR="00C17BAF">
        <w:t>?</w:t>
      </w: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00006D" w:rsidRDefault="0000006D" w:rsidP="00C17BAF">
      <w:pPr>
        <w:pStyle w:val="ActivityNumbers"/>
        <w:numPr>
          <w:ilvl w:val="0"/>
          <w:numId w:val="0"/>
        </w:numPr>
        <w:ind w:left="720" w:hanging="360"/>
      </w:pPr>
      <w:r>
        <w:t>2 valence electrons</w:t>
      </w:r>
    </w:p>
    <w:p w:rsidR="00C17BAF" w:rsidRDefault="00C17BAF" w:rsidP="00C17BAF">
      <w:pPr>
        <w:pStyle w:val="ActivityNumbers"/>
        <w:numPr>
          <w:ilvl w:val="0"/>
          <w:numId w:val="0"/>
        </w:numPr>
        <w:ind w:left="720" w:hanging="360"/>
      </w:pPr>
    </w:p>
    <w:p w:rsidR="00C17BAF" w:rsidRDefault="001961D2" w:rsidP="0074582F">
      <w:pPr>
        <w:pStyle w:val="ActivityNumbers"/>
        <w:numPr>
          <w:ilvl w:val="0"/>
          <w:numId w:val="24"/>
        </w:numPr>
      </w:pPr>
      <w:r>
        <w:br w:type="page"/>
      </w:r>
      <w:r w:rsidR="00C17BAF">
        <w:lastRenderedPageBreak/>
        <w:t>Would this atom prefer to gain or lose electrons?</w:t>
      </w:r>
      <w:r w:rsidR="007B597C">
        <w:t xml:space="preserve"> Why?</w:t>
      </w:r>
    </w:p>
    <w:p w:rsidR="007B597C" w:rsidRDefault="0000006D" w:rsidP="007B597C">
      <w:pPr>
        <w:pStyle w:val="ActivityNumbers"/>
        <w:numPr>
          <w:ilvl w:val="0"/>
          <w:numId w:val="0"/>
        </w:numPr>
        <w:ind w:left="720" w:hanging="360"/>
      </w:pPr>
      <w:r>
        <w:t xml:space="preserve">Gain, because it has 1-3 valence electrons. </w:t>
      </w:r>
    </w:p>
    <w:p w:rsidR="007B597C" w:rsidRDefault="007B597C" w:rsidP="007B597C">
      <w:pPr>
        <w:pStyle w:val="ActivityNumbers"/>
        <w:numPr>
          <w:ilvl w:val="0"/>
          <w:numId w:val="0"/>
        </w:numPr>
        <w:ind w:left="720" w:hanging="360"/>
      </w:pPr>
    </w:p>
    <w:p w:rsidR="001961D2" w:rsidRDefault="001961D2" w:rsidP="007B597C">
      <w:pPr>
        <w:pStyle w:val="ActivityNumbers"/>
        <w:numPr>
          <w:ilvl w:val="0"/>
          <w:numId w:val="0"/>
        </w:numPr>
        <w:ind w:left="720" w:hanging="360"/>
      </w:pPr>
    </w:p>
    <w:p w:rsidR="007B597C" w:rsidRDefault="007B597C" w:rsidP="007B597C">
      <w:pPr>
        <w:pStyle w:val="ActivityNumbers"/>
        <w:numPr>
          <w:ilvl w:val="0"/>
          <w:numId w:val="0"/>
        </w:numPr>
        <w:ind w:left="720" w:hanging="360"/>
      </w:pPr>
    </w:p>
    <w:p w:rsidR="00C17BAF" w:rsidRDefault="00C17BAF" w:rsidP="0074582F">
      <w:pPr>
        <w:pStyle w:val="ActivityNumbers"/>
        <w:numPr>
          <w:ilvl w:val="0"/>
          <w:numId w:val="24"/>
        </w:numPr>
      </w:pPr>
      <w:r>
        <w:t>Describe the differences between conductors, semiconductors</w:t>
      </w:r>
      <w:r w:rsidR="00FB2E74">
        <w:t>,</w:t>
      </w:r>
      <w:r>
        <w:t xml:space="preserve"> and insulators.</w:t>
      </w:r>
    </w:p>
    <w:p w:rsidR="007B597C" w:rsidRDefault="0000006D" w:rsidP="00A91D98">
      <w:pPr>
        <w:pStyle w:val="ActivityNumbers"/>
        <w:numPr>
          <w:ilvl w:val="0"/>
          <w:numId w:val="0"/>
        </w:numPr>
        <w:ind w:left="720" w:hanging="360"/>
      </w:pPr>
      <w:r>
        <w:t xml:space="preserve">Conductors conduct </w:t>
      </w:r>
      <w:r w:rsidR="005D3351">
        <w:t>electricity</w:t>
      </w:r>
      <w:r>
        <w:t xml:space="preserve"> easily</w:t>
      </w:r>
      <w:r w:rsidR="005D3351">
        <w:t>, semi-conducts aren’t good insulators or conducts, and Insulators don’t conduct as well. Insulators</w:t>
      </w:r>
      <w:r>
        <w:t xml:space="preserve"> usua</w:t>
      </w:r>
      <w:r w:rsidR="005D3351">
        <w:t>lly have 5-8 valence electrons, semi-conductors have 4, and conductors usually have 1-3.</w:t>
      </w:r>
    </w:p>
    <w:p w:rsidR="005D3351" w:rsidRDefault="005D3351" w:rsidP="007B597C">
      <w:pPr>
        <w:pStyle w:val="ActivityNumbers"/>
        <w:numPr>
          <w:ilvl w:val="0"/>
          <w:numId w:val="0"/>
        </w:numPr>
        <w:ind w:left="720" w:hanging="360"/>
      </w:pPr>
    </w:p>
    <w:p w:rsidR="005D3351" w:rsidRDefault="005D3351" w:rsidP="007B597C">
      <w:pPr>
        <w:pStyle w:val="ActivityNumbers"/>
        <w:numPr>
          <w:ilvl w:val="0"/>
          <w:numId w:val="0"/>
        </w:numPr>
        <w:ind w:left="720" w:hanging="360"/>
      </w:pPr>
    </w:p>
    <w:p w:rsidR="007B597C" w:rsidRDefault="002A3D77" w:rsidP="002A3D77">
      <w:pPr>
        <w:pStyle w:val="ActivityNumbers"/>
      </w:pPr>
      <w:r>
        <w:t xml:space="preserve">Use a different color </w:t>
      </w:r>
      <w:r w:rsidR="00772085">
        <w:t>to identify the metals, non-metals, and metalloids in the</w:t>
      </w:r>
      <w:r>
        <w:t xml:space="preserve"> periodic table below. In each box list characteristics of each like-colored group of elements.</w:t>
      </w:r>
    </w:p>
    <w:p w:rsidR="008B3581" w:rsidRPr="008B3581" w:rsidRDefault="008B3581" w:rsidP="008B358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9"/>
        <w:gridCol w:w="2259"/>
        <w:gridCol w:w="5058"/>
      </w:tblGrid>
      <w:tr w:rsidR="00942E9B" w:rsidTr="002C02DA">
        <w:trPr>
          <w:trHeight w:val="287"/>
        </w:trPr>
        <w:tc>
          <w:tcPr>
            <w:tcW w:w="2259" w:type="dxa"/>
            <w:vAlign w:val="center"/>
          </w:tcPr>
          <w:p w:rsidR="00942E9B" w:rsidRDefault="00942E9B" w:rsidP="003B6C41">
            <w:pPr>
              <w:pStyle w:val="PictureCentered"/>
            </w:pPr>
            <w:r>
              <w:t>Element Group</w:t>
            </w:r>
          </w:p>
        </w:tc>
        <w:tc>
          <w:tcPr>
            <w:tcW w:w="2259" w:type="dxa"/>
          </w:tcPr>
          <w:p w:rsidR="00942E9B" w:rsidRDefault="00942E9B" w:rsidP="00384C1D">
            <w:pPr>
              <w:pStyle w:val="PictureCentered"/>
            </w:pPr>
            <w:r>
              <w:t>Color</w:t>
            </w:r>
          </w:p>
        </w:tc>
        <w:tc>
          <w:tcPr>
            <w:tcW w:w="5058" w:type="dxa"/>
          </w:tcPr>
          <w:p w:rsidR="00942E9B" w:rsidRDefault="00942E9B" w:rsidP="00384C1D">
            <w:pPr>
              <w:pStyle w:val="PictureCentered"/>
            </w:pPr>
            <w:r>
              <w:t>Characteristics</w:t>
            </w:r>
          </w:p>
        </w:tc>
      </w:tr>
      <w:tr w:rsidR="00942E9B" w:rsidTr="005D3351">
        <w:trPr>
          <w:trHeight w:val="855"/>
        </w:trPr>
        <w:tc>
          <w:tcPr>
            <w:tcW w:w="2259" w:type="dxa"/>
            <w:shd w:val="clear" w:color="auto" w:fill="auto"/>
            <w:vAlign w:val="center"/>
          </w:tcPr>
          <w:p w:rsidR="00942E9B" w:rsidRDefault="00857766" w:rsidP="003B6C41">
            <w:pPr>
              <w:pStyle w:val="PictureCentered"/>
            </w:pPr>
            <w:r>
              <w:rPr>
                <w:noProof/>
              </w:rPr>
              <w:pict>
                <v:rect id="_x0000_s1071" style="position:absolute;left:0;text-align:left;margin-left:104.6pt;margin-top:1.4pt;width:113.25pt;height:42pt;z-index:5;mso-position-horizontal-relative:text;mso-position-vertical-relative:text" fillcolor="#4f81bd" stroked="f" strokecolor="#f2f2f2" strokeweight="3pt">
                  <v:shadow on="t" type="perspective" color="#243f60" opacity=".5" offset="1pt" offset2="-1pt"/>
                </v:rect>
              </w:pict>
            </w:r>
            <w:r w:rsidR="005D3351">
              <w:t>Metals</w:t>
            </w:r>
          </w:p>
        </w:tc>
        <w:tc>
          <w:tcPr>
            <w:tcW w:w="2259" w:type="dxa"/>
          </w:tcPr>
          <w:p w:rsidR="00942E9B" w:rsidRDefault="00942E9B" w:rsidP="00384C1D">
            <w:pPr>
              <w:pStyle w:val="PictureCentered"/>
            </w:pPr>
          </w:p>
        </w:tc>
        <w:tc>
          <w:tcPr>
            <w:tcW w:w="5058" w:type="dxa"/>
          </w:tcPr>
          <w:p w:rsidR="005D3351" w:rsidRDefault="005D3351" w:rsidP="005D3351">
            <w:pPr>
              <w:pStyle w:val="PictureCentered"/>
            </w:pPr>
            <w:r>
              <w:t>Good conductors, poor insulators, shiny, malleable, high density</w:t>
            </w:r>
          </w:p>
          <w:p w:rsidR="005D3351" w:rsidRDefault="005D3351" w:rsidP="005D3351">
            <w:pPr>
              <w:pStyle w:val="PictureCentered"/>
            </w:pPr>
          </w:p>
        </w:tc>
      </w:tr>
      <w:tr w:rsidR="00942E9B" w:rsidTr="002C02DA">
        <w:trPr>
          <w:trHeight w:val="855"/>
        </w:trPr>
        <w:tc>
          <w:tcPr>
            <w:tcW w:w="2259" w:type="dxa"/>
            <w:vAlign w:val="center"/>
          </w:tcPr>
          <w:p w:rsidR="00942E9B" w:rsidRDefault="00857766" w:rsidP="003B6C41">
            <w:pPr>
              <w:pStyle w:val="PictureCentered"/>
            </w:pPr>
            <w:r>
              <w:rPr>
                <w:noProof/>
              </w:rPr>
              <w:pict>
                <v:rect id="_x0000_s1073" style="position:absolute;left:0;text-align:left;margin-left:104.8pt;margin-top:53.7pt;width:113.25pt;height:45.7pt;z-index:7;mso-position-horizontal-relative:text;mso-position-vertical-relative:text" fillcolor="#9bbb59" stroked="f" strokecolor="#f2f2f2" strokeweight="3pt">
                  <v:shadow on="t" type="perspective" color="#4e6128" opacity=".5" offset="1pt" offset2="-1pt"/>
                </v:rect>
              </w:pict>
            </w:r>
            <w:r>
              <w:rPr>
                <w:noProof/>
              </w:rPr>
              <w:pict>
                <v:rect id="_x0000_s1072" style="position:absolute;left:0;text-align:left;margin-left:104.7pt;margin-top:.2pt;width:113.25pt;height:53.45pt;z-index:6;mso-position-horizontal-relative:text;mso-position-vertical-relative:text" fillcolor="yellow" stroked="f"/>
              </w:pict>
            </w:r>
            <w:r w:rsidR="005D3351">
              <w:t>Non-metals</w:t>
            </w:r>
          </w:p>
        </w:tc>
        <w:tc>
          <w:tcPr>
            <w:tcW w:w="2259" w:type="dxa"/>
          </w:tcPr>
          <w:p w:rsidR="00942E9B" w:rsidRDefault="00942E9B" w:rsidP="00384C1D">
            <w:pPr>
              <w:pStyle w:val="PictureCentered"/>
            </w:pPr>
          </w:p>
        </w:tc>
        <w:tc>
          <w:tcPr>
            <w:tcW w:w="5058" w:type="dxa"/>
          </w:tcPr>
          <w:p w:rsidR="00942E9B" w:rsidRDefault="005D3351" w:rsidP="00384C1D">
            <w:pPr>
              <w:pStyle w:val="PictureCentered"/>
            </w:pPr>
            <w:r>
              <w:t>Combination of metal and non-metals, conduct heat/electricity better than insulators, but not as good as metals, solids, semi-conductors</w:t>
            </w:r>
          </w:p>
        </w:tc>
      </w:tr>
      <w:tr w:rsidR="00942E9B" w:rsidTr="002C02DA">
        <w:trPr>
          <w:trHeight w:val="855"/>
        </w:trPr>
        <w:tc>
          <w:tcPr>
            <w:tcW w:w="2259" w:type="dxa"/>
            <w:vAlign w:val="center"/>
          </w:tcPr>
          <w:p w:rsidR="00942E9B" w:rsidRDefault="005D3351" w:rsidP="003B6C41">
            <w:pPr>
              <w:pStyle w:val="PictureCentered"/>
            </w:pPr>
            <w:r>
              <w:t>Meta</w:t>
            </w:r>
            <w:r w:rsidR="00061EAA">
              <w:t>l</w:t>
            </w:r>
            <w:r>
              <w:t>loids</w:t>
            </w:r>
          </w:p>
        </w:tc>
        <w:tc>
          <w:tcPr>
            <w:tcW w:w="2259" w:type="dxa"/>
          </w:tcPr>
          <w:p w:rsidR="00942E9B" w:rsidRDefault="00942E9B" w:rsidP="00384C1D">
            <w:pPr>
              <w:pStyle w:val="PictureCentered"/>
            </w:pPr>
          </w:p>
        </w:tc>
        <w:tc>
          <w:tcPr>
            <w:tcW w:w="5058" w:type="dxa"/>
          </w:tcPr>
          <w:p w:rsidR="00942E9B" w:rsidRDefault="005D3351" w:rsidP="00384C1D">
            <w:pPr>
              <w:pStyle w:val="PictureCentered"/>
            </w:pPr>
            <w:r>
              <w:t>Poor conductors, good insulators, dull luster, brittle, low density, melt at lower temps</w:t>
            </w:r>
          </w:p>
        </w:tc>
      </w:tr>
      <w:tr w:rsidR="00384C1D" w:rsidRPr="005D3351" w:rsidTr="002C02DA">
        <w:trPr>
          <w:trHeight w:val="4778"/>
        </w:trPr>
        <w:tc>
          <w:tcPr>
            <w:tcW w:w="9576" w:type="dxa"/>
            <w:gridSpan w:val="3"/>
            <w:vAlign w:val="center"/>
          </w:tcPr>
          <w:p w:rsidR="003B6C41" w:rsidRPr="005D3351" w:rsidRDefault="003B6C41" w:rsidP="003B6C41">
            <w:pPr>
              <w:pStyle w:val="PictureCentered"/>
              <w:rPr>
                <w:b/>
              </w:rPr>
            </w:pPr>
          </w:p>
          <w:p w:rsidR="00384C1D" w:rsidRPr="005D3351" w:rsidRDefault="00857766" w:rsidP="003B6C41">
            <w:pPr>
              <w:pStyle w:val="PictureCentered"/>
              <w:rPr>
                <w:b/>
              </w:rPr>
            </w:pPr>
            <w:r>
              <w:rPr>
                <w:b/>
                <w:noProof/>
              </w:rPr>
              <w:pict>
                <v:rect id="_x0000_s1074" style="position:absolute;left:0;text-align:left;margin-left:110.35pt;margin-top:163.9pt;width:255.4pt;height:52.45pt;z-index:8" fillcolor="#4f81bd" stroked="f" strokecolor="#f2f2f2" strokeweight="3pt">
                  <v:shadow on="t" type="perspective" color="#243f60" opacity=".5" offset="1pt" offset2="-1pt"/>
                </v:rect>
              </w:pict>
            </w:r>
            <w:r>
              <w:rPr>
                <w:b/>
                <w:noProof/>
              </w:rPr>
              <w:pict>
                <v:shape id="_x0000_s1069" style="position:absolute;left:0;text-align:left;margin-left:66.1pt;margin-top:.85pt;width:25.55pt;height:29.25pt;z-index:4" coordsize="511,585" path="m,15hdc20,233,31,209,15,450v5,20,2,44,15,60c39,521,138,537,150,540v75,17,150,26,225,45c405,580,439,585,465,570v14,-8,15,-29,15,-45c480,485,470,445,465,405,455,225,511,60,330,,280,5,229,6,180,15,149,21,90,45,90,45e" fillcolor="yellow" stroked="f" strokecolor="#f2f2f2" strokeweight="3pt">
                  <v:shadow on="t" type="perspective" color="#974706" opacity=".5" offset="1pt" offset2="-1pt"/>
                  <v:path arrowok="t"/>
                </v:shape>
              </w:pict>
            </w:r>
            <w:r>
              <w:rPr>
                <w:b/>
                <w:noProof/>
              </w:rPr>
              <w:pict>
                <v:shape id="_x0000_s1068" style="position:absolute;left:0;text-align:left;margin-left:311.35pt;margin-top:1.6pt;width:98.25pt;height:137.1pt;z-index:3" coordsize="1965,2742" path="m,465hdc10,652,30,820,45,1005,213,921,93,941,375,960v5,65,10,130,15,195c395,1210,388,1268,405,1320v5,15,29,14,45,15c565,1344,680,1345,795,1350v10,15,28,27,30,45c874,1887,686,1791,1095,1815v138,92,55,178,105,315c1205,2145,1229,2142,1245,2145v75,12,150,18,225,30c1496,2304,1512,2391,1530,2535v4,30,9,60,15,90c1549,2645,1540,2678,1560,2685v67,22,140,10,210,15c1799,2706,1916,2742,1935,2685v21,-62,-5,-131,-15,-195c1915,2459,1895,2431,1890,2400v-17,-101,-34,-198,-45,-300c1859,1735,1861,1362,1950,1005v5,-45,15,-90,15,-135c1965,561,1951,498,1890,255,1865,154,1862,61,1770,,1666,10,1609,22,1515,45v-65,43,-48,57,-90,120c1398,271,1396,371,1380,480v-2,16,1,42,-15,45c1262,544,1155,535,1050,540,917,567,780,583,645,600,623,599,183,624,45,555e" fillcolor="yellow" stroked="f" strokecolor="#f2f2f2" strokeweight="3pt">
                  <v:shadow on="t" type="perspective" color="#974706" opacity=".5" offset="1pt" offset2="-1pt"/>
                  <v:path arrowok="t"/>
                </v:shape>
              </w:pict>
            </w:r>
            <w:r>
              <w:rPr>
                <w:b/>
                <w:noProof/>
              </w:rPr>
              <w:pict>
                <v:shape id="_x0000_s1067" style="position:absolute;left:0;text-align:left;margin-left:289.35pt;margin-top:20.35pt;width:97.95pt;height:114.75pt;z-index:2" coordsize="1959,2295" path="m63,75hdc30,124,21,170,3,225,8,315,,407,18,495v3,16,76,44,90,45c223,549,338,550,453,555v-5,55,-15,110,-15,165c438,905,444,1090,453,1275v2,43,18,57,60,60c623,1344,733,1345,843,1350v17,100,28,204,60,300c908,1690,902,1733,918,1770v6,14,29,15,45,15c1013,1785,1063,1775,1113,1770v115,5,230,4,345,15c1499,1789,1578,1815,1578,1815v10,15,23,29,30,45c1621,1889,1638,1950,1638,1950v34,345,-50,328,225,300c1850,1910,1959,1819,1713,1860v-40,-5,-87,8,-120,-15c1569,1828,1553,1688,1548,1665v-3,-15,-10,-30,-15,-45c1528,1585,1523,1550,1518,1515v-5,-40,1,-83,-15,-120c1497,1381,1472,1387,1458,1380v-116,-58,23,-7,-90,-45c1308,1340,1248,1359,1188,1350v-16,-2,-12,-29,-15,-45c1154,1210,1165,1165,1083,1110v-10,-15,-22,-29,-30,-45c1046,1051,1051,1029,1038,1020v-26,-18,-60,-20,-90,-30c874,965,797,955,723,930,641,807,725,648,663,555,643,524,546,501,528,495v-15,-5,-30,-10,-45,-15c468,475,438,465,438,465,377,281,454,121,273,v-51,76,-3,24,-75,60c182,68,171,88,153,90,123,93,93,80,63,75xe" fillcolor="#9bbb59" stroked="f" strokecolor="#f2f2f2" strokeweight="3pt">
                  <v:shadow on="t" type="perspective" color="#4e6128" opacity=".5" offset="1pt" offset2="-1pt"/>
                  <v:path arrowok="t"/>
                </v:shape>
              </w:pict>
            </w:r>
            <w:r>
              <w:rPr>
                <w:b/>
              </w:rPr>
            </w:r>
            <w:r>
              <w:rPr>
                <w:b/>
              </w:rPr>
              <w:pict>
                <v:group id="_x0000_s1054" style="width:336.35pt;height:215.1pt;mso-position-horizontal-relative:char;mso-position-vertical-relative:line" coordorigin="2168,458" coordsize="9172,5865">
                  <v:shape id="_x0000_s1055" style="position:absolute;left:2168;top:1073;width:8160;height:3615" coordsize="8160,3615" path="m7,l1027,r,1200l6120,1200r,-600l6622,600r,1192l7140,1792r,608l8160,2400r,607l6630,3007r,608l,3615,7,xe" fillcolor="#4f81bd" stroked="f" strokecolor="#f2f2f2" strokeweight="3pt">
                    <v:shadow on="t" type="perspective" color="#243f60" opacity=".5" offset="1pt" offset2="-1pt"/>
                    <v:path arrowok="t"/>
                  </v:shape>
                  <v:shape id="_x0000_s1056" style="position:absolute;left:2176;top:465;width:510;height:600;mso-position-horizontal:absolute;mso-position-vertical:absolute" coordsize="510,600" path="m,600l,,510,r,600e" filled="f" stroked="f" strokeweight="3pt">
                    <v:path arrowok="t"/>
                  </v:shape>
                  <v:shape id="_x0000_s1057" style="position:absolute;left:8288;top:1073;width:2550;height:3007;mso-position-horizontal:absolute;mso-position-vertical:absolute" coordsize="2550,3000" path="m,608l,,510,r,600l1027,600r,600l1537,1200r,608l2040,1808r,592l2550,2400r,600l2047,3000e" filled="f" stroked="f" strokeweight="3pt">
                    <v:path arrowok="t"/>
                  </v:shape>
                  <v:shape id="_x0000_s1058" style="position:absolute;left:8798;top:458;width:2542;height:3621;mso-position-horizontal:absolute;mso-position-vertical:absolute" coordsize="2550,3622" path="m,615r2040,l2040,r510,l2550,3622r-518,e" filled="f" stroked="f" strokeweight="3pt">
                    <v:path arrowok="t"/>
                  </v:shape>
                  <v:rect id="_x0000_s1059" style="position:absolute;left:4125;top:5123;width:6217;height:1200" stroked="f" strokeweight="3pt"/>
                  <w10:wrap type="none"/>
                  <w10:anchorlock/>
                </v:group>
              </w:pict>
            </w:r>
          </w:p>
        </w:tc>
      </w:tr>
    </w:tbl>
    <w:p w:rsidR="002A3D77" w:rsidRPr="003B6C41" w:rsidRDefault="002A3D77" w:rsidP="003B6C41"/>
    <w:p w:rsidR="0039392A" w:rsidRDefault="00812083" w:rsidP="0039392A">
      <w:pPr>
        <w:pStyle w:val="ActivitySection"/>
      </w:pPr>
      <w:r>
        <w:br w:type="page"/>
      </w:r>
      <w:r w:rsidR="0039392A" w:rsidRPr="0074582F">
        <w:lastRenderedPageBreak/>
        <w:t>Conclusion</w:t>
      </w:r>
    </w:p>
    <w:p w:rsidR="00F93C1B" w:rsidRDefault="00F93C1B" w:rsidP="00F93C1B">
      <w:pPr>
        <w:pStyle w:val="ActivityNumbers"/>
        <w:numPr>
          <w:ilvl w:val="0"/>
          <w:numId w:val="0"/>
        </w:numPr>
        <w:ind w:left="360"/>
      </w:pPr>
    </w:p>
    <w:p w:rsidR="0039392A" w:rsidRDefault="001440ED" w:rsidP="00EE6904">
      <w:pPr>
        <w:pStyle w:val="ActivityNumbers"/>
        <w:numPr>
          <w:ilvl w:val="0"/>
          <w:numId w:val="26"/>
        </w:numPr>
      </w:pPr>
      <w:r>
        <w:t>Explain how being a metal, metalloid</w:t>
      </w:r>
      <w:r w:rsidR="0039392A">
        <w:t xml:space="preserve">, </w:t>
      </w:r>
      <w:r>
        <w:t>or</w:t>
      </w:r>
      <w:r w:rsidR="0039392A">
        <w:t xml:space="preserve"> n</w:t>
      </w:r>
      <w:r>
        <w:t xml:space="preserve">on-metal </w:t>
      </w:r>
      <w:r w:rsidR="00FB2E74">
        <w:t>affects</w:t>
      </w:r>
      <w:r>
        <w:t xml:space="preserve"> conductivity.</w:t>
      </w:r>
    </w:p>
    <w:p w:rsidR="004669D7" w:rsidRDefault="00061EAA" w:rsidP="004669D7">
      <w:pPr>
        <w:pStyle w:val="ActivityNumbers"/>
        <w:numPr>
          <w:ilvl w:val="0"/>
          <w:numId w:val="0"/>
        </w:numPr>
        <w:ind w:left="720" w:hanging="360"/>
      </w:pPr>
      <w:r>
        <w:t>Metals are good conductors, have about 1-3 valence electrons. Non-metals are poor conductors, making them good insulators and have about 5-8 valence electrons. Metalloids are usually semiconductors, which aren’t good insulators or conductors and have 4 valence electrons.</w:t>
      </w:r>
    </w:p>
    <w:p w:rsidR="004669D7" w:rsidRDefault="004669D7" w:rsidP="004669D7">
      <w:pPr>
        <w:pStyle w:val="ActivityNumbers"/>
        <w:numPr>
          <w:ilvl w:val="0"/>
          <w:numId w:val="0"/>
        </w:numPr>
        <w:ind w:left="720" w:hanging="360"/>
      </w:pPr>
    </w:p>
    <w:p w:rsidR="00EE6904" w:rsidRDefault="00EE6904" w:rsidP="004669D7">
      <w:pPr>
        <w:pStyle w:val="ActivityNumbers"/>
        <w:numPr>
          <w:ilvl w:val="0"/>
          <w:numId w:val="0"/>
        </w:numPr>
        <w:ind w:left="720" w:hanging="360"/>
      </w:pPr>
    </w:p>
    <w:p w:rsidR="001961D2" w:rsidRDefault="001961D2" w:rsidP="004669D7">
      <w:pPr>
        <w:pStyle w:val="ActivityNumbers"/>
        <w:numPr>
          <w:ilvl w:val="0"/>
          <w:numId w:val="0"/>
        </w:numPr>
        <w:ind w:left="720" w:hanging="360"/>
      </w:pPr>
    </w:p>
    <w:p w:rsidR="004669D7" w:rsidRDefault="004669D7" w:rsidP="004669D7">
      <w:pPr>
        <w:pStyle w:val="ActivityNumbers"/>
        <w:numPr>
          <w:ilvl w:val="0"/>
          <w:numId w:val="0"/>
        </w:numPr>
        <w:ind w:left="720" w:hanging="360"/>
      </w:pPr>
    </w:p>
    <w:p w:rsidR="004669D7" w:rsidRDefault="004669D7" w:rsidP="004669D7">
      <w:pPr>
        <w:pStyle w:val="ActivityNumbers"/>
        <w:numPr>
          <w:ilvl w:val="0"/>
          <w:numId w:val="0"/>
        </w:numPr>
        <w:ind w:left="720" w:hanging="360"/>
      </w:pPr>
    </w:p>
    <w:p w:rsidR="00EE6904" w:rsidRDefault="00EE6904" w:rsidP="00EE6904">
      <w:pPr>
        <w:pStyle w:val="ActivityNumbers"/>
        <w:numPr>
          <w:ilvl w:val="0"/>
          <w:numId w:val="26"/>
        </w:numPr>
      </w:pPr>
      <w:r>
        <w:t>Is the element Sulfur a metal or non- metal. Explain how you got your answer.</w:t>
      </w:r>
    </w:p>
    <w:p w:rsidR="00EE6904" w:rsidRDefault="00A91D98" w:rsidP="00EE6904">
      <w:pPr>
        <w:pStyle w:val="ActivityNumbers"/>
        <w:numPr>
          <w:ilvl w:val="0"/>
          <w:numId w:val="0"/>
        </w:numPr>
        <w:ind w:left="720"/>
      </w:pPr>
      <w:r>
        <w:t>Non-metal, I looked at a periodic table and Sulfur is classified as a non metal.</w:t>
      </w: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EE6904" w:rsidP="00EE6904">
      <w:pPr>
        <w:pStyle w:val="ActivityNumbers"/>
        <w:numPr>
          <w:ilvl w:val="0"/>
          <w:numId w:val="0"/>
        </w:numPr>
        <w:ind w:left="720"/>
      </w:pPr>
    </w:p>
    <w:p w:rsidR="00EE6904" w:rsidRDefault="001440ED" w:rsidP="00EE6904">
      <w:pPr>
        <w:pStyle w:val="ActivityNumbers"/>
        <w:numPr>
          <w:ilvl w:val="0"/>
          <w:numId w:val="26"/>
        </w:numPr>
      </w:pPr>
      <w:r>
        <w:t>In your own words</w:t>
      </w:r>
      <w:r w:rsidR="00FB2E74">
        <w:t>,</w:t>
      </w:r>
      <w:r>
        <w:t xml:space="preserve"> describe how electrons move between atoms to create electricity.</w:t>
      </w:r>
    </w:p>
    <w:p w:rsidR="00A91D98" w:rsidRPr="0039392A" w:rsidRDefault="00900F80" w:rsidP="00900F80">
      <w:pPr>
        <w:pStyle w:val="ActivityNumbers"/>
        <w:numPr>
          <w:ilvl w:val="0"/>
          <w:numId w:val="0"/>
        </w:numPr>
        <w:ind w:left="720"/>
      </w:pPr>
      <w:r>
        <w:t>When a electrons collide and are transferred from one atom to another, electricity is created.</w:t>
      </w:r>
    </w:p>
    <w:sectPr w:rsidR="00A91D98" w:rsidRPr="0039392A" w:rsidSect="0039771C">
      <w:headerReference w:type="even" r:id="rId9"/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971" w:rsidRDefault="003A4971">
      <w:r>
        <w:separator/>
      </w:r>
    </w:p>
    <w:p w:rsidR="003A4971" w:rsidRDefault="003A4971"/>
    <w:p w:rsidR="003A4971" w:rsidRDefault="003A4971"/>
  </w:endnote>
  <w:endnote w:type="continuationSeparator" w:id="0">
    <w:p w:rsidR="003A4971" w:rsidRDefault="003A4971">
      <w:r>
        <w:continuationSeparator/>
      </w:r>
    </w:p>
    <w:p w:rsidR="003A4971" w:rsidRDefault="003A4971"/>
    <w:p w:rsidR="003A4971" w:rsidRDefault="003A49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6F7" w:rsidRDefault="00F94669" w:rsidP="002866F7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2011 </w:t>
    </w:r>
    <w:r w:rsidR="00985292">
      <w:rPr>
        <w:rFonts w:cs="Arial"/>
        <w:szCs w:val="20"/>
      </w:rPr>
      <w:t>Project Lead T</w:t>
    </w:r>
    <w:r w:rsidR="002866F7">
      <w:rPr>
        <w:rFonts w:cs="Arial"/>
        <w:szCs w:val="20"/>
      </w:rPr>
      <w:t>he Way, Inc.</w:t>
    </w:r>
  </w:p>
  <w:p w:rsidR="00000789" w:rsidRPr="002866F7" w:rsidRDefault="00CA7BC8" w:rsidP="00FB2E74">
    <w:pPr>
      <w:pStyle w:val="Footer"/>
    </w:pPr>
    <w:r>
      <w:t>GTT</w:t>
    </w:r>
    <w:r w:rsidR="0058217A">
      <w:t xml:space="preserve">-ME </w:t>
    </w:r>
    <w:r w:rsidR="0074582F">
      <w:t>Activity</w:t>
    </w:r>
    <w:r w:rsidR="002866F7">
      <w:t xml:space="preserve"> </w:t>
    </w:r>
    <w:r w:rsidR="000D0D3B">
      <w:t>6</w:t>
    </w:r>
    <w:r w:rsidR="0002716D">
      <w:t>.1.</w:t>
    </w:r>
    <w:r w:rsidR="0055225F">
      <w:t>1</w:t>
    </w:r>
    <w:r w:rsidR="0074582F">
      <w:t xml:space="preserve"> </w:t>
    </w:r>
    <w:r w:rsidR="0002716D">
      <w:t>Atomic Structure and Electricity</w:t>
    </w:r>
    <w:r w:rsidR="002866F7">
      <w:t xml:space="preserve"> </w:t>
    </w:r>
    <w:r w:rsidR="002866F7" w:rsidRPr="00DA546C">
      <w:t xml:space="preserve">– Page </w:t>
    </w:r>
    <w:r w:rsidR="00857766">
      <w:fldChar w:fldCharType="begin"/>
    </w:r>
    <w:r w:rsidR="002866F7" w:rsidRPr="00DA546C">
      <w:instrText xml:space="preserve"> PAGE </w:instrText>
    </w:r>
    <w:r w:rsidR="00857766">
      <w:fldChar w:fldCharType="separate"/>
    </w:r>
    <w:r w:rsidR="00B72930">
      <w:rPr>
        <w:noProof/>
      </w:rPr>
      <w:t>1</w:t>
    </w:r>
    <w:r w:rsidR="0085776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971" w:rsidRDefault="003A4971">
      <w:r>
        <w:separator/>
      </w:r>
    </w:p>
    <w:p w:rsidR="003A4971" w:rsidRDefault="003A4971"/>
    <w:p w:rsidR="003A4971" w:rsidRDefault="003A4971"/>
  </w:footnote>
  <w:footnote w:type="continuationSeparator" w:id="0">
    <w:p w:rsidR="003A4971" w:rsidRDefault="003A4971">
      <w:r>
        <w:continuationSeparator/>
      </w:r>
    </w:p>
    <w:p w:rsidR="003A4971" w:rsidRDefault="003A4971"/>
    <w:p w:rsidR="003A4971" w:rsidRDefault="003A49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789" w:rsidRDefault="00000789"/>
  <w:p w:rsidR="00000789" w:rsidRDefault="00000789"/>
  <w:p w:rsidR="00000789" w:rsidRDefault="000007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1F94E48"/>
    <w:multiLevelType w:val="hybridMultilevel"/>
    <w:tmpl w:val="4B1851B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C5A56BA"/>
    <w:multiLevelType w:val="hybridMultilevel"/>
    <w:tmpl w:val="A804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18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</w:num>
  <w:num w:numId="12">
    <w:abstractNumId w:val="4"/>
  </w:num>
  <w:num w:numId="13">
    <w:abstractNumId w:val="15"/>
  </w:num>
  <w:num w:numId="14">
    <w:abstractNumId w:val="2"/>
  </w:num>
  <w:num w:numId="15">
    <w:abstractNumId w:val="8"/>
  </w:num>
  <w:num w:numId="16">
    <w:abstractNumId w:val="0"/>
  </w:num>
  <w:num w:numId="17">
    <w:abstractNumId w:val="1"/>
  </w:num>
  <w:num w:numId="18">
    <w:abstractNumId w:val="6"/>
  </w:num>
  <w:num w:numId="19">
    <w:abstractNumId w:val="16"/>
  </w:num>
  <w:num w:numId="20">
    <w:abstractNumId w:val="17"/>
  </w:num>
  <w:num w:numId="21">
    <w:abstractNumId w:val="13"/>
  </w:num>
  <w:num w:numId="22">
    <w:abstractNumId w:val="9"/>
  </w:num>
  <w:num w:numId="23">
    <w:abstractNumId w:val="20"/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942"/>
    <w:rsid w:val="0000006D"/>
    <w:rsid w:val="00000789"/>
    <w:rsid w:val="00004E21"/>
    <w:rsid w:val="0000623E"/>
    <w:rsid w:val="000107C7"/>
    <w:rsid w:val="00016AA0"/>
    <w:rsid w:val="0002263C"/>
    <w:rsid w:val="0002716D"/>
    <w:rsid w:val="000328A7"/>
    <w:rsid w:val="00033B85"/>
    <w:rsid w:val="00033C79"/>
    <w:rsid w:val="0003526D"/>
    <w:rsid w:val="000378EC"/>
    <w:rsid w:val="00040B8A"/>
    <w:rsid w:val="00041584"/>
    <w:rsid w:val="000519FC"/>
    <w:rsid w:val="000520C0"/>
    <w:rsid w:val="00061EAA"/>
    <w:rsid w:val="000628AB"/>
    <w:rsid w:val="00063594"/>
    <w:rsid w:val="000663A8"/>
    <w:rsid w:val="00070F7C"/>
    <w:rsid w:val="00076DE6"/>
    <w:rsid w:val="00077302"/>
    <w:rsid w:val="00081CA4"/>
    <w:rsid w:val="0008482A"/>
    <w:rsid w:val="00086307"/>
    <w:rsid w:val="000902CF"/>
    <w:rsid w:val="00093E87"/>
    <w:rsid w:val="000B394E"/>
    <w:rsid w:val="000B6392"/>
    <w:rsid w:val="000C2D0C"/>
    <w:rsid w:val="000D0819"/>
    <w:rsid w:val="000D0D3B"/>
    <w:rsid w:val="000D664D"/>
    <w:rsid w:val="000E4903"/>
    <w:rsid w:val="000E7D0C"/>
    <w:rsid w:val="000F5578"/>
    <w:rsid w:val="00100EE1"/>
    <w:rsid w:val="00102C57"/>
    <w:rsid w:val="00114CE5"/>
    <w:rsid w:val="00115D40"/>
    <w:rsid w:val="001165C8"/>
    <w:rsid w:val="00120430"/>
    <w:rsid w:val="0012438D"/>
    <w:rsid w:val="0013198A"/>
    <w:rsid w:val="00141C43"/>
    <w:rsid w:val="001440ED"/>
    <w:rsid w:val="0014471F"/>
    <w:rsid w:val="001561AA"/>
    <w:rsid w:val="0016715E"/>
    <w:rsid w:val="00173174"/>
    <w:rsid w:val="0017545E"/>
    <w:rsid w:val="00175B4B"/>
    <w:rsid w:val="00175EB9"/>
    <w:rsid w:val="00186354"/>
    <w:rsid w:val="0019344C"/>
    <w:rsid w:val="00193E61"/>
    <w:rsid w:val="00195321"/>
    <w:rsid w:val="001961D2"/>
    <w:rsid w:val="00196FD5"/>
    <w:rsid w:val="00197928"/>
    <w:rsid w:val="001A48D2"/>
    <w:rsid w:val="001A6573"/>
    <w:rsid w:val="001C0049"/>
    <w:rsid w:val="001C0CBF"/>
    <w:rsid w:val="001C6033"/>
    <w:rsid w:val="001D4156"/>
    <w:rsid w:val="001D73CA"/>
    <w:rsid w:val="001E20D8"/>
    <w:rsid w:val="002033F3"/>
    <w:rsid w:val="002116CA"/>
    <w:rsid w:val="002156F7"/>
    <w:rsid w:val="00217F09"/>
    <w:rsid w:val="00225368"/>
    <w:rsid w:val="00234CF8"/>
    <w:rsid w:val="00235482"/>
    <w:rsid w:val="00241359"/>
    <w:rsid w:val="00241CDD"/>
    <w:rsid w:val="00245CA9"/>
    <w:rsid w:val="00250BAA"/>
    <w:rsid w:val="00256F8F"/>
    <w:rsid w:val="00266517"/>
    <w:rsid w:val="002736F5"/>
    <w:rsid w:val="002737C5"/>
    <w:rsid w:val="00274F45"/>
    <w:rsid w:val="0027539B"/>
    <w:rsid w:val="00277856"/>
    <w:rsid w:val="00283F6E"/>
    <w:rsid w:val="002866F7"/>
    <w:rsid w:val="0029040D"/>
    <w:rsid w:val="00297EF3"/>
    <w:rsid w:val="002A3D77"/>
    <w:rsid w:val="002B0DB9"/>
    <w:rsid w:val="002B3042"/>
    <w:rsid w:val="002C02DA"/>
    <w:rsid w:val="002C1AA8"/>
    <w:rsid w:val="002C35D6"/>
    <w:rsid w:val="002C6852"/>
    <w:rsid w:val="002C6BB6"/>
    <w:rsid w:val="002D290F"/>
    <w:rsid w:val="002D3A71"/>
    <w:rsid w:val="002D67C9"/>
    <w:rsid w:val="002D7EC0"/>
    <w:rsid w:val="002E0CFF"/>
    <w:rsid w:val="002E1258"/>
    <w:rsid w:val="002E23F9"/>
    <w:rsid w:val="002E4C90"/>
    <w:rsid w:val="002E73F5"/>
    <w:rsid w:val="003003A5"/>
    <w:rsid w:val="00300D83"/>
    <w:rsid w:val="00312F13"/>
    <w:rsid w:val="0031338D"/>
    <w:rsid w:val="003139D9"/>
    <w:rsid w:val="00332079"/>
    <w:rsid w:val="0033278B"/>
    <w:rsid w:val="0033382D"/>
    <w:rsid w:val="0033450A"/>
    <w:rsid w:val="00350437"/>
    <w:rsid w:val="00351688"/>
    <w:rsid w:val="00353C05"/>
    <w:rsid w:val="003559F4"/>
    <w:rsid w:val="0037006C"/>
    <w:rsid w:val="00373C1D"/>
    <w:rsid w:val="00375492"/>
    <w:rsid w:val="00384C1D"/>
    <w:rsid w:val="0039392A"/>
    <w:rsid w:val="0039755C"/>
    <w:rsid w:val="0039771C"/>
    <w:rsid w:val="003A04D8"/>
    <w:rsid w:val="003A1697"/>
    <w:rsid w:val="003A1A3B"/>
    <w:rsid w:val="003A4971"/>
    <w:rsid w:val="003B2996"/>
    <w:rsid w:val="003B5780"/>
    <w:rsid w:val="003B6C19"/>
    <w:rsid w:val="003B6C41"/>
    <w:rsid w:val="003C1870"/>
    <w:rsid w:val="003C5430"/>
    <w:rsid w:val="003C58F3"/>
    <w:rsid w:val="003C6C52"/>
    <w:rsid w:val="003D3115"/>
    <w:rsid w:val="003E54C3"/>
    <w:rsid w:val="003F6724"/>
    <w:rsid w:val="004049A7"/>
    <w:rsid w:val="00407A95"/>
    <w:rsid w:val="0042127F"/>
    <w:rsid w:val="00426E2E"/>
    <w:rsid w:val="004275D4"/>
    <w:rsid w:val="00431B67"/>
    <w:rsid w:val="004361A1"/>
    <w:rsid w:val="00441008"/>
    <w:rsid w:val="004414F7"/>
    <w:rsid w:val="00443166"/>
    <w:rsid w:val="00443867"/>
    <w:rsid w:val="0044643F"/>
    <w:rsid w:val="004464EA"/>
    <w:rsid w:val="00455FB7"/>
    <w:rsid w:val="0046239E"/>
    <w:rsid w:val="004669D7"/>
    <w:rsid w:val="00467E25"/>
    <w:rsid w:val="00487448"/>
    <w:rsid w:val="004914B0"/>
    <w:rsid w:val="004A34F1"/>
    <w:rsid w:val="004A4262"/>
    <w:rsid w:val="004B115B"/>
    <w:rsid w:val="004C17D6"/>
    <w:rsid w:val="004C5FC6"/>
    <w:rsid w:val="004D0063"/>
    <w:rsid w:val="004D1442"/>
    <w:rsid w:val="004D1612"/>
    <w:rsid w:val="004F518D"/>
    <w:rsid w:val="004F58B8"/>
    <w:rsid w:val="00503188"/>
    <w:rsid w:val="00505F9B"/>
    <w:rsid w:val="00510B70"/>
    <w:rsid w:val="00510C02"/>
    <w:rsid w:val="00511289"/>
    <w:rsid w:val="0051245C"/>
    <w:rsid w:val="00517B3E"/>
    <w:rsid w:val="0053360C"/>
    <w:rsid w:val="00540877"/>
    <w:rsid w:val="00547C51"/>
    <w:rsid w:val="00547E24"/>
    <w:rsid w:val="0055225F"/>
    <w:rsid w:val="0055287C"/>
    <w:rsid w:val="00553463"/>
    <w:rsid w:val="00553B7B"/>
    <w:rsid w:val="00561579"/>
    <w:rsid w:val="00561BCA"/>
    <w:rsid w:val="00563561"/>
    <w:rsid w:val="005705E5"/>
    <w:rsid w:val="00570F4E"/>
    <w:rsid w:val="0058217A"/>
    <w:rsid w:val="00583FE2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7C00"/>
    <w:rsid w:val="005D3351"/>
    <w:rsid w:val="005D694B"/>
    <w:rsid w:val="005D73E1"/>
    <w:rsid w:val="005E32B6"/>
    <w:rsid w:val="005F277C"/>
    <w:rsid w:val="005F309D"/>
    <w:rsid w:val="0060659A"/>
    <w:rsid w:val="0061186C"/>
    <w:rsid w:val="00615D63"/>
    <w:rsid w:val="0061721F"/>
    <w:rsid w:val="00623237"/>
    <w:rsid w:val="00625199"/>
    <w:rsid w:val="00625273"/>
    <w:rsid w:val="00630518"/>
    <w:rsid w:val="006306CB"/>
    <w:rsid w:val="00634026"/>
    <w:rsid w:val="0064287E"/>
    <w:rsid w:val="00644C3A"/>
    <w:rsid w:val="006552BF"/>
    <w:rsid w:val="006608A6"/>
    <w:rsid w:val="00663BB0"/>
    <w:rsid w:val="0066435F"/>
    <w:rsid w:val="006643BB"/>
    <w:rsid w:val="00666E84"/>
    <w:rsid w:val="00667113"/>
    <w:rsid w:val="00667B34"/>
    <w:rsid w:val="00671E89"/>
    <w:rsid w:val="006723B0"/>
    <w:rsid w:val="00676EE0"/>
    <w:rsid w:val="006830ED"/>
    <w:rsid w:val="006853D5"/>
    <w:rsid w:val="00687294"/>
    <w:rsid w:val="00687BBC"/>
    <w:rsid w:val="00691627"/>
    <w:rsid w:val="006920FC"/>
    <w:rsid w:val="006942E1"/>
    <w:rsid w:val="00694BC5"/>
    <w:rsid w:val="006A234B"/>
    <w:rsid w:val="006A3994"/>
    <w:rsid w:val="006B0662"/>
    <w:rsid w:val="006B1718"/>
    <w:rsid w:val="006B2ECD"/>
    <w:rsid w:val="006B2FC6"/>
    <w:rsid w:val="006B55F7"/>
    <w:rsid w:val="006B773D"/>
    <w:rsid w:val="006C0CA6"/>
    <w:rsid w:val="006C2317"/>
    <w:rsid w:val="006C4560"/>
    <w:rsid w:val="006D2D2B"/>
    <w:rsid w:val="006D3CC3"/>
    <w:rsid w:val="006D62AC"/>
    <w:rsid w:val="006E08BF"/>
    <w:rsid w:val="006E1B77"/>
    <w:rsid w:val="006F24ED"/>
    <w:rsid w:val="00701A9A"/>
    <w:rsid w:val="00702AE0"/>
    <w:rsid w:val="00703011"/>
    <w:rsid w:val="00704B42"/>
    <w:rsid w:val="007127A7"/>
    <w:rsid w:val="00724C9B"/>
    <w:rsid w:val="0072597D"/>
    <w:rsid w:val="00726444"/>
    <w:rsid w:val="00732254"/>
    <w:rsid w:val="007349C5"/>
    <w:rsid w:val="007452C7"/>
    <w:rsid w:val="0074582F"/>
    <w:rsid w:val="007503EC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085"/>
    <w:rsid w:val="00772E42"/>
    <w:rsid w:val="00774450"/>
    <w:rsid w:val="007746D3"/>
    <w:rsid w:val="00782AE1"/>
    <w:rsid w:val="007912B8"/>
    <w:rsid w:val="007B597C"/>
    <w:rsid w:val="007C2908"/>
    <w:rsid w:val="007C2E0B"/>
    <w:rsid w:val="007C5A44"/>
    <w:rsid w:val="007D5C82"/>
    <w:rsid w:val="007D74C0"/>
    <w:rsid w:val="007E3B86"/>
    <w:rsid w:val="007F7704"/>
    <w:rsid w:val="007F7ED2"/>
    <w:rsid w:val="008010D7"/>
    <w:rsid w:val="00805B2E"/>
    <w:rsid w:val="00806122"/>
    <w:rsid w:val="00812083"/>
    <w:rsid w:val="00816D76"/>
    <w:rsid w:val="00816E9A"/>
    <w:rsid w:val="0082478E"/>
    <w:rsid w:val="0083204D"/>
    <w:rsid w:val="00840FD4"/>
    <w:rsid w:val="00844D2C"/>
    <w:rsid w:val="00846FC3"/>
    <w:rsid w:val="008575A9"/>
    <w:rsid w:val="00857766"/>
    <w:rsid w:val="00871D3F"/>
    <w:rsid w:val="00882224"/>
    <w:rsid w:val="008908B3"/>
    <w:rsid w:val="008926D1"/>
    <w:rsid w:val="00894A97"/>
    <w:rsid w:val="00896084"/>
    <w:rsid w:val="008B2BAD"/>
    <w:rsid w:val="008B33DF"/>
    <w:rsid w:val="008B3581"/>
    <w:rsid w:val="008C15FA"/>
    <w:rsid w:val="008C4222"/>
    <w:rsid w:val="008C7ADD"/>
    <w:rsid w:val="008D33D7"/>
    <w:rsid w:val="008D3801"/>
    <w:rsid w:val="008D415D"/>
    <w:rsid w:val="008E46B3"/>
    <w:rsid w:val="008E5926"/>
    <w:rsid w:val="008F3936"/>
    <w:rsid w:val="00900F80"/>
    <w:rsid w:val="00901F94"/>
    <w:rsid w:val="00907AF2"/>
    <w:rsid w:val="00907D0E"/>
    <w:rsid w:val="00913E1C"/>
    <w:rsid w:val="00914135"/>
    <w:rsid w:val="00917804"/>
    <w:rsid w:val="00924517"/>
    <w:rsid w:val="0092773B"/>
    <w:rsid w:val="00942E9B"/>
    <w:rsid w:val="00945E0C"/>
    <w:rsid w:val="00951836"/>
    <w:rsid w:val="0095212F"/>
    <w:rsid w:val="00952616"/>
    <w:rsid w:val="00956049"/>
    <w:rsid w:val="00964052"/>
    <w:rsid w:val="00970B6F"/>
    <w:rsid w:val="00976002"/>
    <w:rsid w:val="0098172C"/>
    <w:rsid w:val="00985292"/>
    <w:rsid w:val="009936B4"/>
    <w:rsid w:val="00993E89"/>
    <w:rsid w:val="009A10D7"/>
    <w:rsid w:val="009A48F8"/>
    <w:rsid w:val="009B0417"/>
    <w:rsid w:val="009B38EB"/>
    <w:rsid w:val="009B4FC6"/>
    <w:rsid w:val="009C1ED9"/>
    <w:rsid w:val="009C3B01"/>
    <w:rsid w:val="009C3FEA"/>
    <w:rsid w:val="009C62FC"/>
    <w:rsid w:val="009D3D4C"/>
    <w:rsid w:val="009D5793"/>
    <w:rsid w:val="009F0E66"/>
    <w:rsid w:val="009F1030"/>
    <w:rsid w:val="009F126B"/>
    <w:rsid w:val="009F5F53"/>
    <w:rsid w:val="00A02995"/>
    <w:rsid w:val="00A04A55"/>
    <w:rsid w:val="00A12384"/>
    <w:rsid w:val="00A1633C"/>
    <w:rsid w:val="00A17D75"/>
    <w:rsid w:val="00A203B3"/>
    <w:rsid w:val="00A21636"/>
    <w:rsid w:val="00A3064E"/>
    <w:rsid w:val="00A31592"/>
    <w:rsid w:val="00A36948"/>
    <w:rsid w:val="00A36F97"/>
    <w:rsid w:val="00A4028F"/>
    <w:rsid w:val="00A4282B"/>
    <w:rsid w:val="00A447A4"/>
    <w:rsid w:val="00A54BE6"/>
    <w:rsid w:val="00A55EF8"/>
    <w:rsid w:val="00A61EA3"/>
    <w:rsid w:val="00A642CE"/>
    <w:rsid w:val="00A716B3"/>
    <w:rsid w:val="00A72383"/>
    <w:rsid w:val="00A730AD"/>
    <w:rsid w:val="00A74851"/>
    <w:rsid w:val="00A776C9"/>
    <w:rsid w:val="00A802B3"/>
    <w:rsid w:val="00A807B5"/>
    <w:rsid w:val="00A8084B"/>
    <w:rsid w:val="00A8248B"/>
    <w:rsid w:val="00A85838"/>
    <w:rsid w:val="00A87FA2"/>
    <w:rsid w:val="00A91D98"/>
    <w:rsid w:val="00A949F7"/>
    <w:rsid w:val="00AA1942"/>
    <w:rsid w:val="00AA51D6"/>
    <w:rsid w:val="00AB5A2D"/>
    <w:rsid w:val="00AB5B86"/>
    <w:rsid w:val="00AB765C"/>
    <w:rsid w:val="00AC0260"/>
    <w:rsid w:val="00AC04E5"/>
    <w:rsid w:val="00AD5BAB"/>
    <w:rsid w:val="00AE2AEC"/>
    <w:rsid w:val="00AE79C9"/>
    <w:rsid w:val="00AF1B13"/>
    <w:rsid w:val="00AF2793"/>
    <w:rsid w:val="00AF7942"/>
    <w:rsid w:val="00AF7D3F"/>
    <w:rsid w:val="00B01614"/>
    <w:rsid w:val="00B023ED"/>
    <w:rsid w:val="00B0379F"/>
    <w:rsid w:val="00B0541F"/>
    <w:rsid w:val="00B13227"/>
    <w:rsid w:val="00B22165"/>
    <w:rsid w:val="00B2640A"/>
    <w:rsid w:val="00B30887"/>
    <w:rsid w:val="00B323CF"/>
    <w:rsid w:val="00B34B8B"/>
    <w:rsid w:val="00B44595"/>
    <w:rsid w:val="00B45AC3"/>
    <w:rsid w:val="00B562C8"/>
    <w:rsid w:val="00B62813"/>
    <w:rsid w:val="00B72930"/>
    <w:rsid w:val="00B7621F"/>
    <w:rsid w:val="00B776FD"/>
    <w:rsid w:val="00B77FF0"/>
    <w:rsid w:val="00B94BBB"/>
    <w:rsid w:val="00BA3B54"/>
    <w:rsid w:val="00BB244F"/>
    <w:rsid w:val="00BB5EB2"/>
    <w:rsid w:val="00BB77D9"/>
    <w:rsid w:val="00BC19F8"/>
    <w:rsid w:val="00BC3E25"/>
    <w:rsid w:val="00BC5AB8"/>
    <w:rsid w:val="00BC6089"/>
    <w:rsid w:val="00BD2290"/>
    <w:rsid w:val="00BD48DA"/>
    <w:rsid w:val="00BD5DEB"/>
    <w:rsid w:val="00BE1439"/>
    <w:rsid w:val="00BE4020"/>
    <w:rsid w:val="00BF0F54"/>
    <w:rsid w:val="00BF197F"/>
    <w:rsid w:val="00BF6CDB"/>
    <w:rsid w:val="00BF777A"/>
    <w:rsid w:val="00C0246A"/>
    <w:rsid w:val="00C02D68"/>
    <w:rsid w:val="00C130A9"/>
    <w:rsid w:val="00C13302"/>
    <w:rsid w:val="00C13993"/>
    <w:rsid w:val="00C17BAF"/>
    <w:rsid w:val="00C2325B"/>
    <w:rsid w:val="00C26141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825CE"/>
    <w:rsid w:val="00C825F1"/>
    <w:rsid w:val="00CA2AD1"/>
    <w:rsid w:val="00CA7BC8"/>
    <w:rsid w:val="00CA7C60"/>
    <w:rsid w:val="00CE122F"/>
    <w:rsid w:val="00CE17AE"/>
    <w:rsid w:val="00CE2381"/>
    <w:rsid w:val="00CE2A2C"/>
    <w:rsid w:val="00CE4D14"/>
    <w:rsid w:val="00CF7EC0"/>
    <w:rsid w:val="00D06490"/>
    <w:rsid w:val="00D11A07"/>
    <w:rsid w:val="00D17F15"/>
    <w:rsid w:val="00D246E5"/>
    <w:rsid w:val="00D33353"/>
    <w:rsid w:val="00D346F8"/>
    <w:rsid w:val="00D37136"/>
    <w:rsid w:val="00D4152A"/>
    <w:rsid w:val="00D425A0"/>
    <w:rsid w:val="00D43925"/>
    <w:rsid w:val="00D46BCB"/>
    <w:rsid w:val="00D56263"/>
    <w:rsid w:val="00D571F1"/>
    <w:rsid w:val="00D629A6"/>
    <w:rsid w:val="00D64704"/>
    <w:rsid w:val="00D66393"/>
    <w:rsid w:val="00D74AC9"/>
    <w:rsid w:val="00D8402D"/>
    <w:rsid w:val="00D853DB"/>
    <w:rsid w:val="00D8638E"/>
    <w:rsid w:val="00D87193"/>
    <w:rsid w:val="00DA3D01"/>
    <w:rsid w:val="00DA3D47"/>
    <w:rsid w:val="00DA546C"/>
    <w:rsid w:val="00DA61ED"/>
    <w:rsid w:val="00DB0E96"/>
    <w:rsid w:val="00DB2458"/>
    <w:rsid w:val="00DB7CAA"/>
    <w:rsid w:val="00DC6CB0"/>
    <w:rsid w:val="00DD5C9A"/>
    <w:rsid w:val="00DE19EA"/>
    <w:rsid w:val="00DE5119"/>
    <w:rsid w:val="00DE5959"/>
    <w:rsid w:val="00DF2A3E"/>
    <w:rsid w:val="00DF4C74"/>
    <w:rsid w:val="00E00517"/>
    <w:rsid w:val="00E05130"/>
    <w:rsid w:val="00E14351"/>
    <w:rsid w:val="00E17A3E"/>
    <w:rsid w:val="00E20C9D"/>
    <w:rsid w:val="00E20E98"/>
    <w:rsid w:val="00E22488"/>
    <w:rsid w:val="00E23A6B"/>
    <w:rsid w:val="00E333E0"/>
    <w:rsid w:val="00E35918"/>
    <w:rsid w:val="00E40570"/>
    <w:rsid w:val="00E500A6"/>
    <w:rsid w:val="00E5432F"/>
    <w:rsid w:val="00E54E07"/>
    <w:rsid w:val="00E60944"/>
    <w:rsid w:val="00E631DC"/>
    <w:rsid w:val="00E637E3"/>
    <w:rsid w:val="00E64903"/>
    <w:rsid w:val="00E651BB"/>
    <w:rsid w:val="00E717BA"/>
    <w:rsid w:val="00E7483D"/>
    <w:rsid w:val="00E75C4F"/>
    <w:rsid w:val="00E765B5"/>
    <w:rsid w:val="00E8706A"/>
    <w:rsid w:val="00E9705D"/>
    <w:rsid w:val="00EA0B39"/>
    <w:rsid w:val="00EB792F"/>
    <w:rsid w:val="00EC0C42"/>
    <w:rsid w:val="00EC3F60"/>
    <w:rsid w:val="00EC6B30"/>
    <w:rsid w:val="00ED1B9A"/>
    <w:rsid w:val="00EE5438"/>
    <w:rsid w:val="00EE6741"/>
    <w:rsid w:val="00EE6904"/>
    <w:rsid w:val="00EF3A59"/>
    <w:rsid w:val="00EF64CB"/>
    <w:rsid w:val="00F0049C"/>
    <w:rsid w:val="00F03C06"/>
    <w:rsid w:val="00F0486D"/>
    <w:rsid w:val="00F05E1F"/>
    <w:rsid w:val="00F07435"/>
    <w:rsid w:val="00F13CA6"/>
    <w:rsid w:val="00F54621"/>
    <w:rsid w:val="00F54728"/>
    <w:rsid w:val="00F57322"/>
    <w:rsid w:val="00F57D0C"/>
    <w:rsid w:val="00F64D73"/>
    <w:rsid w:val="00F711C0"/>
    <w:rsid w:val="00F743FB"/>
    <w:rsid w:val="00F74F21"/>
    <w:rsid w:val="00F80736"/>
    <w:rsid w:val="00F80899"/>
    <w:rsid w:val="00F81552"/>
    <w:rsid w:val="00F81850"/>
    <w:rsid w:val="00F84C65"/>
    <w:rsid w:val="00F9133A"/>
    <w:rsid w:val="00F93C1B"/>
    <w:rsid w:val="00F94669"/>
    <w:rsid w:val="00F94F7A"/>
    <w:rsid w:val="00FA03BF"/>
    <w:rsid w:val="00FA0836"/>
    <w:rsid w:val="00FA1785"/>
    <w:rsid w:val="00FA6579"/>
    <w:rsid w:val="00FB12A1"/>
    <w:rsid w:val="00FB1495"/>
    <w:rsid w:val="00FB2E74"/>
    <w:rsid w:val="00FB3066"/>
    <w:rsid w:val="00FB4115"/>
    <w:rsid w:val="00FB7BBB"/>
    <w:rsid w:val="00FC5B8B"/>
    <w:rsid w:val="00FD086F"/>
    <w:rsid w:val="00FD0997"/>
    <w:rsid w:val="00FD4361"/>
    <w:rsid w:val="00FF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1D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E631DC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paragraph" w:customStyle="1" w:styleId="Pictureleft">
    <w:name w:val="Picture left"/>
    <w:basedOn w:val="Picture"/>
    <w:rsid w:val="000F5578"/>
    <w:pPr>
      <w:jc w:val="left"/>
    </w:pPr>
  </w:style>
  <w:style w:type="paragraph" w:styleId="BalloonText">
    <w:name w:val="Balloon Text"/>
    <w:basedOn w:val="Normal"/>
    <w:semiHidden/>
    <w:rsid w:val="00E631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631D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E631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31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AlphaCapitalBullet"/>
    <w:pPr>
      <w:numPr>
        <w:numId w:val="14"/>
      </w:numPr>
    </w:pPr>
  </w:style>
  <w:style w:type="numbering" w:customStyle="1" w:styleId="CommentTextChar">
    <w:name w:val="ArrowBulleted"/>
    <w:pPr>
      <w:numPr>
        <w:numId w:val="1"/>
      </w:numPr>
    </w:pPr>
  </w:style>
  <w:style w:type="numbering" w:customStyle="1" w:styleId="Pictureleft">
    <w:name w:val="AlphaLowerCaseBullet"/>
    <w:pPr>
      <w:numPr>
        <w:numId w:val="3"/>
      </w:numPr>
    </w:pPr>
  </w:style>
  <w:style w:type="numbering" w:customStyle="1" w:styleId="BalloonText">
    <w:name w:val="SpecialBulleted1"/>
    <w:pPr>
      <w:numPr>
        <w:numId w:val="5"/>
      </w:numPr>
    </w:pPr>
  </w:style>
  <w:style w:type="numbering" w:customStyle="1" w:styleId="Caption">
    <w:name w:val="CheckmarkList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109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6.1.1 Atomic Structure and Electricity</vt:lpstr>
    </vt:vector>
  </TitlesOfParts>
  <Company>Project Lead the Way, Inc.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6.1.1 Atomic Structure and Electricity</dc:title>
  <dc:subject>GTT - Lesson 6.1 - What is Electricity?</dc:subject>
  <dc:creator>GTT Revision Team</dc:creator>
  <cp:lastModifiedBy>Windows User</cp:lastModifiedBy>
  <cp:revision>11</cp:revision>
  <cp:lastPrinted>2008-09-11T21:03:00Z</cp:lastPrinted>
  <dcterms:created xsi:type="dcterms:W3CDTF">2013-03-16T03:35:00Z</dcterms:created>
  <dcterms:modified xsi:type="dcterms:W3CDTF">2017-01-13T19:01:00Z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