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89BD2E" w14:textId="77777777" w:rsidR="00F546A9" w:rsidRPr="00304C49" w:rsidRDefault="00F546A9" w:rsidP="00F546A9">
      <w:pPr>
        <w:jc w:val="center"/>
        <w:rPr>
          <w:lang w:val="en-GB"/>
        </w:rPr>
      </w:pPr>
      <w:r w:rsidRPr="00304C49">
        <w:rPr>
          <w:lang w:val="en-GB"/>
        </w:rPr>
        <w:t>Solent University</w:t>
      </w:r>
    </w:p>
    <w:p w14:paraId="182B6993" w14:textId="77777777" w:rsidR="00F546A9" w:rsidRPr="00304C49" w:rsidRDefault="00F546A9" w:rsidP="00F546A9">
      <w:pPr>
        <w:jc w:val="center"/>
        <w:rPr>
          <w:lang w:val="en-GB"/>
        </w:rPr>
      </w:pPr>
      <w:r w:rsidRPr="00304C49">
        <w:rPr>
          <w:lang w:val="en-GB"/>
        </w:rPr>
        <w:t>School of Media Arts and Technology</w:t>
      </w:r>
    </w:p>
    <w:p w14:paraId="547DFA67" w14:textId="77777777" w:rsidR="00F546A9" w:rsidRPr="00304C49" w:rsidRDefault="00F546A9" w:rsidP="00F546A9">
      <w:pPr>
        <w:jc w:val="center"/>
        <w:rPr>
          <w:lang w:val="en-GB"/>
        </w:rPr>
      </w:pPr>
    </w:p>
    <w:p w14:paraId="7FFC1EA0" w14:textId="77777777" w:rsidR="00F546A9" w:rsidRPr="00304C49" w:rsidRDefault="00F546A9" w:rsidP="00F546A9">
      <w:pPr>
        <w:jc w:val="center"/>
        <w:rPr>
          <w:lang w:val="en-GB"/>
        </w:rPr>
      </w:pPr>
    </w:p>
    <w:p w14:paraId="062FDED5" w14:textId="77777777" w:rsidR="00F546A9" w:rsidRPr="00304C49" w:rsidRDefault="00F546A9" w:rsidP="00F546A9">
      <w:pPr>
        <w:jc w:val="center"/>
        <w:rPr>
          <w:lang w:val="en-GB"/>
        </w:rPr>
      </w:pPr>
    </w:p>
    <w:p w14:paraId="75844AD9" w14:textId="77777777" w:rsidR="00F546A9" w:rsidRPr="00304C49" w:rsidRDefault="00F546A9" w:rsidP="00F546A9">
      <w:pPr>
        <w:jc w:val="center"/>
        <w:rPr>
          <w:lang w:val="en-GB"/>
        </w:rPr>
      </w:pPr>
    </w:p>
    <w:p w14:paraId="6F384CE2" w14:textId="77777777" w:rsidR="00F546A9" w:rsidRPr="00304C49" w:rsidRDefault="00F546A9" w:rsidP="00F546A9">
      <w:pPr>
        <w:jc w:val="center"/>
        <w:rPr>
          <w:lang w:val="en-GB"/>
        </w:rPr>
      </w:pPr>
      <w:r w:rsidRPr="00304C49">
        <w:rPr>
          <w:lang w:val="en-GB"/>
        </w:rPr>
        <w:t>BSc (Hons) Digital and Technology Solutions</w:t>
      </w:r>
    </w:p>
    <w:p w14:paraId="5DEA6339" w14:textId="77777777" w:rsidR="00F546A9" w:rsidRPr="00304C49" w:rsidRDefault="00F546A9" w:rsidP="00F546A9">
      <w:pPr>
        <w:jc w:val="center"/>
        <w:rPr>
          <w:lang w:val="en-GB"/>
        </w:rPr>
      </w:pPr>
    </w:p>
    <w:p w14:paraId="03ED7BEB" w14:textId="77777777" w:rsidR="00F546A9" w:rsidRPr="00304C49" w:rsidRDefault="00F546A9" w:rsidP="00F546A9">
      <w:pPr>
        <w:jc w:val="center"/>
        <w:rPr>
          <w:lang w:val="en-GB"/>
        </w:rPr>
      </w:pPr>
    </w:p>
    <w:p w14:paraId="48B7A3AA" w14:textId="77777777" w:rsidR="00F546A9" w:rsidRPr="00304C49" w:rsidRDefault="00F546A9" w:rsidP="00F546A9">
      <w:pPr>
        <w:jc w:val="center"/>
        <w:rPr>
          <w:lang w:val="en-GB"/>
        </w:rPr>
      </w:pPr>
    </w:p>
    <w:p w14:paraId="480E7A90" w14:textId="77777777" w:rsidR="00F546A9" w:rsidRPr="00304C49" w:rsidRDefault="00F546A9" w:rsidP="00F546A9">
      <w:pPr>
        <w:jc w:val="center"/>
        <w:rPr>
          <w:lang w:val="en-GB"/>
        </w:rPr>
      </w:pPr>
    </w:p>
    <w:p w14:paraId="6E80BCED" w14:textId="3F3D5FBE" w:rsidR="00F546A9" w:rsidRPr="00304C49" w:rsidRDefault="00F546A9" w:rsidP="00F546A9">
      <w:pPr>
        <w:jc w:val="center"/>
        <w:rPr>
          <w:lang w:val="en-GB"/>
        </w:rPr>
      </w:pPr>
      <w:r w:rsidRPr="00304C49">
        <w:rPr>
          <w:lang w:val="en-GB"/>
        </w:rPr>
        <w:t>Academic Year 20</w:t>
      </w:r>
      <w:r w:rsidRPr="00304C49">
        <w:rPr>
          <w:lang w:val="en-GB"/>
        </w:rPr>
        <w:t>20</w:t>
      </w:r>
      <w:r w:rsidRPr="00304C49">
        <w:rPr>
          <w:lang w:val="en-GB"/>
        </w:rPr>
        <w:t xml:space="preserve"> / 202</w:t>
      </w:r>
      <w:r w:rsidRPr="00304C49">
        <w:rPr>
          <w:lang w:val="en-GB"/>
        </w:rPr>
        <w:t>1</w:t>
      </w:r>
    </w:p>
    <w:p w14:paraId="5BDCCF66" w14:textId="77777777" w:rsidR="00F546A9" w:rsidRPr="00304C49" w:rsidRDefault="00F546A9" w:rsidP="00F546A9">
      <w:pPr>
        <w:jc w:val="center"/>
        <w:rPr>
          <w:lang w:val="en-GB"/>
        </w:rPr>
      </w:pPr>
    </w:p>
    <w:p w14:paraId="410D6D46" w14:textId="77777777" w:rsidR="00F546A9" w:rsidRPr="00304C49" w:rsidRDefault="00F546A9" w:rsidP="00F546A9">
      <w:pPr>
        <w:jc w:val="center"/>
        <w:rPr>
          <w:lang w:val="en-GB"/>
        </w:rPr>
      </w:pPr>
    </w:p>
    <w:p w14:paraId="3B25DB84" w14:textId="77777777" w:rsidR="00F546A9" w:rsidRPr="00304C49" w:rsidRDefault="00F546A9" w:rsidP="00F546A9">
      <w:pPr>
        <w:jc w:val="center"/>
        <w:rPr>
          <w:lang w:val="en-GB"/>
        </w:rPr>
      </w:pPr>
    </w:p>
    <w:p w14:paraId="36631C90" w14:textId="77777777" w:rsidR="00F546A9" w:rsidRPr="00304C49" w:rsidRDefault="00F546A9" w:rsidP="00F546A9">
      <w:pPr>
        <w:jc w:val="center"/>
        <w:rPr>
          <w:lang w:val="en-GB"/>
        </w:rPr>
      </w:pPr>
    </w:p>
    <w:p w14:paraId="134B9057" w14:textId="77777777" w:rsidR="00F546A9" w:rsidRPr="00304C49" w:rsidRDefault="00F546A9" w:rsidP="00F546A9">
      <w:pPr>
        <w:jc w:val="center"/>
        <w:rPr>
          <w:lang w:val="en-GB"/>
        </w:rPr>
      </w:pPr>
    </w:p>
    <w:p w14:paraId="54ED0CC8" w14:textId="77777777" w:rsidR="00F546A9" w:rsidRPr="00304C49" w:rsidRDefault="00F546A9" w:rsidP="00F546A9">
      <w:pPr>
        <w:jc w:val="center"/>
        <w:rPr>
          <w:lang w:val="en-GB"/>
        </w:rPr>
      </w:pPr>
    </w:p>
    <w:p w14:paraId="251030D2" w14:textId="77777777" w:rsidR="00F546A9" w:rsidRPr="00304C49" w:rsidRDefault="00F546A9" w:rsidP="00F546A9">
      <w:pPr>
        <w:jc w:val="center"/>
        <w:rPr>
          <w:lang w:val="en-GB"/>
        </w:rPr>
      </w:pPr>
      <w:r w:rsidRPr="00304C49">
        <w:rPr>
          <w:lang w:val="en-GB"/>
        </w:rPr>
        <w:t>Grahame White</w:t>
      </w:r>
    </w:p>
    <w:p w14:paraId="792DABCC" w14:textId="77777777" w:rsidR="00F546A9" w:rsidRPr="00304C49" w:rsidRDefault="00F546A9" w:rsidP="00F546A9">
      <w:pPr>
        <w:jc w:val="center"/>
        <w:rPr>
          <w:lang w:val="en-GB"/>
        </w:rPr>
      </w:pPr>
    </w:p>
    <w:p w14:paraId="6824A432" w14:textId="77777777" w:rsidR="00F546A9" w:rsidRPr="00304C49" w:rsidRDefault="00F546A9" w:rsidP="00F546A9">
      <w:pPr>
        <w:jc w:val="center"/>
        <w:rPr>
          <w:lang w:val="en-GB"/>
        </w:rPr>
      </w:pPr>
    </w:p>
    <w:p w14:paraId="60BC125D" w14:textId="77777777" w:rsidR="00F546A9" w:rsidRPr="00304C49" w:rsidRDefault="00F546A9" w:rsidP="00F546A9">
      <w:pPr>
        <w:jc w:val="center"/>
        <w:rPr>
          <w:lang w:val="en-GB"/>
        </w:rPr>
      </w:pPr>
    </w:p>
    <w:p w14:paraId="2A1971D2" w14:textId="77777777" w:rsidR="00F546A9" w:rsidRPr="00304C49" w:rsidRDefault="00F546A9" w:rsidP="00F546A9">
      <w:pPr>
        <w:jc w:val="center"/>
        <w:rPr>
          <w:lang w:val="en-GB"/>
        </w:rPr>
      </w:pPr>
    </w:p>
    <w:p w14:paraId="2D305EAE" w14:textId="77777777" w:rsidR="00F546A9" w:rsidRPr="00304C49" w:rsidRDefault="00F546A9" w:rsidP="00F546A9">
      <w:pPr>
        <w:jc w:val="center"/>
        <w:rPr>
          <w:lang w:val="en-GB"/>
        </w:rPr>
      </w:pPr>
    </w:p>
    <w:p w14:paraId="4D34D47D" w14:textId="77777777" w:rsidR="007A0DFE" w:rsidRPr="00304C49" w:rsidRDefault="00F546A9" w:rsidP="00F546A9">
      <w:pPr>
        <w:jc w:val="center"/>
        <w:rPr>
          <w:lang w:val="en-GB"/>
        </w:rPr>
      </w:pPr>
      <w:r w:rsidRPr="00304C49">
        <w:rPr>
          <w:lang w:val="en-GB"/>
        </w:rPr>
        <w:t xml:space="preserve">Object Orientated </w:t>
      </w:r>
      <w:r w:rsidR="005111AE" w:rsidRPr="00304C49">
        <w:rPr>
          <w:lang w:val="en-GB"/>
        </w:rPr>
        <w:t>Design and Development</w:t>
      </w:r>
    </w:p>
    <w:p w14:paraId="33AD0770" w14:textId="7EC899EC" w:rsidR="00F546A9" w:rsidRPr="00304C49" w:rsidRDefault="005111AE" w:rsidP="00F546A9">
      <w:pPr>
        <w:jc w:val="center"/>
        <w:rPr>
          <w:lang w:val="en-GB"/>
        </w:rPr>
      </w:pPr>
      <w:r w:rsidRPr="00304C49">
        <w:rPr>
          <w:lang w:val="en-GB"/>
        </w:rPr>
        <w:t>London Underground</w:t>
      </w:r>
      <w:r w:rsidR="007A0DFE" w:rsidRPr="00304C49">
        <w:rPr>
          <w:lang w:val="en-GB"/>
        </w:rPr>
        <w:t xml:space="preserve"> Train Ticket System</w:t>
      </w:r>
    </w:p>
    <w:p w14:paraId="10031F71" w14:textId="3924FE44" w:rsidR="00F546A9" w:rsidRPr="00304C49" w:rsidRDefault="00F546A9" w:rsidP="00F546A9">
      <w:pPr>
        <w:jc w:val="center"/>
        <w:rPr>
          <w:lang w:val="en-GB"/>
        </w:rPr>
      </w:pPr>
      <w:r w:rsidRPr="00304C49">
        <w:rPr>
          <w:lang w:val="en-GB"/>
        </w:rPr>
        <w:t xml:space="preserve">Assignment </w:t>
      </w:r>
      <w:r w:rsidR="005111AE" w:rsidRPr="00304C49">
        <w:rPr>
          <w:lang w:val="en-GB"/>
        </w:rPr>
        <w:t>2</w:t>
      </w:r>
    </w:p>
    <w:p w14:paraId="62D9FE07" w14:textId="77777777" w:rsidR="00F546A9" w:rsidRPr="00304C49" w:rsidRDefault="00F546A9" w:rsidP="00F546A9">
      <w:pPr>
        <w:jc w:val="center"/>
        <w:rPr>
          <w:lang w:val="en-GB"/>
        </w:rPr>
      </w:pPr>
    </w:p>
    <w:p w14:paraId="5FF3336C" w14:textId="77777777" w:rsidR="00F546A9" w:rsidRPr="00304C49" w:rsidRDefault="00F546A9" w:rsidP="00F546A9">
      <w:pPr>
        <w:jc w:val="center"/>
        <w:rPr>
          <w:lang w:val="en-GB"/>
        </w:rPr>
      </w:pPr>
    </w:p>
    <w:p w14:paraId="1008B11F" w14:textId="77777777" w:rsidR="00F546A9" w:rsidRPr="00304C49" w:rsidRDefault="00F546A9" w:rsidP="00F546A9">
      <w:pPr>
        <w:jc w:val="center"/>
        <w:rPr>
          <w:lang w:val="en-GB"/>
        </w:rPr>
      </w:pPr>
    </w:p>
    <w:p w14:paraId="387FA18B" w14:textId="77777777" w:rsidR="00F546A9" w:rsidRPr="00304C49" w:rsidRDefault="00F546A9" w:rsidP="00F546A9">
      <w:pPr>
        <w:jc w:val="center"/>
        <w:rPr>
          <w:lang w:val="en-GB"/>
        </w:rPr>
      </w:pPr>
    </w:p>
    <w:p w14:paraId="13651C94" w14:textId="77777777" w:rsidR="00F546A9" w:rsidRPr="00304C49" w:rsidRDefault="00F546A9" w:rsidP="00F546A9">
      <w:pPr>
        <w:jc w:val="center"/>
        <w:rPr>
          <w:lang w:val="en-GB"/>
        </w:rPr>
      </w:pPr>
    </w:p>
    <w:p w14:paraId="29060D65" w14:textId="77777777" w:rsidR="00F546A9" w:rsidRPr="00304C49" w:rsidRDefault="00F546A9" w:rsidP="00F546A9">
      <w:pPr>
        <w:jc w:val="center"/>
        <w:rPr>
          <w:lang w:val="en-GB"/>
        </w:rPr>
      </w:pPr>
    </w:p>
    <w:p w14:paraId="683C94EF" w14:textId="382E8B45" w:rsidR="00F546A9" w:rsidRPr="00304C49" w:rsidRDefault="007A0DFE" w:rsidP="00F546A9">
      <w:pPr>
        <w:jc w:val="center"/>
        <w:rPr>
          <w:lang w:val="en-GB"/>
        </w:rPr>
      </w:pPr>
      <w:r w:rsidRPr="00304C49">
        <w:rPr>
          <w:lang w:val="en-GB"/>
        </w:rPr>
        <w:t>Object Orientated Design and Development</w:t>
      </w:r>
      <w:r w:rsidR="00F546A9" w:rsidRPr="00304C49">
        <w:rPr>
          <w:lang w:val="en-GB"/>
        </w:rPr>
        <w:t xml:space="preserve"> COM</w:t>
      </w:r>
      <w:r w:rsidR="004400F9" w:rsidRPr="00304C49">
        <w:rPr>
          <w:lang w:val="en-GB"/>
        </w:rPr>
        <w:t>528</w:t>
      </w:r>
    </w:p>
    <w:p w14:paraId="066815AE" w14:textId="6CA19D19" w:rsidR="004400F9" w:rsidRPr="00304C49" w:rsidRDefault="004400F9">
      <w:pPr>
        <w:spacing w:after="160" w:line="259" w:lineRule="auto"/>
        <w:rPr>
          <w:lang w:val="en-GB"/>
        </w:rPr>
      </w:pPr>
      <w:r w:rsidRPr="00304C49">
        <w:rPr>
          <w:lang w:val="en-GB"/>
        </w:rPr>
        <w:br w:type="page"/>
      </w:r>
    </w:p>
    <w:p w14:paraId="0F14A96B" w14:textId="7DAE8360" w:rsidR="00585BCC" w:rsidRPr="00304C49" w:rsidRDefault="00585BCC">
      <w:pPr>
        <w:rPr>
          <w:lang w:val="en-GB"/>
        </w:rPr>
      </w:pPr>
      <w:bookmarkStart w:id="0" w:name="_GoBack"/>
      <w:bookmarkEnd w:id="0"/>
    </w:p>
    <w:p w14:paraId="2AF2E579" w14:textId="435A2681" w:rsidR="004400F9" w:rsidRPr="00304C49" w:rsidRDefault="004400F9">
      <w:pPr>
        <w:rPr>
          <w:lang w:val="en-GB"/>
        </w:rPr>
      </w:pPr>
    </w:p>
    <w:sdt>
      <w:sdtPr>
        <w:id w:val="-25620920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1FC15F6D" w14:textId="6A5274F6" w:rsidR="00AD0595" w:rsidRDefault="00AD0595">
          <w:pPr>
            <w:pStyle w:val="TOCHeading"/>
          </w:pPr>
          <w:r>
            <w:t>Table of Contents</w:t>
          </w:r>
        </w:p>
        <w:p w14:paraId="2FBCF297" w14:textId="6B5FDE67" w:rsidR="00580D99" w:rsidRDefault="00AD059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0836616" w:history="1">
            <w:r w:rsidR="00580D99" w:rsidRPr="00D87AD9">
              <w:rPr>
                <w:rStyle w:val="Hyperlink"/>
                <w:noProof/>
                <w:lang w:val="en-GB"/>
              </w:rPr>
              <w:t>Analysis</w:t>
            </w:r>
            <w:r w:rsidR="00580D99">
              <w:rPr>
                <w:noProof/>
                <w:webHidden/>
              </w:rPr>
              <w:tab/>
            </w:r>
            <w:r w:rsidR="00580D99">
              <w:rPr>
                <w:noProof/>
                <w:webHidden/>
              </w:rPr>
              <w:fldChar w:fldCharType="begin"/>
            </w:r>
            <w:r w:rsidR="00580D99">
              <w:rPr>
                <w:noProof/>
                <w:webHidden/>
              </w:rPr>
              <w:instrText xml:space="preserve"> PAGEREF _Toc60836616 \h </w:instrText>
            </w:r>
            <w:r w:rsidR="00580D99">
              <w:rPr>
                <w:noProof/>
                <w:webHidden/>
              </w:rPr>
            </w:r>
            <w:r w:rsidR="00580D99">
              <w:rPr>
                <w:noProof/>
                <w:webHidden/>
              </w:rPr>
              <w:fldChar w:fldCharType="separate"/>
            </w:r>
            <w:r w:rsidR="00580D99">
              <w:rPr>
                <w:noProof/>
                <w:webHidden/>
              </w:rPr>
              <w:t>3</w:t>
            </w:r>
            <w:r w:rsidR="00580D99">
              <w:rPr>
                <w:noProof/>
                <w:webHidden/>
              </w:rPr>
              <w:fldChar w:fldCharType="end"/>
            </w:r>
          </w:hyperlink>
        </w:p>
        <w:p w14:paraId="7EB36597" w14:textId="432B2D46" w:rsidR="00580D99" w:rsidRDefault="00580D9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60836617" w:history="1">
            <w:r w:rsidRPr="00D87AD9">
              <w:rPr>
                <w:rStyle w:val="Hyperlink"/>
                <w:noProof/>
                <w:lang w:val="en-GB"/>
              </w:rPr>
              <w:t>Use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_Toc60836617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D50C9" w14:textId="5C79F989" w:rsidR="00580D99" w:rsidRDefault="00580D9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60836618" w:history="1">
            <w:r w:rsidRPr="00D87AD9">
              <w:rPr>
                <w:rStyle w:val="Hyperlink"/>
                <w:noProof/>
                <w:lang w:val="en-GB"/>
              </w:rPr>
              <w:t>Assumptions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_Toc60836618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0FD79" w14:textId="75EA91D5" w:rsidR="00580D99" w:rsidRDefault="00580D9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60836619" w:history="1">
            <w:r w:rsidRPr="00D87AD9">
              <w:rPr>
                <w:rStyle w:val="Hyperlink"/>
                <w:noProof/>
                <w:lang w:val="en-GB"/>
              </w:rPr>
              <w:t>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_Toc60836619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8C540" w14:textId="2A7A4B70" w:rsidR="00580D99" w:rsidRDefault="00580D9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60836620" w:history="1">
            <w:r w:rsidRPr="00D87AD9">
              <w:rPr>
                <w:rStyle w:val="Hyperlink"/>
                <w:noProof/>
                <w:lang w:val="en-GB"/>
              </w:rPr>
              <w:t>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_Toc60836620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A40E3B" w14:textId="332B50C5" w:rsidR="00580D99" w:rsidRDefault="00580D9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60836621" w:history="1">
            <w:r w:rsidRPr="00D87AD9">
              <w:rPr>
                <w:rStyle w:val="Hyperlink"/>
                <w:noProof/>
                <w:lang w:val="en-GB"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_Toc60836621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2A926" w14:textId="1DB3D1D1" w:rsidR="00580D99" w:rsidRDefault="00580D9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60836622" w:history="1">
            <w:r w:rsidRPr="00D87AD9">
              <w:rPr>
                <w:rStyle w:val="Hyperlink"/>
                <w:noProof/>
                <w:lang w:val="en-GB"/>
              </w:rPr>
              <w:t>Unit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_Toc60836622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00E17" w14:textId="1EE65D52" w:rsidR="00580D99" w:rsidRDefault="00580D9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60836623" w:history="1">
            <w:r w:rsidRPr="00D87AD9">
              <w:rPr>
                <w:rStyle w:val="Hyperlink"/>
                <w:noProof/>
                <w:lang w:val="en-GB"/>
              </w:rPr>
              <w:t>User Acceptance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_Toc60836623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968C9" w14:textId="7A66509C" w:rsidR="00580D99" w:rsidRDefault="00580D9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60836624" w:history="1">
            <w:r w:rsidRPr="00D87AD9">
              <w:rPr>
                <w:rStyle w:val="Hyperlink"/>
                <w:noProof/>
                <w:lang w:val="en-GB"/>
              </w:rPr>
              <w:t>Quality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_Toc60836624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5DE75" w14:textId="60279C7D" w:rsidR="00580D99" w:rsidRDefault="00580D9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60836625" w:history="1">
            <w:r w:rsidRPr="00D87AD9">
              <w:rPr>
                <w:rStyle w:val="Hyperlink"/>
                <w:noProof/>
                <w:lang w:val="en-GB"/>
              </w:rPr>
              <w:t>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_Toc60836625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3F6A9" w14:textId="196196BD" w:rsidR="00580D99" w:rsidRDefault="00580D9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60836626" w:history="1">
            <w:r w:rsidRPr="00D87AD9">
              <w:rPr>
                <w:rStyle w:val="Hyperlink"/>
                <w:noProof/>
                <w:lang w:val="en-GB"/>
              </w:rPr>
              <w:t>Reflection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_Toc60836626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A8829" w14:textId="405037D0" w:rsidR="00580D99" w:rsidRDefault="00580D9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60836627" w:history="1">
            <w:r w:rsidRPr="00D87AD9">
              <w:rPr>
                <w:rStyle w:val="Hyperlink"/>
                <w:noProof/>
                <w:lang w:val="en-GB"/>
              </w:rPr>
              <w:t>Appendix A. Use Case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_Toc60836627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673C5" w14:textId="72F833B3" w:rsidR="00580D99" w:rsidRDefault="00580D9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60836628" w:history="1">
            <w:r w:rsidRPr="00D87AD9">
              <w:rPr>
                <w:rStyle w:val="Hyperlink"/>
                <w:noProof/>
                <w:lang w:val="en-GB"/>
              </w:rPr>
              <w:t>Appendix B. Use Case Elaboration Examples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_Toc60836628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4358B" w14:textId="36B7A6DB" w:rsidR="00580D99" w:rsidRDefault="00580D9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60836629" w:history="1">
            <w:r w:rsidRPr="00D87AD9">
              <w:rPr>
                <w:rStyle w:val="Hyperlink"/>
                <w:noProof/>
                <w:lang w:val="en-GB"/>
              </w:rPr>
              <w:t>Appendix C. Sequence Diagram Examples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_Toc60836629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66DB54" w14:textId="380BFBF7" w:rsidR="00580D99" w:rsidRDefault="00580D9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60836630" w:history="1">
            <w:r w:rsidRPr="00D87AD9">
              <w:rPr>
                <w:rStyle w:val="Hyperlink"/>
                <w:noProof/>
              </w:rPr>
              <w:t>Appendix D. Class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_Toc60836630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699C9" w14:textId="1EF90A72" w:rsidR="00AD0595" w:rsidRDefault="00AD0595">
          <w:r>
            <w:rPr>
              <w:b/>
              <w:bCs/>
              <w:noProof/>
            </w:rPr>
            <w:fldChar w:fldCharType="end"/>
          </w:r>
        </w:p>
      </w:sdtContent>
    </w:sdt>
    <w:p w14:paraId="7483EAA4" w14:textId="03CD963C" w:rsidR="004400F9" w:rsidRPr="00304C49" w:rsidRDefault="004400F9">
      <w:pPr>
        <w:spacing w:after="160" w:line="259" w:lineRule="auto"/>
        <w:rPr>
          <w:lang w:val="en-GB"/>
        </w:rPr>
      </w:pPr>
      <w:r w:rsidRPr="00304C49">
        <w:rPr>
          <w:lang w:val="en-GB"/>
        </w:rPr>
        <w:br w:type="page"/>
      </w:r>
    </w:p>
    <w:p w14:paraId="7C68D621" w14:textId="653045D6" w:rsidR="00BD57ED" w:rsidRPr="00304C49" w:rsidRDefault="00F07EA3" w:rsidP="00BD57ED">
      <w:pPr>
        <w:pStyle w:val="Heading1"/>
        <w:rPr>
          <w:lang w:val="en-GB"/>
        </w:rPr>
      </w:pPr>
      <w:bookmarkStart w:id="1" w:name="_Toc60836616"/>
      <w:r w:rsidRPr="00304C49">
        <w:rPr>
          <w:lang w:val="en-GB"/>
        </w:rPr>
        <w:lastRenderedPageBreak/>
        <w:t>Analysis</w:t>
      </w:r>
      <w:bookmarkEnd w:id="1"/>
    </w:p>
    <w:p w14:paraId="07F41DA1" w14:textId="2B035F16" w:rsidR="00235AD5" w:rsidRPr="00304C49" w:rsidRDefault="00235AD5" w:rsidP="00235AD5">
      <w:pPr>
        <w:pStyle w:val="Heading2"/>
        <w:rPr>
          <w:lang w:val="en-GB"/>
        </w:rPr>
      </w:pPr>
      <w:bookmarkStart w:id="2" w:name="_Toc60836617"/>
      <w:r w:rsidRPr="00304C49">
        <w:rPr>
          <w:lang w:val="en-GB"/>
        </w:rPr>
        <w:t>Use Cases</w:t>
      </w:r>
      <w:bookmarkEnd w:id="2"/>
    </w:p>
    <w:p w14:paraId="7AFF1AC3" w14:textId="5BC50273" w:rsidR="00BC6D71" w:rsidRPr="00304C49" w:rsidRDefault="00C62BE9" w:rsidP="00BD57ED">
      <w:pPr>
        <w:rPr>
          <w:lang w:val="en-GB"/>
        </w:rPr>
      </w:pPr>
      <w:r w:rsidRPr="00304C49">
        <w:rPr>
          <w:lang w:val="en-GB"/>
        </w:rPr>
        <w:t>I started</w:t>
      </w:r>
      <w:r w:rsidR="00235AD5" w:rsidRPr="00304C49">
        <w:rPr>
          <w:lang w:val="en-GB"/>
        </w:rPr>
        <w:t xml:space="preserve"> the</w:t>
      </w:r>
      <w:r w:rsidRPr="00304C49">
        <w:rPr>
          <w:lang w:val="en-GB"/>
        </w:rPr>
        <w:t xml:space="preserve"> analysis phas</w:t>
      </w:r>
      <w:r w:rsidR="00235AD5" w:rsidRPr="00304C49">
        <w:rPr>
          <w:lang w:val="en-GB"/>
        </w:rPr>
        <w:t xml:space="preserve">e </w:t>
      </w:r>
      <w:r w:rsidR="0050299C" w:rsidRPr="00304C49">
        <w:rPr>
          <w:lang w:val="en-GB"/>
        </w:rPr>
        <w:t xml:space="preserve">by reading through the case scenario and developing a </w:t>
      </w:r>
      <w:r w:rsidR="00F81FEE" w:rsidRPr="00304C49">
        <w:rPr>
          <w:lang w:val="en-GB"/>
        </w:rPr>
        <w:t>functional overview</w:t>
      </w:r>
      <w:r w:rsidR="0050299C" w:rsidRPr="00304C49">
        <w:rPr>
          <w:lang w:val="en-GB"/>
        </w:rPr>
        <w:t xml:space="preserve"> use case diagram for the entire syste</w:t>
      </w:r>
      <w:r w:rsidR="00BC6D71" w:rsidRPr="00304C49">
        <w:rPr>
          <w:lang w:val="en-GB"/>
        </w:rPr>
        <w:t>m.</w:t>
      </w:r>
      <w:r w:rsidR="00B0721C" w:rsidRPr="00304C49">
        <w:rPr>
          <w:lang w:val="en-GB"/>
        </w:rPr>
        <w:t xml:space="preserve"> </w:t>
      </w:r>
      <w:r w:rsidR="00BC6D71" w:rsidRPr="00304C49">
        <w:rPr>
          <w:lang w:val="en-GB"/>
        </w:rPr>
        <w:t>This involved identify</w:t>
      </w:r>
      <w:r w:rsidR="00F81FEE" w:rsidRPr="00304C49">
        <w:rPr>
          <w:lang w:val="en-GB"/>
        </w:rPr>
        <w:t>ing</w:t>
      </w:r>
      <w:r w:rsidR="00BC6D71" w:rsidRPr="00304C49">
        <w:rPr>
          <w:lang w:val="en-GB"/>
        </w:rPr>
        <w:t xml:space="preserve"> </w:t>
      </w:r>
      <w:r w:rsidR="00A87995" w:rsidRPr="00304C49">
        <w:rPr>
          <w:lang w:val="en-GB"/>
        </w:rPr>
        <w:t xml:space="preserve">high level functionality and which actors would need to </w:t>
      </w:r>
      <w:r w:rsidR="00B0721C" w:rsidRPr="00304C49">
        <w:rPr>
          <w:lang w:val="en-GB"/>
        </w:rPr>
        <w:t>interact with them.</w:t>
      </w:r>
      <w:r w:rsidR="00BA1005" w:rsidRPr="00304C49">
        <w:rPr>
          <w:lang w:val="en-GB"/>
        </w:rPr>
        <w:t xml:space="preserve"> The high</w:t>
      </w:r>
      <w:r w:rsidR="00394E64" w:rsidRPr="00304C49">
        <w:rPr>
          <w:lang w:val="en-GB"/>
        </w:rPr>
        <w:t>-</w:t>
      </w:r>
      <w:r w:rsidR="00BA1005" w:rsidRPr="00304C49">
        <w:rPr>
          <w:lang w:val="en-GB"/>
        </w:rPr>
        <w:t>level functionality was then decomposed into smaller more specific</w:t>
      </w:r>
      <w:r w:rsidR="00394E64" w:rsidRPr="00304C49">
        <w:rPr>
          <w:lang w:val="en-GB"/>
        </w:rPr>
        <w:t xml:space="preserve"> chunks of functionality.</w:t>
      </w:r>
    </w:p>
    <w:p w14:paraId="2FFBEB1E" w14:textId="0FFEEFBA" w:rsidR="0007548B" w:rsidRPr="00304C49" w:rsidRDefault="0007548B" w:rsidP="00BD57ED">
      <w:pPr>
        <w:rPr>
          <w:lang w:val="en-GB"/>
        </w:rPr>
      </w:pPr>
    </w:p>
    <w:p w14:paraId="423F7C13" w14:textId="72B1C185" w:rsidR="00CD453A" w:rsidRDefault="00CD453A" w:rsidP="00BD57ED">
      <w:pPr>
        <w:rPr>
          <w:lang w:val="en-GB"/>
        </w:rPr>
      </w:pPr>
      <w:r w:rsidRPr="00304C49">
        <w:rPr>
          <w:lang w:val="en-GB"/>
        </w:rPr>
        <w:t>Each use case was then elaborated</w:t>
      </w:r>
      <w:r w:rsidR="004E7493" w:rsidRPr="00304C49">
        <w:rPr>
          <w:lang w:val="en-GB"/>
        </w:rPr>
        <w:t>,</w:t>
      </w:r>
      <w:r w:rsidR="0007522C" w:rsidRPr="00304C49">
        <w:rPr>
          <w:lang w:val="en-GB"/>
        </w:rPr>
        <w:t xml:space="preserve"> in order</w:t>
      </w:r>
      <w:r w:rsidRPr="00304C49">
        <w:rPr>
          <w:lang w:val="en-GB"/>
        </w:rPr>
        <w:t xml:space="preserve"> to start identifying the </w:t>
      </w:r>
      <w:r w:rsidR="0007522C" w:rsidRPr="00304C49">
        <w:rPr>
          <w:lang w:val="en-GB"/>
        </w:rPr>
        <w:t>entities involved in the syste</w:t>
      </w:r>
      <w:r w:rsidR="004E7493" w:rsidRPr="00304C49">
        <w:rPr>
          <w:lang w:val="en-GB"/>
        </w:rPr>
        <w:t>m and how they would need to interact.</w:t>
      </w:r>
      <w:r w:rsidR="00FA74CA">
        <w:rPr>
          <w:lang w:val="en-GB"/>
        </w:rPr>
        <w:t xml:space="preserve"> These e</w:t>
      </w:r>
      <w:r w:rsidR="007F25C8">
        <w:rPr>
          <w:lang w:val="en-GB"/>
        </w:rPr>
        <w:t>laborations formed the basis of the sequence diagrams generated.</w:t>
      </w:r>
    </w:p>
    <w:p w14:paraId="285A0527" w14:textId="77777777" w:rsidR="002B6690" w:rsidRDefault="002B6690" w:rsidP="00BD57ED">
      <w:pPr>
        <w:rPr>
          <w:lang w:val="en-GB"/>
        </w:rPr>
      </w:pPr>
    </w:p>
    <w:p w14:paraId="266F3101" w14:textId="627F736C" w:rsidR="007F25C8" w:rsidRDefault="00922A45" w:rsidP="00BD57ED">
      <w:pPr>
        <w:rPr>
          <w:lang w:val="en-GB"/>
        </w:rPr>
      </w:pPr>
      <w:r>
        <w:rPr>
          <w:lang w:val="en-GB"/>
        </w:rPr>
        <w:t xml:space="preserve">I opted to use </w:t>
      </w:r>
      <w:r>
        <w:rPr>
          <w:lang w:val="en-GB"/>
        </w:rPr>
        <w:t>Enterprise Architect (EA)</w:t>
      </w:r>
      <w:r>
        <w:rPr>
          <w:lang w:val="en-GB"/>
        </w:rPr>
        <w:t xml:space="preserve"> as we are starting to use this tool at </w:t>
      </w:r>
      <w:r w:rsidR="00F43D1F">
        <w:rPr>
          <w:lang w:val="en-GB"/>
        </w:rPr>
        <w:t>work,</w:t>
      </w:r>
      <w:r w:rsidR="009C70A0">
        <w:rPr>
          <w:lang w:val="en-GB"/>
        </w:rPr>
        <w:t xml:space="preserve"> and I wanted to gain a better understanding of its capabilities</w:t>
      </w:r>
      <w:r w:rsidR="00F43D1F">
        <w:rPr>
          <w:lang w:val="en-GB"/>
        </w:rPr>
        <w:t xml:space="preserve">. </w:t>
      </w:r>
      <w:r w:rsidR="00621118">
        <w:rPr>
          <w:lang w:val="en-GB"/>
        </w:rPr>
        <w:t xml:space="preserve">As I opted to use </w:t>
      </w:r>
      <w:r w:rsidR="00A02864">
        <w:rPr>
          <w:lang w:val="en-GB"/>
        </w:rPr>
        <w:t xml:space="preserve">EA </w:t>
      </w:r>
      <w:r w:rsidR="00621118">
        <w:rPr>
          <w:lang w:val="en-GB"/>
        </w:rPr>
        <w:t>to model my software</w:t>
      </w:r>
      <w:r w:rsidR="00FF77D5">
        <w:rPr>
          <w:lang w:val="en-GB"/>
        </w:rPr>
        <w:t xml:space="preserve">, </w:t>
      </w:r>
      <w:r w:rsidR="00621118">
        <w:rPr>
          <w:lang w:val="en-GB"/>
        </w:rPr>
        <w:t xml:space="preserve">I don’t have </w:t>
      </w:r>
      <w:r w:rsidR="00F43D1F">
        <w:rPr>
          <w:lang w:val="en-GB"/>
        </w:rPr>
        <w:t>r</w:t>
      </w:r>
      <w:r w:rsidR="00765C27">
        <w:rPr>
          <w:lang w:val="en-GB"/>
        </w:rPr>
        <w:t xml:space="preserve">obustness diagrams in the form demonstrated during lectures. I was, however, able to apply a </w:t>
      </w:r>
      <w:r w:rsidR="00A02864">
        <w:rPr>
          <w:lang w:val="en-GB"/>
        </w:rPr>
        <w:t xml:space="preserve">UML </w:t>
      </w:r>
      <w:r w:rsidR="00FF77D5">
        <w:rPr>
          <w:lang w:val="en-GB"/>
        </w:rPr>
        <w:t xml:space="preserve">stereotype to the entity lifelines </w:t>
      </w:r>
      <w:r w:rsidR="00A02864">
        <w:rPr>
          <w:lang w:val="en-GB"/>
        </w:rPr>
        <w:t>in order to get EA</w:t>
      </w:r>
      <w:r w:rsidR="00F43D1F">
        <w:rPr>
          <w:lang w:val="en-GB"/>
        </w:rPr>
        <w:t xml:space="preserve"> to render them </w:t>
      </w:r>
      <w:r w:rsidR="003E696F">
        <w:rPr>
          <w:lang w:val="en-GB"/>
        </w:rPr>
        <w:t>with the appropriate symbols. Additionally</w:t>
      </w:r>
      <w:r w:rsidR="001F6C51">
        <w:rPr>
          <w:lang w:val="en-GB"/>
        </w:rPr>
        <w:t>,</w:t>
      </w:r>
      <w:r w:rsidR="003E696F">
        <w:rPr>
          <w:lang w:val="en-GB"/>
        </w:rPr>
        <w:t xml:space="preserve"> EA doesn’t allow individual </w:t>
      </w:r>
      <w:r w:rsidR="001A10BC">
        <w:rPr>
          <w:lang w:val="en-GB"/>
        </w:rPr>
        <w:t>methods to be represented as elements in the diagrams</w:t>
      </w:r>
      <w:r w:rsidR="001F6C51">
        <w:rPr>
          <w:lang w:val="en-GB"/>
        </w:rPr>
        <w:t>.</w:t>
      </w:r>
    </w:p>
    <w:p w14:paraId="282304E4" w14:textId="4E7BD2D8" w:rsidR="001F6C51" w:rsidRDefault="001F6C51" w:rsidP="00BD57ED">
      <w:pPr>
        <w:rPr>
          <w:lang w:val="en-GB"/>
        </w:rPr>
      </w:pPr>
    </w:p>
    <w:p w14:paraId="7F5495C9" w14:textId="604DA921" w:rsidR="001F6C51" w:rsidRDefault="001F6C51" w:rsidP="00BD57ED">
      <w:pPr>
        <w:rPr>
          <w:lang w:val="en-GB"/>
        </w:rPr>
      </w:pPr>
      <w:r>
        <w:rPr>
          <w:lang w:val="en-GB"/>
        </w:rPr>
        <w:t>Using</w:t>
      </w:r>
      <w:r w:rsidR="00345310">
        <w:rPr>
          <w:lang w:val="en-GB"/>
        </w:rPr>
        <w:t xml:space="preserve"> the entities generated during the ela</w:t>
      </w:r>
      <w:r w:rsidR="002B6690">
        <w:rPr>
          <w:lang w:val="en-GB"/>
        </w:rPr>
        <w:t>boration</w:t>
      </w:r>
      <w:r w:rsidR="00962DBF">
        <w:rPr>
          <w:lang w:val="en-GB"/>
        </w:rPr>
        <w:t>,</w:t>
      </w:r>
      <w:r w:rsidR="002B6690">
        <w:rPr>
          <w:lang w:val="en-GB"/>
        </w:rPr>
        <w:t xml:space="preserve"> I </w:t>
      </w:r>
      <w:r w:rsidR="00962DBF">
        <w:rPr>
          <w:lang w:val="en-GB"/>
        </w:rPr>
        <w:t xml:space="preserve">composed </w:t>
      </w:r>
      <w:proofErr w:type="gramStart"/>
      <w:r w:rsidR="00962DBF">
        <w:rPr>
          <w:lang w:val="en-GB"/>
        </w:rPr>
        <w:t>a number of</w:t>
      </w:r>
      <w:proofErr w:type="gramEnd"/>
      <w:r w:rsidR="00962DBF">
        <w:rPr>
          <w:lang w:val="en-GB"/>
        </w:rPr>
        <w:t xml:space="preserve"> class diagrams to illustrate the relationships between </w:t>
      </w:r>
      <w:r w:rsidR="00A66EE2">
        <w:rPr>
          <w:lang w:val="en-GB"/>
        </w:rPr>
        <w:t>each class.</w:t>
      </w:r>
    </w:p>
    <w:p w14:paraId="1E5E4942" w14:textId="4C98C3CA" w:rsidR="00A66EE2" w:rsidRDefault="00A66EE2" w:rsidP="00BD57ED">
      <w:pPr>
        <w:rPr>
          <w:lang w:val="en-GB"/>
        </w:rPr>
      </w:pPr>
      <w:r>
        <w:rPr>
          <w:lang w:val="en-GB"/>
        </w:rPr>
        <w:t xml:space="preserve">As an aide to modelling </w:t>
      </w:r>
      <w:r w:rsidR="00E72E76">
        <w:rPr>
          <w:lang w:val="en-GB"/>
        </w:rPr>
        <w:t xml:space="preserve">the software </w:t>
      </w:r>
      <w:r>
        <w:rPr>
          <w:lang w:val="en-GB"/>
        </w:rPr>
        <w:t>I created a dummy interface</w:t>
      </w:r>
      <w:r w:rsidR="00E72E76">
        <w:rPr>
          <w:lang w:val="en-GB"/>
        </w:rPr>
        <w:t xml:space="preserve"> for the JSP Views containing a </w:t>
      </w:r>
      <w:proofErr w:type="gramStart"/>
      <w:r w:rsidR="00E72E76">
        <w:rPr>
          <w:lang w:val="en-GB"/>
        </w:rPr>
        <w:t>display(</w:t>
      </w:r>
      <w:proofErr w:type="gramEnd"/>
      <w:r w:rsidR="00E72E76">
        <w:rPr>
          <w:lang w:val="en-GB"/>
        </w:rPr>
        <w:t>)</w:t>
      </w:r>
      <w:r w:rsidR="00A10EA6">
        <w:rPr>
          <w:lang w:val="en-GB"/>
        </w:rPr>
        <w:t xml:space="preserve"> and </w:t>
      </w:r>
      <w:proofErr w:type="spellStart"/>
      <w:r w:rsidR="00A10EA6">
        <w:rPr>
          <w:lang w:val="en-GB"/>
        </w:rPr>
        <w:t>button_click</w:t>
      </w:r>
      <w:proofErr w:type="spellEnd"/>
      <w:r w:rsidR="00A10EA6">
        <w:rPr>
          <w:lang w:val="en-GB"/>
        </w:rPr>
        <w:t>(action)</w:t>
      </w:r>
      <w:r w:rsidR="00054E4E">
        <w:rPr>
          <w:lang w:val="en-GB"/>
        </w:rPr>
        <w:t>.</w:t>
      </w:r>
    </w:p>
    <w:p w14:paraId="1B9C0177" w14:textId="4AF0E6FB" w:rsidR="00BD2EDF" w:rsidRDefault="00BD2EDF" w:rsidP="00BD57ED">
      <w:pPr>
        <w:rPr>
          <w:lang w:val="en-GB"/>
        </w:rPr>
      </w:pPr>
    </w:p>
    <w:p w14:paraId="16DA003B" w14:textId="24694B11" w:rsidR="00BD2EDF" w:rsidRPr="00304C49" w:rsidRDefault="00BD2EDF" w:rsidP="00BD57ED">
      <w:pPr>
        <w:rPr>
          <w:lang w:val="en-GB"/>
        </w:rPr>
      </w:pPr>
      <w:r>
        <w:rPr>
          <w:lang w:val="en-GB"/>
        </w:rPr>
        <w:t>Given more time</w:t>
      </w:r>
      <w:r w:rsidR="009213EA">
        <w:rPr>
          <w:lang w:val="en-GB"/>
        </w:rPr>
        <w:t>,</w:t>
      </w:r>
      <w:r>
        <w:rPr>
          <w:lang w:val="en-GB"/>
        </w:rPr>
        <w:t xml:space="preserve"> the sub</w:t>
      </w:r>
      <w:r w:rsidR="006E727B">
        <w:rPr>
          <w:lang w:val="en-GB"/>
        </w:rPr>
        <w:t>-</w:t>
      </w:r>
      <w:r>
        <w:rPr>
          <w:lang w:val="en-GB"/>
        </w:rPr>
        <w:t>components, such as the controller, ticket machine and gate machine</w:t>
      </w:r>
      <w:r w:rsidR="009213EA">
        <w:rPr>
          <w:lang w:val="en-GB"/>
        </w:rPr>
        <w:t xml:space="preserve"> would be decomposed further</w:t>
      </w:r>
      <w:r w:rsidR="006E727B">
        <w:rPr>
          <w:lang w:val="en-GB"/>
        </w:rPr>
        <w:t xml:space="preserve">. However, for the sake of this proof of concept </w:t>
      </w:r>
      <w:r w:rsidR="00EC305B">
        <w:rPr>
          <w:lang w:val="en-GB"/>
        </w:rPr>
        <w:t xml:space="preserve">I </w:t>
      </w:r>
      <w:r w:rsidR="00831E2C">
        <w:rPr>
          <w:lang w:val="en-GB"/>
        </w:rPr>
        <w:t>opted no</w:t>
      </w:r>
      <w:r w:rsidR="008044EB">
        <w:rPr>
          <w:lang w:val="en-GB"/>
        </w:rPr>
        <w:t>t</w:t>
      </w:r>
      <w:r w:rsidR="00831E2C">
        <w:rPr>
          <w:lang w:val="en-GB"/>
        </w:rPr>
        <w:t xml:space="preserve"> to do this.</w:t>
      </w:r>
    </w:p>
    <w:p w14:paraId="6D2E03F2" w14:textId="61407323" w:rsidR="00B0721C" w:rsidRDefault="0007548B" w:rsidP="0007548B">
      <w:pPr>
        <w:pStyle w:val="Heading2"/>
        <w:rPr>
          <w:lang w:val="en-GB"/>
        </w:rPr>
      </w:pPr>
      <w:bookmarkStart w:id="3" w:name="_Toc60836618"/>
      <w:r w:rsidRPr="00304C49">
        <w:rPr>
          <w:lang w:val="en-GB"/>
        </w:rPr>
        <w:t>Assumptions</w:t>
      </w:r>
      <w:bookmarkEnd w:id="3"/>
    </w:p>
    <w:p w14:paraId="008DEA33" w14:textId="7671A40A" w:rsidR="002F7178" w:rsidRDefault="002F7178" w:rsidP="002F7178">
      <w:pPr>
        <w:rPr>
          <w:lang w:val="en-GB"/>
        </w:rPr>
      </w:pPr>
      <w:r>
        <w:rPr>
          <w:lang w:val="en-GB"/>
        </w:rPr>
        <w:t xml:space="preserve">Based on the </w:t>
      </w:r>
      <w:r w:rsidR="00097177">
        <w:rPr>
          <w:lang w:val="en-GB"/>
        </w:rPr>
        <w:t>scenario</w:t>
      </w:r>
      <w:r w:rsidR="008044EB">
        <w:rPr>
          <w:lang w:val="en-GB"/>
        </w:rPr>
        <w:t>,</w:t>
      </w:r>
      <w:r w:rsidR="00097177">
        <w:rPr>
          <w:lang w:val="en-GB"/>
        </w:rPr>
        <w:t xml:space="preserve"> </w:t>
      </w:r>
      <w:proofErr w:type="gramStart"/>
      <w:r w:rsidR="00097177">
        <w:rPr>
          <w:lang w:val="en-GB"/>
        </w:rPr>
        <w:t>a number of</w:t>
      </w:r>
      <w:proofErr w:type="gramEnd"/>
      <w:r w:rsidR="00097177">
        <w:rPr>
          <w:lang w:val="en-GB"/>
        </w:rPr>
        <w:t xml:space="preserve"> assumptions were made including:</w:t>
      </w:r>
    </w:p>
    <w:p w14:paraId="6C8F73FE" w14:textId="3682982F" w:rsidR="00097177" w:rsidRDefault="00690D0F" w:rsidP="00097177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Ticket Machines would be registered</w:t>
      </w:r>
      <w:r w:rsidR="002612F3">
        <w:rPr>
          <w:lang w:val="en-GB"/>
        </w:rPr>
        <w:t>, on site,</w:t>
      </w:r>
      <w:r>
        <w:rPr>
          <w:lang w:val="en-GB"/>
        </w:rPr>
        <w:t xml:space="preserve"> with the central controller </w:t>
      </w:r>
      <w:r w:rsidR="00C727B0">
        <w:rPr>
          <w:lang w:val="en-GB"/>
        </w:rPr>
        <w:t xml:space="preserve">using the </w:t>
      </w:r>
      <w:r w:rsidR="002612F3">
        <w:rPr>
          <w:lang w:val="en-GB"/>
        </w:rPr>
        <w:t>requested</w:t>
      </w:r>
      <w:r w:rsidR="00C727B0">
        <w:rPr>
          <w:lang w:val="en-GB"/>
        </w:rPr>
        <w:t xml:space="preserve"> REST API</w:t>
      </w:r>
    </w:p>
    <w:p w14:paraId="4B15211C" w14:textId="308CE4C4" w:rsidR="002612F3" w:rsidRDefault="008E7619" w:rsidP="00097177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It was assumed that each ticket machine would </w:t>
      </w:r>
      <w:r w:rsidR="0063743A">
        <w:rPr>
          <w:lang w:val="en-GB"/>
        </w:rPr>
        <w:t>use a hardware modu</w:t>
      </w:r>
      <w:r w:rsidR="00C75BFA">
        <w:rPr>
          <w:lang w:val="en-GB"/>
        </w:rPr>
        <w:t>le with a unique ID</w:t>
      </w:r>
      <w:r w:rsidR="00F85245">
        <w:rPr>
          <w:lang w:val="en-GB"/>
        </w:rPr>
        <w:t xml:space="preserve"> embedded into it.</w:t>
      </w:r>
    </w:p>
    <w:p w14:paraId="2D36379D" w14:textId="00AEFDCF" w:rsidR="00F42334" w:rsidRDefault="00F85245" w:rsidP="00F42334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A </w:t>
      </w:r>
      <w:r w:rsidR="008B33CB">
        <w:rPr>
          <w:lang w:val="en-GB"/>
        </w:rPr>
        <w:t>‘</w:t>
      </w:r>
      <w:r>
        <w:rPr>
          <w:lang w:val="en-GB"/>
        </w:rPr>
        <w:t>plug and play</w:t>
      </w:r>
      <w:r w:rsidR="008B33CB">
        <w:rPr>
          <w:lang w:val="en-GB"/>
        </w:rPr>
        <w:t>’</w:t>
      </w:r>
      <w:r>
        <w:rPr>
          <w:lang w:val="en-GB"/>
        </w:rPr>
        <w:t xml:space="preserve"> </w:t>
      </w:r>
      <w:r w:rsidR="008B33CB">
        <w:rPr>
          <w:lang w:val="en-GB"/>
        </w:rPr>
        <w:t>methodology was also adopted for the installation</w:t>
      </w:r>
      <w:r w:rsidR="00896AF7">
        <w:rPr>
          <w:lang w:val="en-GB"/>
        </w:rPr>
        <w:t xml:space="preserve"> and registration of the ticket machines.</w:t>
      </w:r>
    </w:p>
    <w:p w14:paraId="544BB083" w14:textId="6CD6D602" w:rsidR="008044EB" w:rsidRDefault="008044EB" w:rsidP="00F42334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The controller would be deployed to localhost/lunderground</w:t>
      </w:r>
    </w:p>
    <w:p w14:paraId="0BD866F3" w14:textId="77777777" w:rsidR="002F4166" w:rsidRDefault="00AB16F8" w:rsidP="00F42334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The ticket machine would be deployed to localhost/ticket</w:t>
      </w:r>
    </w:p>
    <w:p w14:paraId="08DCFF3E" w14:textId="4EFD6698" w:rsidR="00AB16F8" w:rsidRPr="00F42334" w:rsidRDefault="002F4166" w:rsidP="00F42334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The gate machine test page would be included in the ticket machine </w:t>
      </w:r>
      <w:proofErr w:type="spellStart"/>
      <w:r>
        <w:rPr>
          <w:lang w:val="en-GB"/>
        </w:rPr>
        <w:t>webapp</w:t>
      </w:r>
      <w:proofErr w:type="spellEnd"/>
      <w:r w:rsidR="00AB16F8">
        <w:rPr>
          <w:lang w:val="en-GB"/>
        </w:rPr>
        <w:t xml:space="preserve"> </w:t>
      </w:r>
      <w:r>
        <w:rPr>
          <w:lang w:val="en-GB"/>
        </w:rPr>
        <w:t>at localhost/ticket/gate</w:t>
      </w:r>
    </w:p>
    <w:p w14:paraId="435F5EB6" w14:textId="77777777" w:rsidR="00C830CF" w:rsidRDefault="00C830CF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GB"/>
        </w:rPr>
      </w:pPr>
      <w:r>
        <w:rPr>
          <w:lang w:val="en-GB"/>
        </w:rPr>
        <w:br w:type="page"/>
      </w:r>
    </w:p>
    <w:p w14:paraId="3AEB8D1B" w14:textId="76AF6FC2" w:rsidR="00F07EA3" w:rsidRDefault="00F07EA3" w:rsidP="00BD57ED">
      <w:pPr>
        <w:pStyle w:val="Heading1"/>
        <w:rPr>
          <w:lang w:val="en-GB"/>
        </w:rPr>
      </w:pPr>
      <w:bookmarkStart w:id="4" w:name="_Toc60836619"/>
      <w:r w:rsidRPr="00304C49">
        <w:rPr>
          <w:lang w:val="en-GB"/>
        </w:rPr>
        <w:lastRenderedPageBreak/>
        <w:t>Design</w:t>
      </w:r>
      <w:bookmarkEnd w:id="4"/>
    </w:p>
    <w:p w14:paraId="47C458E0" w14:textId="7B61BE59" w:rsidR="00FA74CA" w:rsidRDefault="00C7092E" w:rsidP="00FA74CA">
      <w:pPr>
        <w:rPr>
          <w:lang w:val="en-GB"/>
        </w:rPr>
      </w:pPr>
      <w:r>
        <w:rPr>
          <w:lang w:val="en-GB"/>
        </w:rPr>
        <w:t xml:space="preserve">The software </w:t>
      </w:r>
      <w:r w:rsidR="008C0182">
        <w:rPr>
          <w:lang w:val="en-GB"/>
        </w:rPr>
        <w:t>uses various tried and tested</w:t>
      </w:r>
      <w:r w:rsidR="001A22B3">
        <w:rPr>
          <w:lang w:val="en-GB"/>
        </w:rPr>
        <w:t xml:space="preserve"> design patterns to make the code base easier to manage, extend and test.</w:t>
      </w:r>
    </w:p>
    <w:p w14:paraId="35C40805" w14:textId="77777777" w:rsidR="00701558" w:rsidRDefault="001A22B3" w:rsidP="00FA74CA">
      <w:pPr>
        <w:rPr>
          <w:lang w:val="en-GB"/>
        </w:rPr>
      </w:pPr>
      <w:r>
        <w:rPr>
          <w:lang w:val="en-GB"/>
        </w:rPr>
        <w:t>Examples include</w:t>
      </w:r>
      <w:r w:rsidR="00701558">
        <w:rPr>
          <w:lang w:val="en-GB"/>
        </w:rPr>
        <w:t>:</w:t>
      </w:r>
    </w:p>
    <w:p w14:paraId="6FD05198" w14:textId="06B65AD6" w:rsidR="001A22B3" w:rsidRDefault="00C97FB6" w:rsidP="00701558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U</w:t>
      </w:r>
      <w:r w:rsidR="00701558" w:rsidRPr="00701558">
        <w:rPr>
          <w:lang w:val="en-GB"/>
        </w:rPr>
        <w:t xml:space="preserve">sing a model view controller </w:t>
      </w:r>
      <w:r w:rsidR="00256574">
        <w:rPr>
          <w:lang w:val="en-GB"/>
        </w:rPr>
        <w:t xml:space="preserve">(MVC) </w:t>
      </w:r>
      <w:r w:rsidR="00701558" w:rsidRPr="00701558">
        <w:rPr>
          <w:lang w:val="en-GB"/>
        </w:rPr>
        <w:t xml:space="preserve">design to </w:t>
      </w:r>
      <w:r w:rsidR="00821D7A">
        <w:rPr>
          <w:lang w:val="en-GB"/>
        </w:rPr>
        <w:t xml:space="preserve">separate the concerns of </w:t>
      </w:r>
      <w:r w:rsidR="00256574">
        <w:rPr>
          <w:lang w:val="en-GB"/>
        </w:rPr>
        <w:t>getting user input and di</w:t>
      </w:r>
      <w:r w:rsidR="00FC4109">
        <w:rPr>
          <w:lang w:val="en-GB"/>
        </w:rPr>
        <w:t>splaying results from the underlaying business logic</w:t>
      </w:r>
      <w:r w:rsidR="00347C7A">
        <w:rPr>
          <w:lang w:val="en-GB"/>
        </w:rPr>
        <w:t xml:space="preserve"> and </w:t>
      </w:r>
      <w:r>
        <w:rPr>
          <w:lang w:val="en-GB"/>
        </w:rPr>
        <w:t xml:space="preserve">from </w:t>
      </w:r>
      <w:r w:rsidR="00347C7A">
        <w:rPr>
          <w:lang w:val="en-GB"/>
        </w:rPr>
        <w:t>th</w:t>
      </w:r>
      <w:r w:rsidR="002B26A5">
        <w:rPr>
          <w:lang w:val="en-GB"/>
        </w:rPr>
        <w:t>e model</w:t>
      </w:r>
      <w:r>
        <w:rPr>
          <w:lang w:val="en-GB"/>
        </w:rPr>
        <w:t xml:space="preserve"> used to represent the system state.</w:t>
      </w:r>
      <w:r w:rsidR="002B26A5">
        <w:rPr>
          <w:lang w:val="en-GB"/>
        </w:rPr>
        <w:t xml:space="preserve"> </w:t>
      </w:r>
    </w:p>
    <w:p w14:paraId="31A09133" w14:textId="26E2A2F3" w:rsidR="00261890" w:rsidRDefault="00261890" w:rsidP="00701558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Using an additional Data Access Layer to abstract the interaction with the </w:t>
      </w:r>
      <w:r w:rsidR="00C97FB6">
        <w:rPr>
          <w:lang w:val="en-GB"/>
        </w:rPr>
        <w:t>specif</w:t>
      </w:r>
      <w:r w:rsidR="00214B06">
        <w:rPr>
          <w:lang w:val="en-GB"/>
        </w:rPr>
        <w:t>ic technology used to persist entities</w:t>
      </w:r>
      <w:r w:rsidR="00D01BA9">
        <w:rPr>
          <w:lang w:val="en-GB"/>
        </w:rPr>
        <w:t>.</w:t>
      </w:r>
    </w:p>
    <w:p w14:paraId="5F91FAC0" w14:textId="3A3C4938" w:rsidR="00D01BA9" w:rsidRDefault="00D01BA9" w:rsidP="00701558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Using a REST interface to allow </w:t>
      </w:r>
      <w:r w:rsidR="00726313">
        <w:rPr>
          <w:lang w:val="en-GB"/>
        </w:rPr>
        <w:t xml:space="preserve">operations offered by the controller to be accessed </w:t>
      </w:r>
      <w:r w:rsidR="00EF7800">
        <w:rPr>
          <w:lang w:val="en-GB"/>
        </w:rPr>
        <w:t>across the network</w:t>
      </w:r>
    </w:p>
    <w:p w14:paraId="4034C4C9" w14:textId="4FA88447" w:rsidR="0082793A" w:rsidRDefault="00EF7800" w:rsidP="0082793A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Using the observer pattern to reduce the time between the ticket machine</w:t>
      </w:r>
      <w:r w:rsidR="006E3751">
        <w:rPr>
          <w:lang w:val="en-GB"/>
        </w:rPr>
        <w:t xml:space="preserve"> configuration being modified and the latest </w:t>
      </w:r>
      <w:r w:rsidR="00D75C6A">
        <w:rPr>
          <w:lang w:val="en-GB"/>
        </w:rPr>
        <w:t xml:space="preserve">configuration stored on the controller </w:t>
      </w:r>
      <w:r w:rsidR="0082793A">
        <w:rPr>
          <w:lang w:val="en-GB"/>
        </w:rPr>
        <w:t>being requested.</w:t>
      </w:r>
    </w:p>
    <w:p w14:paraId="5ACA1C30" w14:textId="2799D799" w:rsidR="00482C83" w:rsidRDefault="00C348C7" w:rsidP="00482C83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The façade pattern was used to hide relatively complex operations behind a much simpler API</w:t>
      </w:r>
      <w:r w:rsidR="00482C83">
        <w:rPr>
          <w:lang w:val="en-GB"/>
        </w:rPr>
        <w:t xml:space="preserve">. The controller façade took this a step further and used a </w:t>
      </w:r>
      <w:r w:rsidR="00786BEC">
        <w:rPr>
          <w:lang w:val="en-GB"/>
        </w:rPr>
        <w:t xml:space="preserve">faceted interface so that the same </w:t>
      </w:r>
      <w:r w:rsidR="0004754D">
        <w:rPr>
          <w:lang w:val="en-GB"/>
        </w:rPr>
        <w:t>class could offer operations against 2 different interfaces</w:t>
      </w:r>
      <w:r w:rsidR="005D1E44">
        <w:rPr>
          <w:lang w:val="en-GB"/>
        </w:rPr>
        <w:t xml:space="preserve">, each tuned for a specific actor. The </w:t>
      </w:r>
      <w:proofErr w:type="spellStart"/>
      <w:r w:rsidR="005D1E44">
        <w:rPr>
          <w:lang w:val="en-GB"/>
        </w:rPr>
        <w:t>LundergroundServiceFacade</w:t>
      </w:r>
      <w:proofErr w:type="spellEnd"/>
      <w:r w:rsidR="005D1E44">
        <w:rPr>
          <w:lang w:val="en-GB"/>
        </w:rPr>
        <w:t xml:space="preserve"> </w:t>
      </w:r>
      <w:r w:rsidR="007D3C33">
        <w:rPr>
          <w:lang w:val="en-GB"/>
        </w:rPr>
        <w:t xml:space="preserve">is used to offer up the common controller operations and the </w:t>
      </w:r>
      <w:proofErr w:type="spellStart"/>
      <w:r w:rsidR="007D3C33">
        <w:rPr>
          <w:lang w:val="en-GB"/>
        </w:rPr>
        <w:t>DeveloperFacade</w:t>
      </w:r>
      <w:proofErr w:type="spellEnd"/>
      <w:r w:rsidR="007D3C33">
        <w:rPr>
          <w:lang w:val="en-GB"/>
        </w:rPr>
        <w:t xml:space="preserve"> </w:t>
      </w:r>
      <w:r w:rsidR="00A0308D">
        <w:rPr>
          <w:lang w:val="en-GB"/>
        </w:rPr>
        <w:t>added additional features to aide with initialisation and testing that normal uses should not</w:t>
      </w:r>
      <w:r w:rsidR="002C6F7D">
        <w:rPr>
          <w:lang w:val="en-GB"/>
        </w:rPr>
        <w:t xml:space="preserve"> have access to.</w:t>
      </w:r>
    </w:p>
    <w:p w14:paraId="53F0E079" w14:textId="0AF6ADCD" w:rsidR="002C6F7D" w:rsidRPr="00482C83" w:rsidRDefault="00723FA5" w:rsidP="00482C83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A singleton pattern is used for many of the DAO objects to help reduce the chances</w:t>
      </w:r>
      <w:r w:rsidR="00655817">
        <w:rPr>
          <w:lang w:val="en-GB"/>
        </w:rPr>
        <w:t xml:space="preserve"> of concurrent operations from various users conflicting and causing race conditions</w:t>
      </w:r>
      <w:r w:rsidR="00C720CF">
        <w:rPr>
          <w:lang w:val="en-GB"/>
        </w:rPr>
        <w:t>.</w:t>
      </w:r>
    </w:p>
    <w:p w14:paraId="1B699EF0" w14:textId="77777777" w:rsidR="005E49FA" w:rsidRDefault="005E49FA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GB"/>
        </w:rPr>
      </w:pPr>
      <w:r>
        <w:rPr>
          <w:lang w:val="en-GB"/>
        </w:rPr>
        <w:br w:type="page"/>
      </w:r>
    </w:p>
    <w:p w14:paraId="4CF4AF53" w14:textId="424991C2" w:rsidR="005C1A0C" w:rsidRDefault="005C1A0C" w:rsidP="005C1A0C">
      <w:pPr>
        <w:pStyle w:val="Heading1"/>
        <w:rPr>
          <w:lang w:val="en-GB"/>
        </w:rPr>
      </w:pPr>
      <w:bookmarkStart w:id="5" w:name="_Toc60836620"/>
      <w:r w:rsidRPr="00304C49">
        <w:rPr>
          <w:lang w:val="en-GB"/>
        </w:rPr>
        <w:t>Implementation</w:t>
      </w:r>
      <w:bookmarkEnd w:id="5"/>
    </w:p>
    <w:p w14:paraId="55F354AB" w14:textId="28FE0255" w:rsidR="005C1A0C" w:rsidRDefault="005C1A0C" w:rsidP="005C1A0C">
      <w:pPr>
        <w:rPr>
          <w:lang w:val="en-GB"/>
        </w:rPr>
      </w:pPr>
      <w:r>
        <w:rPr>
          <w:lang w:val="en-GB"/>
        </w:rPr>
        <w:t xml:space="preserve">For the </w:t>
      </w:r>
      <w:r w:rsidR="005878EA">
        <w:rPr>
          <w:lang w:val="en-GB"/>
        </w:rPr>
        <w:t xml:space="preserve">controller and ticket machine </w:t>
      </w:r>
      <w:r w:rsidR="003F18B9">
        <w:rPr>
          <w:lang w:val="en-GB"/>
        </w:rPr>
        <w:t>web</w:t>
      </w:r>
      <w:r w:rsidR="005878EA">
        <w:rPr>
          <w:lang w:val="en-GB"/>
        </w:rPr>
        <w:t xml:space="preserve"> </w:t>
      </w:r>
      <w:r w:rsidR="003F18B9">
        <w:rPr>
          <w:lang w:val="en-GB"/>
        </w:rPr>
        <w:t xml:space="preserve">app </w:t>
      </w:r>
      <w:r>
        <w:rPr>
          <w:lang w:val="en-GB"/>
        </w:rPr>
        <w:t>implementation</w:t>
      </w:r>
      <w:r w:rsidR="003F18B9">
        <w:rPr>
          <w:lang w:val="en-GB"/>
        </w:rPr>
        <w:t>s</w:t>
      </w:r>
      <w:r>
        <w:rPr>
          <w:lang w:val="en-GB"/>
        </w:rPr>
        <w:t xml:space="preserve"> I opted to use the Spring framework</w:t>
      </w:r>
      <w:r w:rsidR="003F18B9">
        <w:rPr>
          <w:lang w:val="en-GB"/>
        </w:rPr>
        <w:t xml:space="preserve"> to develop </w:t>
      </w:r>
      <w:r w:rsidR="006F5410">
        <w:rPr>
          <w:lang w:val="en-GB"/>
        </w:rPr>
        <w:t>using the MVC pattern. As Spring MVC was not covered in the main lectures this required that I</w:t>
      </w:r>
      <w:r w:rsidR="00BB3E32">
        <w:rPr>
          <w:lang w:val="en-GB"/>
        </w:rPr>
        <w:t xml:space="preserve"> go and learn how to use it myself. This turned out to be quite a complex subject but </w:t>
      </w:r>
      <w:r w:rsidR="00BA1A4C">
        <w:rPr>
          <w:lang w:val="en-GB"/>
        </w:rPr>
        <w:t xml:space="preserve">enabled me to test large sections of the business logic </w:t>
      </w:r>
      <w:r w:rsidR="008E6D3E">
        <w:rPr>
          <w:lang w:val="en-GB"/>
        </w:rPr>
        <w:t>that would have otherwise require significant manual effort</w:t>
      </w:r>
      <w:r w:rsidR="005E49FA">
        <w:rPr>
          <w:lang w:val="en-GB"/>
        </w:rPr>
        <w:t>.</w:t>
      </w:r>
    </w:p>
    <w:p w14:paraId="33AC4BB3" w14:textId="73E0DD2D" w:rsidR="005E49FA" w:rsidRDefault="005E49FA" w:rsidP="005C1A0C">
      <w:pPr>
        <w:rPr>
          <w:lang w:val="en-GB"/>
        </w:rPr>
      </w:pPr>
    </w:p>
    <w:p w14:paraId="3151D662" w14:textId="216344A5" w:rsidR="004637EF" w:rsidRDefault="005E49FA" w:rsidP="005C1A0C">
      <w:pPr>
        <w:rPr>
          <w:lang w:val="en-GB"/>
        </w:rPr>
      </w:pPr>
      <w:r>
        <w:rPr>
          <w:lang w:val="en-GB"/>
        </w:rPr>
        <w:t xml:space="preserve">I also </w:t>
      </w:r>
      <w:r w:rsidR="0013780C">
        <w:rPr>
          <w:lang w:val="en-GB"/>
        </w:rPr>
        <w:t>chose</w:t>
      </w:r>
      <w:r>
        <w:rPr>
          <w:lang w:val="en-GB"/>
        </w:rPr>
        <w:t xml:space="preserve"> to use the Spring </w:t>
      </w:r>
      <w:r w:rsidR="00F6796D">
        <w:rPr>
          <w:lang w:val="en-GB"/>
        </w:rPr>
        <w:t>f</w:t>
      </w:r>
      <w:r>
        <w:rPr>
          <w:lang w:val="en-GB"/>
        </w:rPr>
        <w:t xml:space="preserve">ramework </w:t>
      </w:r>
      <w:r w:rsidR="00F6796D">
        <w:rPr>
          <w:lang w:val="en-GB"/>
        </w:rPr>
        <w:t>in order to implement the REST API</w:t>
      </w:r>
      <w:r w:rsidR="003C2EC3">
        <w:rPr>
          <w:lang w:val="en-GB"/>
        </w:rPr>
        <w:t>, this also turned out to be a good decision as it closely followed the Spring MVC</w:t>
      </w:r>
      <w:r w:rsidR="004637EF">
        <w:rPr>
          <w:lang w:val="en-GB"/>
        </w:rPr>
        <w:t xml:space="preserve"> style making the REST controller relatively simple.</w:t>
      </w:r>
    </w:p>
    <w:p w14:paraId="784D2190" w14:textId="06A99000" w:rsidR="00010460" w:rsidRDefault="00010460" w:rsidP="005C1A0C">
      <w:pPr>
        <w:rPr>
          <w:lang w:val="en-GB"/>
        </w:rPr>
      </w:pPr>
      <w:r>
        <w:rPr>
          <w:lang w:val="en-GB"/>
        </w:rPr>
        <w:t xml:space="preserve">In addition to using the Spring framework, I also </w:t>
      </w:r>
      <w:r w:rsidR="005E4AC6">
        <w:rPr>
          <w:lang w:val="en-GB"/>
        </w:rPr>
        <w:t xml:space="preserve">investigated good practice </w:t>
      </w:r>
      <w:r w:rsidR="0028062E">
        <w:rPr>
          <w:lang w:val="en-GB"/>
        </w:rPr>
        <w:t xml:space="preserve">for REST API implementation. Microsoft had a particularly succinct </w:t>
      </w:r>
      <w:r w:rsidR="005D677E">
        <w:rPr>
          <w:lang w:val="en-GB"/>
        </w:rPr>
        <w:t xml:space="preserve">set of guidelines to follow, the </w:t>
      </w:r>
      <w:proofErr w:type="gramStart"/>
      <w:r w:rsidR="005D677E">
        <w:rPr>
          <w:lang w:val="en-GB"/>
        </w:rPr>
        <w:t>particular points</w:t>
      </w:r>
      <w:proofErr w:type="gramEnd"/>
      <w:r w:rsidR="005D677E">
        <w:rPr>
          <w:lang w:val="en-GB"/>
        </w:rPr>
        <w:t xml:space="preserve"> I implemented</w:t>
      </w:r>
      <w:r w:rsidR="004765B9">
        <w:rPr>
          <w:lang w:val="en-GB"/>
        </w:rPr>
        <w:t xml:space="preserve"> included:</w:t>
      </w:r>
    </w:p>
    <w:p w14:paraId="320605CD" w14:textId="49C5674E" w:rsidR="004765B9" w:rsidRDefault="004765B9" w:rsidP="004765B9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Including a version in the API path to </w:t>
      </w:r>
      <w:r w:rsidR="00743E9C">
        <w:rPr>
          <w:lang w:val="en-GB"/>
        </w:rPr>
        <w:t>make it easier to make improvements without impacting end users</w:t>
      </w:r>
    </w:p>
    <w:p w14:paraId="3518FE64" w14:textId="7040BD4C" w:rsidR="00743E9C" w:rsidRDefault="00743E9C" w:rsidP="004765B9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Using </w:t>
      </w:r>
      <w:r w:rsidR="00743AD2">
        <w:rPr>
          <w:lang w:val="en-GB"/>
        </w:rPr>
        <w:t>singular nouns when working with an entity</w:t>
      </w:r>
    </w:p>
    <w:p w14:paraId="32D18F0D" w14:textId="77777777" w:rsidR="006F4861" w:rsidRDefault="0014182D" w:rsidP="004765B9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Using appropriate HTTP methods to represent the different CRUD operations, e.g. GET to </w:t>
      </w:r>
      <w:r w:rsidR="00753F95">
        <w:rPr>
          <w:lang w:val="en-GB"/>
        </w:rPr>
        <w:t xml:space="preserve">request an entity, POST to </w:t>
      </w:r>
      <w:r w:rsidR="0097130B">
        <w:rPr>
          <w:lang w:val="en-GB"/>
        </w:rPr>
        <w:t>create</w:t>
      </w:r>
      <w:r w:rsidR="00753F95">
        <w:rPr>
          <w:lang w:val="en-GB"/>
        </w:rPr>
        <w:t xml:space="preserve"> an entity, PUT to update</w:t>
      </w:r>
      <w:r w:rsidR="0097130B">
        <w:rPr>
          <w:lang w:val="en-GB"/>
        </w:rPr>
        <w:t xml:space="preserve"> an entity, DELETE to delete and entity.</w:t>
      </w:r>
    </w:p>
    <w:p w14:paraId="16C3303F" w14:textId="77777777" w:rsidR="006F519F" w:rsidRDefault="006F519F">
      <w:pPr>
        <w:spacing w:after="160" w:line="259" w:lineRule="auto"/>
        <w:rPr>
          <w:lang w:val="en-GB"/>
        </w:rPr>
      </w:pPr>
    </w:p>
    <w:p w14:paraId="18FEC046" w14:textId="2406A7D9" w:rsidR="005E49FA" w:rsidRDefault="006F519F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GB"/>
        </w:rPr>
      </w:pPr>
      <w:r>
        <w:rPr>
          <w:lang w:val="en-GB"/>
        </w:rPr>
        <w:t>I tried to mainly use maven feature</w:t>
      </w:r>
      <w:r w:rsidR="00AD6188">
        <w:rPr>
          <w:lang w:val="en-GB"/>
        </w:rPr>
        <w:t xml:space="preserve">s to make it easier to move between IDEs, however towards the end I did realise that </w:t>
      </w:r>
      <w:r w:rsidR="00750C32">
        <w:rPr>
          <w:lang w:val="en-GB"/>
        </w:rPr>
        <w:t xml:space="preserve">I was relying on an IntelliJ feature which </w:t>
      </w:r>
      <w:r w:rsidR="00464BB5">
        <w:rPr>
          <w:lang w:val="en-GB"/>
        </w:rPr>
        <w:t>overrides the web app deployment UR</w:t>
      </w:r>
      <w:r w:rsidR="00EF4615">
        <w:rPr>
          <w:lang w:val="en-GB"/>
        </w:rPr>
        <w:t xml:space="preserve">L. I have opted not to fix this due to how close to the submission </w:t>
      </w:r>
      <w:r w:rsidR="00D14682">
        <w:rPr>
          <w:lang w:val="en-GB"/>
        </w:rPr>
        <w:t>time it was noticed.</w:t>
      </w:r>
      <w:r w:rsidR="005E49FA">
        <w:rPr>
          <w:lang w:val="en-GB"/>
        </w:rPr>
        <w:br w:type="page"/>
      </w:r>
    </w:p>
    <w:p w14:paraId="426790D8" w14:textId="3E032066" w:rsidR="00F07EA3" w:rsidRPr="00304C49" w:rsidRDefault="00F07EA3" w:rsidP="00BD57ED">
      <w:pPr>
        <w:pStyle w:val="Heading1"/>
        <w:rPr>
          <w:lang w:val="en-GB"/>
        </w:rPr>
      </w:pPr>
      <w:bookmarkStart w:id="6" w:name="_Toc60836621"/>
      <w:r w:rsidRPr="00304C49">
        <w:rPr>
          <w:lang w:val="en-GB"/>
        </w:rPr>
        <w:t>Testing</w:t>
      </w:r>
      <w:bookmarkEnd w:id="6"/>
    </w:p>
    <w:p w14:paraId="1AE561E8" w14:textId="43FF4DEB" w:rsidR="00235AD5" w:rsidRDefault="00235AD5" w:rsidP="00D14682">
      <w:pPr>
        <w:pStyle w:val="Heading2"/>
        <w:rPr>
          <w:lang w:val="en-GB"/>
        </w:rPr>
      </w:pPr>
      <w:bookmarkStart w:id="7" w:name="_Toc60836622"/>
      <w:r w:rsidRPr="00304C49">
        <w:rPr>
          <w:lang w:val="en-GB"/>
        </w:rPr>
        <w:t>Unit</w:t>
      </w:r>
      <w:bookmarkEnd w:id="7"/>
    </w:p>
    <w:p w14:paraId="345D16CD" w14:textId="36E8E885" w:rsidR="00D14682" w:rsidRDefault="005F02C7" w:rsidP="00D14682">
      <w:pPr>
        <w:rPr>
          <w:lang w:val="en-GB"/>
        </w:rPr>
      </w:pPr>
      <w:r>
        <w:rPr>
          <w:lang w:val="en-GB"/>
        </w:rPr>
        <w:t>I started creating unit tests for the code to be implemented from the very beginning of the project</w:t>
      </w:r>
      <w:r w:rsidR="00A1736A">
        <w:rPr>
          <w:lang w:val="en-GB"/>
        </w:rPr>
        <w:t xml:space="preserve">. The design documents, especially the sequence diagrams, </w:t>
      </w:r>
      <w:r w:rsidR="008716AD">
        <w:rPr>
          <w:lang w:val="en-GB"/>
        </w:rPr>
        <w:t>made it quite easy to see the seams</w:t>
      </w:r>
      <w:r w:rsidR="00FF052A">
        <w:rPr>
          <w:lang w:val="en-GB"/>
        </w:rPr>
        <w:t>, and the expected interactions,</w:t>
      </w:r>
      <w:r w:rsidR="008716AD">
        <w:rPr>
          <w:lang w:val="en-GB"/>
        </w:rPr>
        <w:t xml:space="preserve"> between the various layers</w:t>
      </w:r>
      <w:r w:rsidR="00346816">
        <w:rPr>
          <w:lang w:val="en-GB"/>
        </w:rPr>
        <w:t>.</w:t>
      </w:r>
      <w:r w:rsidR="00F90016">
        <w:rPr>
          <w:lang w:val="en-GB"/>
        </w:rPr>
        <w:t xml:space="preserve"> </w:t>
      </w:r>
      <w:r w:rsidR="00FF052A">
        <w:rPr>
          <w:lang w:val="en-GB"/>
        </w:rPr>
        <w:t xml:space="preserve">As such I heavily relied on them to guide </w:t>
      </w:r>
      <w:r w:rsidR="00F90016">
        <w:rPr>
          <w:lang w:val="en-GB"/>
        </w:rPr>
        <w:t>happy path testing.</w:t>
      </w:r>
    </w:p>
    <w:p w14:paraId="202D133B" w14:textId="22BC3FF6" w:rsidR="00F90016" w:rsidRDefault="00F90016" w:rsidP="00D14682">
      <w:pPr>
        <w:rPr>
          <w:lang w:val="en-GB"/>
        </w:rPr>
      </w:pPr>
      <w:r>
        <w:rPr>
          <w:lang w:val="en-GB"/>
        </w:rPr>
        <w:t xml:space="preserve">I also used a code coverage tool to report </w:t>
      </w:r>
      <w:r w:rsidR="00B7063C">
        <w:rPr>
          <w:lang w:val="en-GB"/>
        </w:rPr>
        <w:t>o</w:t>
      </w:r>
      <w:r>
        <w:rPr>
          <w:lang w:val="en-GB"/>
        </w:rPr>
        <w:t>n the sections of code exercised</w:t>
      </w:r>
      <w:r w:rsidR="00D95E62">
        <w:rPr>
          <w:lang w:val="en-GB"/>
        </w:rPr>
        <w:t>, this gave me insights into other areas that should also be sanity checked.</w:t>
      </w:r>
    </w:p>
    <w:p w14:paraId="661FB3F1" w14:textId="36E1BA43" w:rsidR="00A32F6B" w:rsidRDefault="00A32F6B" w:rsidP="00D14682">
      <w:pPr>
        <w:rPr>
          <w:lang w:val="en-GB"/>
        </w:rPr>
      </w:pPr>
      <w:r>
        <w:rPr>
          <w:lang w:val="en-GB"/>
        </w:rPr>
        <w:t>Over time I added automated building, execution of unit tests a</w:t>
      </w:r>
      <w:r w:rsidR="00B7063C">
        <w:rPr>
          <w:lang w:val="en-GB"/>
        </w:rPr>
        <w:t>nd measurement of code coverage to Git</w:t>
      </w:r>
      <w:r w:rsidR="00913612">
        <w:rPr>
          <w:lang w:val="en-GB"/>
        </w:rPr>
        <w:t>H</w:t>
      </w:r>
      <w:r w:rsidR="00B7063C">
        <w:rPr>
          <w:lang w:val="en-GB"/>
        </w:rPr>
        <w:t>ub usin</w:t>
      </w:r>
      <w:r w:rsidR="00913612">
        <w:rPr>
          <w:lang w:val="en-GB"/>
        </w:rPr>
        <w:t>g their Actions</w:t>
      </w:r>
      <w:r w:rsidR="0004002D">
        <w:rPr>
          <w:lang w:val="en-GB"/>
        </w:rPr>
        <w:t xml:space="preserve">. This way as I pushed changes to </w:t>
      </w:r>
      <w:proofErr w:type="gramStart"/>
      <w:r w:rsidR="0004002D">
        <w:rPr>
          <w:lang w:val="en-GB"/>
        </w:rPr>
        <w:t>GitHub</w:t>
      </w:r>
      <w:proofErr w:type="gramEnd"/>
      <w:r w:rsidR="0004002D">
        <w:rPr>
          <w:lang w:val="en-GB"/>
        </w:rPr>
        <w:t xml:space="preserve"> I was able to detect any breakages within a</w:t>
      </w:r>
      <w:r w:rsidR="00CE41C5">
        <w:rPr>
          <w:lang w:val="en-GB"/>
        </w:rPr>
        <w:t xml:space="preserve"> few minutes, this saved me on a few occasions, especially when adding new modules to the project</w:t>
      </w:r>
      <w:r w:rsidR="00B7730B">
        <w:rPr>
          <w:lang w:val="en-GB"/>
        </w:rPr>
        <w:t xml:space="preserve"> or adjusting the dependencies being relied on.</w:t>
      </w:r>
    </w:p>
    <w:p w14:paraId="0CB3792E" w14:textId="5C3C8F35" w:rsidR="00B7730B" w:rsidRDefault="00B7730B" w:rsidP="00D14682">
      <w:pPr>
        <w:rPr>
          <w:lang w:val="en-GB"/>
        </w:rPr>
      </w:pPr>
    </w:p>
    <w:p w14:paraId="1A4ED89F" w14:textId="445090F8" w:rsidR="00B7730B" w:rsidRPr="00D14682" w:rsidRDefault="00B7730B" w:rsidP="00D14682">
      <w:pPr>
        <w:rPr>
          <w:lang w:val="en-GB"/>
        </w:rPr>
      </w:pPr>
      <w:r>
        <w:rPr>
          <w:lang w:val="en-GB"/>
        </w:rPr>
        <w:t xml:space="preserve">I also used the unit testing framework (Junit) </w:t>
      </w:r>
      <w:r w:rsidR="00797331">
        <w:rPr>
          <w:lang w:val="en-GB"/>
        </w:rPr>
        <w:t xml:space="preserve">to execute </w:t>
      </w:r>
      <w:proofErr w:type="gramStart"/>
      <w:r w:rsidR="00797331">
        <w:rPr>
          <w:lang w:val="en-GB"/>
        </w:rPr>
        <w:t>a number of</w:t>
      </w:r>
      <w:proofErr w:type="gramEnd"/>
      <w:r w:rsidR="00797331">
        <w:rPr>
          <w:lang w:val="en-GB"/>
        </w:rPr>
        <w:t xml:space="preserve"> slower integration tests that accessed the filesystem to generate </w:t>
      </w:r>
      <w:r w:rsidR="00683F86">
        <w:rPr>
          <w:lang w:val="en-GB"/>
        </w:rPr>
        <w:t xml:space="preserve">database items and carry out XML marshalling to files. This too </w:t>
      </w:r>
      <w:r w:rsidR="00BB27C0">
        <w:rPr>
          <w:lang w:val="en-GB"/>
        </w:rPr>
        <w:t>helped me to quickly identify when I’d made changed to the DAO implementations that were not quite right</w:t>
      </w:r>
      <w:r w:rsidR="00A207BB">
        <w:rPr>
          <w:lang w:val="en-GB"/>
        </w:rPr>
        <w:t>.</w:t>
      </w:r>
    </w:p>
    <w:p w14:paraId="64BE7481" w14:textId="61D642FF" w:rsidR="00235AD5" w:rsidRDefault="00235AD5" w:rsidP="00D14682">
      <w:pPr>
        <w:pStyle w:val="Heading2"/>
        <w:rPr>
          <w:lang w:val="en-GB"/>
        </w:rPr>
      </w:pPr>
      <w:bookmarkStart w:id="8" w:name="_Toc60836623"/>
      <w:r w:rsidRPr="00304C49">
        <w:rPr>
          <w:lang w:val="en-GB"/>
        </w:rPr>
        <w:t>User Acceptance Testing</w:t>
      </w:r>
      <w:bookmarkEnd w:id="8"/>
    </w:p>
    <w:p w14:paraId="73D526B9" w14:textId="6BDAE0EF" w:rsidR="00A207BB" w:rsidRDefault="00A207BB" w:rsidP="00A207BB">
      <w:pPr>
        <w:rPr>
          <w:lang w:val="en-GB"/>
        </w:rPr>
      </w:pPr>
      <w:r>
        <w:rPr>
          <w:lang w:val="en-GB"/>
        </w:rPr>
        <w:t xml:space="preserve">For user acceptance testing </w:t>
      </w:r>
      <w:r w:rsidR="00EB65DC">
        <w:rPr>
          <w:lang w:val="en-GB"/>
        </w:rPr>
        <w:t xml:space="preserve">(UAT) </w:t>
      </w:r>
      <w:r>
        <w:rPr>
          <w:lang w:val="en-GB"/>
        </w:rPr>
        <w:t>I created a test plan from the identified use cases</w:t>
      </w:r>
      <w:r w:rsidR="008641F7">
        <w:rPr>
          <w:lang w:val="en-GB"/>
        </w:rPr>
        <w:t>. For the project I mainly focused on the happy path due to the time it takes to manually run through</w:t>
      </w:r>
      <w:r w:rsidR="00A4039D">
        <w:rPr>
          <w:lang w:val="en-GB"/>
        </w:rPr>
        <w:t xml:space="preserve"> the test plan.</w:t>
      </w:r>
    </w:p>
    <w:p w14:paraId="497BE49A" w14:textId="1D2CD7C8" w:rsidR="00A4039D" w:rsidRDefault="00A4039D" w:rsidP="00A207BB">
      <w:pPr>
        <w:rPr>
          <w:lang w:val="en-GB"/>
        </w:rPr>
      </w:pPr>
      <w:r>
        <w:rPr>
          <w:lang w:val="en-GB"/>
        </w:rPr>
        <w:t>Given more time I would have liked to investigate using an automated tool, such as Selenium</w:t>
      </w:r>
      <w:r w:rsidR="00EB65DC">
        <w:rPr>
          <w:lang w:val="en-GB"/>
        </w:rPr>
        <w:t>, to automate the UAT.</w:t>
      </w:r>
    </w:p>
    <w:p w14:paraId="5C5ECBDA" w14:textId="3AC0C14D" w:rsidR="00EB65DC" w:rsidRDefault="00EB65DC" w:rsidP="00A207BB">
      <w:pPr>
        <w:rPr>
          <w:lang w:val="en-GB"/>
        </w:rPr>
      </w:pPr>
      <w:r>
        <w:rPr>
          <w:lang w:val="en-GB"/>
        </w:rPr>
        <w:t xml:space="preserve">I would not have been able to run these </w:t>
      </w:r>
      <w:r w:rsidR="009350B2">
        <w:rPr>
          <w:lang w:val="en-GB"/>
        </w:rPr>
        <w:t xml:space="preserve">directly on GitHub as they only allow the deployment of static web pages </w:t>
      </w:r>
      <w:proofErr w:type="gramStart"/>
      <w:r w:rsidR="009350B2">
        <w:rPr>
          <w:lang w:val="en-GB"/>
        </w:rPr>
        <w:t>at this point in time</w:t>
      </w:r>
      <w:proofErr w:type="gramEnd"/>
      <w:r w:rsidR="009350B2">
        <w:rPr>
          <w:lang w:val="en-GB"/>
        </w:rPr>
        <w:t xml:space="preserve">. </w:t>
      </w:r>
      <w:r w:rsidR="00AC62BE">
        <w:rPr>
          <w:lang w:val="en-GB"/>
        </w:rPr>
        <w:t xml:space="preserve">A separate CI/CD server, such as Jenkins, would be required to monitor the </w:t>
      </w:r>
      <w:proofErr w:type="spellStart"/>
      <w:r w:rsidR="00AC62BE">
        <w:rPr>
          <w:lang w:val="en-GB"/>
        </w:rPr>
        <w:t>git</w:t>
      </w:r>
      <w:proofErr w:type="spellEnd"/>
      <w:r w:rsidR="00AC62BE">
        <w:rPr>
          <w:lang w:val="en-GB"/>
        </w:rPr>
        <w:t xml:space="preserve"> repo</w:t>
      </w:r>
      <w:r w:rsidR="00320611">
        <w:rPr>
          <w:lang w:val="en-GB"/>
        </w:rPr>
        <w:t xml:space="preserve"> and run the tests locally.</w:t>
      </w:r>
    </w:p>
    <w:p w14:paraId="0FC4743A" w14:textId="7EAB92F5" w:rsidR="00424987" w:rsidRDefault="00424987" w:rsidP="00A207BB">
      <w:pPr>
        <w:rPr>
          <w:lang w:val="en-GB"/>
        </w:rPr>
      </w:pPr>
    </w:p>
    <w:p w14:paraId="1731C28F" w14:textId="1A66A6E8" w:rsidR="00424987" w:rsidRDefault="00424987" w:rsidP="00424987">
      <w:pPr>
        <w:pStyle w:val="Heading2"/>
        <w:rPr>
          <w:lang w:val="en-GB"/>
        </w:rPr>
      </w:pPr>
      <w:bookmarkStart w:id="9" w:name="_Toc60836624"/>
      <w:r>
        <w:rPr>
          <w:lang w:val="en-GB"/>
        </w:rPr>
        <w:t>Quality</w:t>
      </w:r>
      <w:bookmarkEnd w:id="9"/>
    </w:p>
    <w:p w14:paraId="6F1DC382" w14:textId="610BE1C1" w:rsidR="00424987" w:rsidRPr="00424987" w:rsidRDefault="00424987" w:rsidP="00424987">
      <w:pPr>
        <w:rPr>
          <w:lang w:val="en-GB"/>
        </w:rPr>
      </w:pPr>
      <w:r>
        <w:rPr>
          <w:lang w:val="en-GB"/>
        </w:rPr>
        <w:t xml:space="preserve">In addition to </w:t>
      </w:r>
      <w:r w:rsidR="007677BB">
        <w:rPr>
          <w:lang w:val="en-GB"/>
        </w:rPr>
        <w:t xml:space="preserve">functional testing I also investigated, and implemented, GitHub’s multi language </w:t>
      </w:r>
      <w:proofErr w:type="spellStart"/>
      <w:r w:rsidR="007677BB">
        <w:rPr>
          <w:lang w:val="en-GB"/>
        </w:rPr>
        <w:t>SuperLinter</w:t>
      </w:r>
      <w:proofErr w:type="spellEnd"/>
      <w:r w:rsidR="007677BB">
        <w:rPr>
          <w:lang w:val="en-GB"/>
        </w:rPr>
        <w:t xml:space="preserve"> Action, this help</w:t>
      </w:r>
      <w:r w:rsidR="00D23534">
        <w:rPr>
          <w:lang w:val="en-GB"/>
        </w:rPr>
        <w:t>s to identify where I’m not following recommended best practices</w:t>
      </w:r>
      <w:r w:rsidR="00C1314C">
        <w:rPr>
          <w:lang w:val="en-GB"/>
        </w:rPr>
        <w:t>. I was unable to find a GitHub action</w:t>
      </w:r>
      <w:r w:rsidR="00AA41ED">
        <w:rPr>
          <w:lang w:val="en-GB"/>
        </w:rPr>
        <w:t xml:space="preserve"> that allowed static code analysis which would have enabled me to identify more serious issues</w:t>
      </w:r>
      <w:r w:rsidR="00095438">
        <w:rPr>
          <w:lang w:val="en-GB"/>
        </w:rPr>
        <w:t>, such as null pointer usage,</w:t>
      </w:r>
      <w:r w:rsidR="00AA41ED">
        <w:rPr>
          <w:lang w:val="en-GB"/>
        </w:rPr>
        <w:t xml:space="preserve"> much ear</w:t>
      </w:r>
      <w:r w:rsidR="00095438">
        <w:rPr>
          <w:lang w:val="en-GB"/>
        </w:rPr>
        <w:t>lier on.</w:t>
      </w:r>
    </w:p>
    <w:p w14:paraId="22C2CB5B" w14:textId="77777777" w:rsidR="00320611" w:rsidRDefault="00320611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GB"/>
        </w:rPr>
      </w:pPr>
      <w:r>
        <w:rPr>
          <w:lang w:val="en-GB"/>
        </w:rPr>
        <w:br w:type="page"/>
      </w:r>
    </w:p>
    <w:p w14:paraId="03E59DCE" w14:textId="72EA54C4" w:rsidR="00F42334" w:rsidRPr="00F42334" w:rsidRDefault="00F42334" w:rsidP="00F42334">
      <w:pPr>
        <w:pStyle w:val="Heading1"/>
        <w:rPr>
          <w:lang w:val="en-GB"/>
        </w:rPr>
      </w:pPr>
      <w:bookmarkStart w:id="10" w:name="_Toc60836625"/>
      <w:r>
        <w:rPr>
          <w:lang w:val="en-GB"/>
        </w:rPr>
        <w:t>Deployment</w:t>
      </w:r>
      <w:bookmarkEnd w:id="10"/>
    </w:p>
    <w:p w14:paraId="4F748E0F" w14:textId="77777777" w:rsidR="0010391D" w:rsidRDefault="00AF02C5">
      <w:pPr>
        <w:spacing w:after="160" w:line="259" w:lineRule="auto"/>
        <w:rPr>
          <w:lang w:val="en-GB"/>
        </w:rPr>
      </w:pPr>
      <w:r>
        <w:rPr>
          <w:lang w:val="en-GB"/>
        </w:rPr>
        <w:t xml:space="preserve">The </w:t>
      </w:r>
      <w:r w:rsidR="00B932DB">
        <w:rPr>
          <w:lang w:val="en-GB"/>
        </w:rPr>
        <w:t xml:space="preserve">Ticketing </w:t>
      </w:r>
      <w:r w:rsidR="00CD1569">
        <w:rPr>
          <w:lang w:val="en-GB"/>
        </w:rPr>
        <w:t>s</w:t>
      </w:r>
      <w:r w:rsidR="00B932DB">
        <w:rPr>
          <w:lang w:val="en-GB"/>
        </w:rPr>
        <w:t>ystem has been implemented as a maven multimodule project</w:t>
      </w:r>
      <w:r w:rsidR="00CD1569">
        <w:rPr>
          <w:lang w:val="en-GB"/>
        </w:rPr>
        <w:t>.</w:t>
      </w:r>
    </w:p>
    <w:p w14:paraId="57B95EE4" w14:textId="77777777" w:rsidR="0010391D" w:rsidRDefault="00CD1569">
      <w:pPr>
        <w:spacing w:after="160" w:line="259" w:lineRule="auto"/>
        <w:rPr>
          <w:lang w:val="en-GB"/>
        </w:rPr>
      </w:pPr>
      <w:r>
        <w:rPr>
          <w:lang w:val="en-GB"/>
        </w:rPr>
        <w:t xml:space="preserve">As </w:t>
      </w:r>
      <w:r w:rsidR="0010391D">
        <w:rPr>
          <w:lang w:val="en-GB"/>
        </w:rPr>
        <w:t xml:space="preserve">such, </w:t>
      </w:r>
      <w:r>
        <w:rPr>
          <w:lang w:val="en-GB"/>
        </w:rPr>
        <w:t>it can be built from the command line using ‘</w:t>
      </w:r>
      <w:proofErr w:type="spellStart"/>
      <w:r>
        <w:rPr>
          <w:lang w:val="en-GB"/>
        </w:rPr>
        <w:t>mvn</w:t>
      </w:r>
      <w:proofErr w:type="spellEnd"/>
      <w:r>
        <w:rPr>
          <w:lang w:val="en-GB"/>
        </w:rPr>
        <w:t xml:space="preserve"> build’</w:t>
      </w:r>
    </w:p>
    <w:p w14:paraId="59FAEA59" w14:textId="3F0083B4" w:rsidR="00A36D0C" w:rsidRDefault="0010391D">
      <w:pPr>
        <w:spacing w:after="160" w:line="259" w:lineRule="auto"/>
        <w:rPr>
          <w:lang w:val="en-GB"/>
        </w:rPr>
      </w:pPr>
      <w:r>
        <w:rPr>
          <w:lang w:val="en-GB"/>
        </w:rPr>
        <w:t xml:space="preserve">This will build </w:t>
      </w:r>
      <w:proofErr w:type="gramStart"/>
      <w:r>
        <w:rPr>
          <w:lang w:val="en-GB"/>
        </w:rPr>
        <w:t>all of</w:t>
      </w:r>
      <w:proofErr w:type="gramEnd"/>
      <w:r>
        <w:rPr>
          <w:lang w:val="en-GB"/>
        </w:rPr>
        <w:t xml:space="preserve"> the modules</w:t>
      </w:r>
      <w:r w:rsidR="00D76ED6">
        <w:rPr>
          <w:lang w:val="en-GB"/>
        </w:rPr>
        <w:t>, including the public / private crypto keys</w:t>
      </w:r>
      <w:r w:rsidR="00A36D0C">
        <w:rPr>
          <w:lang w:val="en-GB"/>
        </w:rPr>
        <w:t>.</w:t>
      </w:r>
    </w:p>
    <w:p w14:paraId="11C965AA" w14:textId="3F6F2AD3" w:rsidR="00A36D0C" w:rsidRDefault="00C94780">
      <w:pPr>
        <w:spacing w:after="160" w:line="259" w:lineRule="auto"/>
        <w:rPr>
          <w:lang w:val="en-GB"/>
        </w:rPr>
      </w:pPr>
      <w:r>
        <w:rPr>
          <w:lang w:val="en-GB"/>
        </w:rPr>
        <w:t>As per the assumptions mentioned abo</w:t>
      </w:r>
      <w:r w:rsidR="00E92755">
        <w:rPr>
          <w:lang w:val="en-GB"/>
        </w:rPr>
        <w:t>ve it is expected that</w:t>
      </w:r>
    </w:p>
    <w:p w14:paraId="47BAE3F7" w14:textId="5375E94D" w:rsidR="00E92755" w:rsidRDefault="00E92755" w:rsidP="00E92755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T</w:t>
      </w:r>
      <w:r>
        <w:rPr>
          <w:lang w:val="en-GB"/>
        </w:rPr>
        <w:t xml:space="preserve">he controller be deployed </w:t>
      </w:r>
      <w:r>
        <w:rPr>
          <w:lang w:val="en-GB"/>
        </w:rPr>
        <w:t>localhost/lunderground</w:t>
      </w:r>
    </w:p>
    <w:p w14:paraId="67C8619B" w14:textId="748BDDA1" w:rsidR="00E92755" w:rsidRDefault="00E92755" w:rsidP="00E92755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The ticket machine be deployed to localhost/ticket</w:t>
      </w:r>
    </w:p>
    <w:p w14:paraId="34C26EDD" w14:textId="6F0A3D19" w:rsidR="00E76668" w:rsidRDefault="00E76668" w:rsidP="00E92755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Both be available on port 80</w:t>
      </w:r>
    </w:p>
    <w:p w14:paraId="46158D8E" w14:textId="76D6CC55" w:rsidR="00631AD7" w:rsidRDefault="00631AD7" w:rsidP="00631AD7">
      <w:pPr>
        <w:rPr>
          <w:lang w:val="en-GB"/>
        </w:rPr>
      </w:pPr>
    </w:p>
    <w:p w14:paraId="2969DA95" w14:textId="09B4E75E" w:rsidR="00E76668" w:rsidRDefault="00E76668" w:rsidP="00631AD7">
      <w:pPr>
        <w:rPr>
          <w:lang w:val="en-GB"/>
        </w:rPr>
      </w:pPr>
      <w:r>
        <w:rPr>
          <w:lang w:val="en-GB"/>
        </w:rPr>
        <w:t>I have included the IntelliJ project files and run configurations</w:t>
      </w:r>
      <w:r w:rsidR="00C67FAA">
        <w:rPr>
          <w:lang w:val="en-GB"/>
        </w:rPr>
        <w:t xml:space="preserve"> which will allow:</w:t>
      </w:r>
    </w:p>
    <w:p w14:paraId="7C1CC8DA" w14:textId="4930CEB0" w:rsidR="00C67FAA" w:rsidRDefault="00C67FAA" w:rsidP="00C67FAA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All unit tests to be run</w:t>
      </w:r>
    </w:p>
    <w:p w14:paraId="707622CE" w14:textId="15E710C8" w:rsidR="00C67FAA" w:rsidRDefault="00C67FAA" w:rsidP="00C67FAA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Code coverage to be calculated</w:t>
      </w:r>
    </w:p>
    <w:p w14:paraId="5C7B989A" w14:textId="4793C71D" w:rsidR="00C67FAA" w:rsidRDefault="006072DB" w:rsidP="00C67FAA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Generate crypto keys</w:t>
      </w:r>
    </w:p>
    <w:p w14:paraId="0B4A8A57" w14:textId="6274FE1D" w:rsidR="006072DB" w:rsidRPr="00C67FAA" w:rsidRDefault="006072DB" w:rsidP="00C67FAA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Deploy and run the whole ‘lunderground’ system</w:t>
      </w:r>
      <w:r w:rsidR="00424D06">
        <w:rPr>
          <w:lang w:val="en-GB"/>
        </w:rPr>
        <w:t xml:space="preserve">. NOTE: IntelliJ will only open a browser page to </w:t>
      </w:r>
      <w:r w:rsidR="009A2C91">
        <w:rPr>
          <w:lang w:val="en-GB"/>
        </w:rPr>
        <w:t>the ticket machine, you will need to manually open the controller page</w:t>
      </w:r>
      <w:r w:rsidR="0006164B">
        <w:rPr>
          <w:lang w:val="en-GB"/>
        </w:rPr>
        <w:t>.</w:t>
      </w:r>
    </w:p>
    <w:p w14:paraId="545F437E" w14:textId="77777777" w:rsidR="00631AD7" w:rsidRPr="00631AD7" w:rsidRDefault="00631AD7" w:rsidP="00631AD7">
      <w:pPr>
        <w:rPr>
          <w:lang w:val="en-GB"/>
        </w:rPr>
      </w:pPr>
    </w:p>
    <w:p w14:paraId="6F0FDA5E" w14:textId="49DDB87A" w:rsidR="00320611" w:rsidRPr="0010391D" w:rsidRDefault="00320611">
      <w:pPr>
        <w:spacing w:after="160" w:line="259" w:lineRule="auto"/>
        <w:rPr>
          <w:lang w:val="en-GB"/>
        </w:rPr>
      </w:pPr>
      <w:r>
        <w:rPr>
          <w:lang w:val="en-GB"/>
        </w:rPr>
        <w:br w:type="page"/>
      </w:r>
    </w:p>
    <w:p w14:paraId="50D584B0" w14:textId="3D457A2C" w:rsidR="00235AD5" w:rsidRDefault="00235AD5" w:rsidP="00235AD5">
      <w:pPr>
        <w:pStyle w:val="Heading1"/>
        <w:rPr>
          <w:lang w:val="en-GB"/>
        </w:rPr>
      </w:pPr>
      <w:bookmarkStart w:id="11" w:name="_Toc60836626"/>
      <w:r w:rsidRPr="00304C49">
        <w:rPr>
          <w:lang w:val="en-GB"/>
        </w:rPr>
        <w:t>Reflection</w:t>
      </w:r>
      <w:bookmarkEnd w:id="11"/>
    </w:p>
    <w:p w14:paraId="01D13E02" w14:textId="77777777" w:rsidR="001C4A02" w:rsidRDefault="0006164B" w:rsidP="0006164B">
      <w:pPr>
        <w:rPr>
          <w:lang w:val="en-GB"/>
        </w:rPr>
      </w:pPr>
      <w:proofErr w:type="gramStart"/>
      <w:r>
        <w:rPr>
          <w:lang w:val="en-GB"/>
        </w:rPr>
        <w:t>On the whole</w:t>
      </w:r>
      <w:proofErr w:type="gramEnd"/>
      <w:r w:rsidR="00314DBC">
        <w:rPr>
          <w:lang w:val="en-GB"/>
        </w:rPr>
        <w:t>,</w:t>
      </w:r>
      <w:r>
        <w:rPr>
          <w:lang w:val="en-GB"/>
        </w:rPr>
        <w:t xml:space="preserve"> I’ve learnt a huge amount from this project</w:t>
      </w:r>
      <w:r w:rsidR="00343245">
        <w:rPr>
          <w:lang w:val="en-GB"/>
        </w:rPr>
        <w:t xml:space="preserve">. In the past I’ve tended towards </w:t>
      </w:r>
      <w:r w:rsidR="00314DBC">
        <w:rPr>
          <w:lang w:val="en-GB"/>
        </w:rPr>
        <w:t xml:space="preserve">bloated classes that are dealing with </w:t>
      </w:r>
      <w:r w:rsidR="000438C5">
        <w:rPr>
          <w:lang w:val="en-GB"/>
        </w:rPr>
        <w:t>too many concerns.</w:t>
      </w:r>
    </w:p>
    <w:p w14:paraId="19DE343E" w14:textId="0B1A7ED1" w:rsidR="000438C5" w:rsidRDefault="000438C5" w:rsidP="0006164B">
      <w:pPr>
        <w:rPr>
          <w:lang w:val="en-GB"/>
        </w:rPr>
      </w:pPr>
      <w:r>
        <w:rPr>
          <w:lang w:val="en-GB"/>
        </w:rPr>
        <w:t>Looking back</w:t>
      </w:r>
      <w:r w:rsidR="001C4A02">
        <w:rPr>
          <w:lang w:val="en-GB"/>
        </w:rPr>
        <w:t>,</w:t>
      </w:r>
      <w:r>
        <w:rPr>
          <w:lang w:val="en-GB"/>
        </w:rPr>
        <w:t xml:space="preserve"> I </w:t>
      </w:r>
      <w:r w:rsidR="00410F1E">
        <w:rPr>
          <w:lang w:val="en-GB"/>
        </w:rPr>
        <w:t>believe that I underestimated the number of moving parts in the project and I was too ambitious</w:t>
      </w:r>
      <w:r w:rsidR="00A203D0">
        <w:rPr>
          <w:lang w:val="en-GB"/>
        </w:rPr>
        <w:t xml:space="preserve"> with some of the extra technologies I opted to use.</w:t>
      </w:r>
      <w:r w:rsidR="001C4A02">
        <w:rPr>
          <w:lang w:val="en-GB"/>
        </w:rPr>
        <w:t xml:space="preserve"> However</w:t>
      </w:r>
      <w:r w:rsidR="00580D99">
        <w:rPr>
          <w:lang w:val="en-GB"/>
        </w:rPr>
        <w:t>,</w:t>
      </w:r>
      <w:r w:rsidR="001C4A02">
        <w:rPr>
          <w:lang w:val="en-GB"/>
        </w:rPr>
        <w:t xml:space="preserve"> I </w:t>
      </w:r>
      <w:r w:rsidR="001774B0">
        <w:rPr>
          <w:lang w:val="en-GB"/>
        </w:rPr>
        <w:t xml:space="preserve">feel like I have a much better appreciation of the different options that are available </w:t>
      </w:r>
      <w:r w:rsidR="00B25EFC">
        <w:rPr>
          <w:lang w:val="en-GB"/>
        </w:rPr>
        <w:t>to better structure my future projects.</w:t>
      </w:r>
    </w:p>
    <w:p w14:paraId="3154C648" w14:textId="1C4782DD" w:rsidR="00B25EFC" w:rsidRDefault="00B25EFC" w:rsidP="0006164B">
      <w:pPr>
        <w:rPr>
          <w:lang w:val="en-GB"/>
        </w:rPr>
      </w:pPr>
    </w:p>
    <w:p w14:paraId="0C70C0F9" w14:textId="77777777" w:rsidR="00A06F03" w:rsidRDefault="00B25EFC" w:rsidP="0006164B">
      <w:pPr>
        <w:rPr>
          <w:lang w:val="en-GB"/>
        </w:rPr>
      </w:pPr>
      <w:r>
        <w:rPr>
          <w:lang w:val="en-GB"/>
        </w:rPr>
        <w:t xml:space="preserve">There are areas of the documentation I’m not </w:t>
      </w:r>
      <w:r w:rsidR="00CA5312">
        <w:rPr>
          <w:lang w:val="en-GB"/>
        </w:rPr>
        <w:t>happy with, mainly as I started running out of time to develop diagrams</w:t>
      </w:r>
      <w:r w:rsidR="00801CEB">
        <w:rPr>
          <w:lang w:val="en-GB"/>
        </w:rPr>
        <w:t xml:space="preserve"> to the level of quality I started with, as a result I do think that the </w:t>
      </w:r>
      <w:r w:rsidR="0015292D">
        <w:rPr>
          <w:lang w:val="en-GB"/>
        </w:rPr>
        <w:t>scope of the documentation is not as wide as it could be.</w:t>
      </w:r>
    </w:p>
    <w:p w14:paraId="1DDEE596" w14:textId="77777777" w:rsidR="00580D99" w:rsidRDefault="00580D99" w:rsidP="0006164B">
      <w:pPr>
        <w:rPr>
          <w:lang w:val="en-GB"/>
        </w:rPr>
      </w:pPr>
    </w:p>
    <w:p w14:paraId="7E740F6E" w14:textId="3C08DADA" w:rsidR="00B25EFC" w:rsidRPr="0006164B" w:rsidRDefault="00B25EFC" w:rsidP="0006164B">
      <w:pPr>
        <w:rPr>
          <w:lang w:val="en-GB"/>
        </w:rPr>
      </w:pPr>
    </w:p>
    <w:p w14:paraId="0C982A7E" w14:textId="43C99E19" w:rsidR="009B485C" w:rsidRPr="00304C49" w:rsidRDefault="009B485C">
      <w:pPr>
        <w:spacing w:after="160" w:line="259" w:lineRule="auto"/>
        <w:rPr>
          <w:lang w:val="en-GB"/>
        </w:rPr>
      </w:pPr>
      <w:r w:rsidRPr="00304C49">
        <w:rPr>
          <w:lang w:val="en-GB"/>
        </w:rPr>
        <w:br w:type="page"/>
      </w:r>
    </w:p>
    <w:p w14:paraId="28C3103B" w14:textId="5AE4C7F6" w:rsidR="009B485C" w:rsidRPr="00304C49" w:rsidRDefault="009B485C" w:rsidP="00742361">
      <w:pPr>
        <w:pStyle w:val="Heading1"/>
        <w:rPr>
          <w:lang w:val="en-GB"/>
        </w:rPr>
      </w:pPr>
      <w:bookmarkStart w:id="12" w:name="_Toc60836627"/>
      <w:r w:rsidRPr="00304C49">
        <w:rPr>
          <w:lang w:val="en-GB"/>
        </w:rPr>
        <w:lastRenderedPageBreak/>
        <w:t>Appendix A. Use Case Diagrams</w:t>
      </w:r>
      <w:bookmarkEnd w:id="12"/>
    </w:p>
    <w:p w14:paraId="77F74855" w14:textId="77777777" w:rsidR="00742361" w:rsidRPr="00304C49" w:rsidRDefault="00574ACE" w:rsidP="00742361">
      <w:pPr>
        <w:keepNext/>
        <w:rPr>
          <w:lang w:val="en-GB"/>
        </w:rPr>
      </w:pPr>
      <w:r w:rsidRPr="00304C49">
        <w:rPr>
          <w:lang w:val="en-GB"/>
        </w:rPr>
        <w:drawing>
          <wp:inline distT="0" distB="0" distL="0" distR="0" wp14:anchorId="452A51C3" wp14:editId="5748E71E">
            <wp:extent cx="4882278" cy="3752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1008" cy="376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817B7" w14:textId="20309504" w:rsidR="009B485C" w:rsidRPr="00304C49" w:rsidRDefault="00742361" w:rsidP="00742361">
      <w:pPr>
        <w:pStyle w:val="Caption"/>
        <w:rPr>
          <w:lang w:val="en-GB"/>
        </w:rPr>
      </w:pPr>
      <w:r w:rsidRPr="00304C49">
        <w:rPr>
          <w:lang w:val="en-GB"/>
        </w:rPr>
        <w:t xml:space="preserve">Figure </w:t>
      </w:r>
      <w:r w:rsidRPr="00304C49">
        <w:rPr>
          <w:lang w:val="en-GB"/>
        </w:rPr>
        <w:fldChar w:fldCharType="begin"/>
      </w:r>
      <w:r w:rsidRPr="00304C49">
        <w:rPr>
          <w:lang w:val="en-GB"/>
        </w:rPr>
        <w:instrText xml:space="preserve"> SEQ Figure \* ARABIC </w:instrText>
      </w:r>
      <w:r w:rsidRPr="00304C49">
        <w:rPr>
          <w:lang w:val="en-GB"/>
        </w:rPr>
        <w:fldChar w:fldCharType="separate"/>
      </w:r>
      <w:r w:rsidR="00855E0E">
        <w:rPr>
          <w:noProof/>
          <w:lang w:val="en-GB"/>
        </w:rPr>
        <w:t>1</w:t>
      </w:r>
      <w:r w:rsidRPr="00304C49">
        <w:rPr>
          <w:lang w:val="en-GB"/>
        </w:rPr>
        <w:fldChar w:fldCharType="end"/>
      </w:r>
      <w:r w:rsidRPr="00304C49">
        <w:rPr>
          <w:lang w:val="en-GB"/>
        </w:rPr>
        <w:t>: Function Overview</w:t>
      </w:r>
    </w:p>
    <w:p w14:paraId="2FE6BD7C" w14:textId="77777777" w:rsidR="002326DD" w:rsidRPr="00304C49" w:rsidRDefault="002326DD" w:rsidP="002326DD">
      <w:pPr>
        <w:keepNext/>
        <w:rPr>
          <w:lang w:val="en-GB"/>
        </w:rPr>
      </w:pPr>
      <w:r w:rsidRPr="00304C49">
        <w:rPr>
          <w:lang w:val="en-GB"/>
        </w:rPr>
        <w:drawing>
          <wp:inline distT="0" distB="0" distL="0" distR="0" wp14:anchorId="3ABA1EDA" wp14:editId="2FC3174A">
            <wp:extent cx="4871720" cy="4314825"/>
            <wp:effectExtent l="0" t="0" r="508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9653" cy="434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396DF" w14:textId="35BCD5BA" w:rsidR="00742361" w:rsidRPr="00304C49" w:rsidRDefault="002326DD" w:rsidP="002326DD">
      <w:pPr>
        <w:pStyle w:val="Caption"/>
        <w:rPr>
          <w:lang w:val="en-GB"/>
        </w:rPr>
      </w:pPr>
      <w:r w:rsidRPr="00304C49">
        <w:rPr>
          <w:lang w:val="en-GB"/>
        </w:rPr>
        <w:t xml:space="preserve">Figure </w:t>
      </w:r>
      <w:r w:rsidRPr="00304C49">
        <w:rPr>
          <w:lang w:val="en-GB"/>
        </w:rPr>
        <w:fldChar w:fldCharType="begin"/>
      </w:r>
      <w:r w:rsidRPr="00304C49">
        <w:rPr>
          <w:lang w:val="en-GB"/>
        </w:rPr>
        <w:instrText xml:space="preserve"> SEQ Figure \* ARABIC </w:instrText>
      </w:r>
      <w:r w:rsidRPr="00304C49">
        <w:rPr>
          <w:lang w:val="en-GB"/>
        </w:rPr>
        <w:fldChar w:fldCharType="separate"/>
      </w:r>
      <w:r w:rsidR="00855E0E">
        <w:rPr>
          <w:noProof/>
          <w:lang w:val="en-GB"/>
        </w:rPr>
        <w:t>2</w:t>
      </w:r>
      <w:r w:rsidRPr="00304C49">
        <w:rPr>
          <w:lang w:val="en-GB"/>
        </w:rPr>
        <w:fldChar w:fldCharType="end"/>
      </w:r>
      <w:r w:rsidRPr="00304C49">
        <w:rPr>
          <w:lang w:val="en-GB"/>
        </w:rPr>
        <w:t>: Manage Stations</w:t>
      </w:r>
    </w:p>
    <w:p w14:paraId="6A1D46A1" w14:textId="77777777" w:rsidR="00EF5FF9" w:rsidRPr="00304C49" w:rsidRDefault="00EF5FF9" w:rsidP="00EF5FF9">
      <w:pPr>
        <w:keepNext/>
        <w:rPr>
          <w:lang w:val="en-GB"/>
        </w:rPr>
      </w:pPr>
      <w:r w:rsidRPr="00304C49">
        <w:rPr>
          <w:lang w:val="en-GB"/>
        </w:rPr>
        <w:lastRenderedPageBreak/>
        <w:drawing>
          <wp:inline distT="0" distB="0" distL="0" distR="0" wp14:anchorId="5106EFAF" wp14:editId="43F9CB0F">
            <wp:extent cx="5731510" cy="40005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F99BF" w14:textId="69274FC2" w:rsidR="002326DD" w:rsidRPr="00304C49" w:rsidRDefault="00EF5FF9" w:rsidP="00EF5FF9">
      <w:pPr>
        <w:pStyle w:val="Caption"/>
        <w:rPr>
          <w:lang w:val="en-GB"/>
        </w:rPr>
      </w:pPr>
      <w:r w:rsidRPr="00304C49">
        <w:rPr>
          <w:lang w:val="en-GB"/>
        </w:rPr>
        <w:t xml:space="preserve">Figure </w:t>
      </w:r>
      <w:r w:rsidRPr="00304C49">
        <w:rPr>
          <w:lang w:val="en-GB"/>
        </w:rPr>
        <w:fldChar w:fldCharType="begin"/>
      </w:r>
      <w:r w:rsidRPr="00304C49">
        <w:rPr>
          <w:lang w:val="en-GB"/>
        </w:rPr>
        <w:instrText xml:space="preserve"> SEQ Figure \* ARABIC </w:instrText>
      </w:r>
      <w:r w:rsidRPr="00304C49">
        <w:rPr>
          <w:lang w:val="en-GB"/>
        </w:rPr>
        <w:fldChar w:fldCharType="separate"/>
      </w:r>
      <w:r w:rsidR="00855E0E">
        <w:rPr>
          <w:noProof/>
          <w:lang w:val="en-GB"/>
        </w:rPr>
        <w:t>3</w:t>
      </w:r>
      <w:r w:rsidRPr="00304C49">
        <w:rPr>
          <w:lang w:val="en-GB"/>
        </w:rPr>
        <w:fldChar w:fldCharType="end"/>
      </w:r>
      <w:r w:rsidRPr="00304C49">
        <w:rPr>
          <w:lang w:val="en-GB"/>
        </w:rPr>
        <w:t>: Manage Schedules</w:t>
      </w:r>
    </w:p>
    <w:p w14:paraId="629B5686" w14:textId="77777777" w:rsidR="00844C19" w:rsidRPr="00304C49" w:rsidRDefault="00844C19" w:rsidP="00844C19">
      <w:pPr>
        <w:keepNext/>
        <w:rPr>
          <w:lang w:val="en-GB"/>
        </w:rPr>
      </w:pPr>
      <w:r w:rsidRPr="00304C49">
        <w:rPr>
          <w:lang w:val="en-GB"/>
        </w:rPr>
        <w:drawing>
          <wp:inline distT="0" distB="0" distL="0" distR="0" wp14:anchorId="2F1CA885" wp14:editId="28751D08">
            <wp:extent cx="5731510" cy="26885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C0BF5" w14:textId="11EBC3F2" w:rsidR="00EF5FF9" w:rsidRPr="00304C49" w:rsidRDefault="00844C19" w:rsidP="00844C19">
      <w:pPr>
        <w:pStyle w:val="Caption"/>
        <w:rPr>
          <w:lang w:val="en-GB"/>
        </w:rPr>
      </w:pPr>
      <w:r w:rsidRPr="00304C49">
        <w:rPr>
          <w:lang w:val="en-GB"/>
        </w:rPr>
        <w:t xml:space="preserve">Figure </w:t>
      </w:r>
      <w:r w:rsidRPr="00304C49">
        <w:rPr>
          <w:lang w:val="en-GB"/>
        </w:rPr>
        <w:fldChar w:fldCharType="begin"/>
      </w:r>
      <w:r w:rsidRPr="00304C49">
        <w:rPr>
          <w:lang w:val="en-GB"/>
        </w:rPr>
        <w:instrText xml:space="preserve"> SEQ Figure \* ARABIC </w:instrText>
      </w:r>
      <w:r w:rsidRPr="00304C49">
        <w:rPr>
          <w:lang w:val="en-GB"/>
        </w:rPr>
        <w:fldChar w:fldCharType="separate"/>
      </w:r>
      <w:r w:rsidR="00855E0E">
        <w:rPr>
          <w:noProof/>
          <w:lang w:val="en-GB"/>
        </w:rPr>
        <w:t>4</w:t>
      </w:r>
      <w:r w:rsidRPr="00304C49">
        <w:rPr>
          <w:lang w:val="en-GB"/>
        </w:rPr>
        <w:fldChar w:fldCharType="end"/>
      </w:r>
      <w:r w:rsidRPr="00304C49">
        <w:rPr>
          <w:lang w:val="en-GB"/>
        </w:rPr>
        <w:t>: Manage Ticket Machines</w:t>
      </w:r>
    </w:p>
    <w:p w14:paraId="71721E70" w14:textId="77777777" w:rsidR="00E363AB" w:rsidRPr="00304C49" w:rsidRDefault="00E363AB" w:rsidP="00E363AB">
      <w:pPr>
        <w:keepNext/>
        <w:rPr>
          <w:lang w:val="en-GB"/>
        </w:rPr>
      </w:pPr>
      <w:r w:rsidRPr="00304C49">
        <w:rPr>
          <w:lang w:val="en-GB"/>
        </w:rPr>
        <w:lastRenderedPageBreak/>
        <w:drawing>
          <wp:inline distT="0" distB="0" distL="0" distR="0" wp14:anchorId="527C588F" wp14:editId="0A1D37E8">
            <wp:extent cx="5731510" cy="46678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E046B" w14:textId="2B4E9438" w:rsidR="00E363AB" w:rsidRDefault="00E363AB" w:rsidP="00E363AB">
      <w:pPr>
        <w:pStyle w:val="Caption"/>
        <w:rPr>
          <w:lang w:val="en-GB"/>
        </w:rPr>
      </w:pPr>
      <w:r w:rsidRPr="00304C49">
        <w:rPr>
          <w:lang w:val="en-GB"/>
        </w:rPr>
        <w:t xml:space="preserve">Figure </w:t>
      </w:r>
      <w:r w:rsidRPr="00304C49">
        <w:rPr>
          <w:lang w:val="en-GB"/>
        </w:rPr>
        <w:fldChar w:fldCharType="begin"/>
      </w:r>
      <w:r w:rsidRPr="00304C49">
        <w:rPr>
          <w:lang w:val="en-GB"/>
        </w:rPr>
        <w:instrText xml:space="preserve"> SEQ Figure \* ARABIC </w:instrText>
      </w:r>
      <w:r w:rsidRPr="00304C49">
        <w:rPr>
          <w:lang w:val="en-GB"/>
        </w:rPr>
        <w:fldChar w:fldCharType="separate"/>
      </w:r>
      <w:r w:rsidR="00855E0E">
        <w:rPr>
          <w:noProof/>
          <w:lang w:val="en-GB"/>
        </w:rPr>
        <w:t>5</w:t>
      </w:r>
      <w:r w:rsidRPr="00304C49">
        <w:rPr>
          <w:lang w:val="en-GB"/>
        </w:rPr>
        <w:fldChar w:fldCharType="end"/>
      </w:r>
      <w:r w:rsidRPr="00304C49">
        <w:rPr>
          <w:lang w:val="en-GB"/>
        </w:rPr>
        <w:t>: Synchronise Prices</w:t>
      </w:r>
    </w:p>
    <w:p w14:paraId="39543B07" w14:textId="77777777" w:rsidR="00DC7D2A" w:rsidRDefault="00DC7D2A" w:rsidP="00DC7D2A">
      <w:pPr>
        <w:keepNext/>
      </w:pPr>
      <w:r>
        <w:rPr>
          <w:noProof/>
        </w:rPr>
        <w:drawing>
          <wp:inline distT="0" distB="0" distL="0" distR="0" wp14:anchorId="3D0E0985" wp14:editId="1CE85815">
            <wp:extent cx="5731510" cy="340487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B269A" w14:textId="013D1D17" w:rsidR="00304C49" w:rsidRDefault="00DC7D2A" w:rsidP="00DC7D2A">
      <w:pPr>
        <w:pStyle w:val="Caption"/>
      </w:pPr>
      <w:r>
        <w:t xml:space="preserve">Figure </w:t>
      </w:r>
      <w:fldSimple w:instr=" SEQ Figure \* ARABIC ">
        <w:r w:rsidR="00855E0E">
          <w:rPr>
            <w:noProof/>
          </w:rPr>
          <w:t>6</w:t>
        </w:r>
      </w:fldSimple>
      <w:r>
        <w:t>: Purchase Ticket</w:t>
      </w:r>
    </w:p>
    <w:p w14:paraId="0DE5A778" w14:textId="77777777" w:rsidR="006A62B2" w:rsidRDefault="006A62B2" w:rsidP="006A62B2">
      <w:pPr>
        <w:keepNext/>
      </w:pPr>
      <w:r>
        <w:rPr>
          <w:noProof/>
        </w:rPr>
        <w:lastRenderedPageBreak/>
        <w:drawing>
          <wp:inline distT="0" distB="0" distL="0" distR="0" wp14:anchorId="5D9148A5" wp14:editId="3B1CFC76">
            <wp:extent cx="5731510" cy="42900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0E7EC" w14:textId="5D22FA76" w:rsidR="00DC7D2A" w:rsidRDefault="006A62B2" w:rsidP="006A62B2">
      <w:pPr>
        <w:pStyle w:val="Caption"/>
      </w:pPr>
      <w:r>
        <w:t xml:space="preserve">Figure </w:t>
      </w:r>
      <w:fldSimple w:instr=" SEQ Figure \* ARABIC ">
        <w:r w:rsidR="00855E0E">
          <w:rPr>
            <w:noProof/>
          </w:rPr>
          <w:t>7</w:t>
        </w:r>
      </w:fldSimple>
      <w:r>
        <w:t>: Validate Ticket</w:t>
      </w:r>
    </w:p>
    <w:p w14:paraId="1BD7B192" w14:textId="6B7768E7" w:rsidR="00AF07AF" w:rsidRDefault="00AF07AF">
      <w:pPr>
        <w:spacing w:after="160" w:line="259" w:lineRule="auto"/>
        <w:rPr>
          <w:lang w:val="en-GB"/>
        </w:rPr>
      </w:pPr>
      <w:r>
        <w:rPr>
          <w:lang w:val="en-GB"/>
        </w:rPr>
        <w:br w:type="page"/>
      </w:r>
    </w:p>
    <w:p w14:paraId="5F0049F2" w14:textId="61A90777" w:rsidR="006A62B2" w:rsidRDefault="00AF07AF" w:rsidP="00E046E4">
      <w:pPr>
        <w:pStyle w:val="Heading1"/>
        <w:rPr>
          <w:lang w:val="en-GB"/>
        </w:rPr>
      </w:pPr>
      <w:bookmarkStart w:id="13" w:name="_Toc60836628"/>
      <w:r>
        <w:rPr>
          <w:lang w:val="en-GB"/>
        </w:rPr>
        <w:lastRenderedPageBreak/>
        <w:t>Appendix B. Use Case Elaboration Examples</w:t>
      </w:r>
      <w:bookmarkEnd w:id="13"/>
    </w:p>
    <w:p w14:paraId="19D03365" w14:textId="77777777" w:rsidR="008C7B08" w:rsidRDefault="008C7B08" w:rsidP="008C7B08">
      <w:pPr>
        <w:keepNext/>
      </w:pPr>
      <w:r w:rsidRPr="008C7B08">
        <w:rPr>
          <w:lang w:val="en-GB"/>
        </w:rPr>
        <w:drawing>
          <wp:inline distT="0" distB="0" distL="0" distR="0" wp14:anchorId="152B9AAB" wp14:editId="18C1E958">
            <wp:extent cx="5731510" cy="35902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587E" w14:textId="0DAE25EA" w:rsidR="00AF07AF" w:rsidRDefault="008C7B08" w:rsidP="008C7B08">
      <w:pPr>
        <w:pStyle w:val="Caption"/>
      </w:pPr>
      <w:r>
        <w:t xml:space="preserve">Figure </w:t>
      </w:r>
      <w:fldSimple w:instr=" SEQ Figure \* ARABIC ">
        <w:r w:rsidR="00855E0E">
          <w:rPr>
            <w:noProof/>
          </w:rPr>
          <w:t>8</w:t>
        </w:r>
      </w:fldSimple>
      <w:r>
        <w:t>: Add Station Elaboration</w:t>
      </w:r>
    </w:p>
    <w:p w14:paraId="07F78228" w14:textId="77777777" w:rsidR="00BF2BB8" w:rsidRDefault="00BF2BB8" w:rsidP="00BF2BB8">
      <w:pPr>
        <w:keepNext/>
      </w:pPr>
      <w:r w:rsidRPr="00BF2BB8">
        <w:rPr>
          <w:lang w:val="en-GB"/>
        </w:rPr>
        <w:drawing>
          <wp:inline distT="0" distB="0" distL="0" distR="0" wp14:anchorId="4F86C0B1" wp14:editId="161F5ADE">
            <wp:extent cx="5731510" cy="3604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54595" w14:textId="4FEEE75B" w:rsidR="008C7B08" w:rsidRDefault="00BF2BB8" w:rsidP="00BF2BB8">
      <w:pPr>
        <w:pStyle w:val="Caption"/>
      </w:pPr>
      <w:r>
        <w:t xml:space="preserve">Figure </w:t>
      </w:r>
      <w:fldSimple w:instr=" SEQ Figure \* ARABIC ">
        <w:r w:rsidR="00855E0E">
          <w:rPr>
            <w:noProof/>
          </w:rPr>
          <w:t>9</w:t>
        </w:r>
      </w:fldSimple>
      <w:r>
        <w:t>: List Stations Elaboration</w:t>
      </w:r>
    </w:p>
    <w:p w14:paraId="16E25DEF" w14:textId="053A59D1" w:rsidR="00E046E4" w:rsidRDefault="00E046E4">
      <w:pPr>
        <w:spacing w:after="160" w:line="259" w:lineRule="auto"/>
        <w:rPr>
          <w:lang w:val="en-GB"/>
        </w:rPr>
      </w:pPr>
      <w:r>
        <w:rPr>
          <w:lang w:val="en-GB"/>
        </w:rPr>
        <w:br w:type="page"/>
      </w:r>
    </w:p>
    <w:p w14:paraId="2A945F0C" w14:textId="245A0412" w:rsidR="00E046E4" w:rsidRDefault="00E046E4" w:rsidP="00F82BA2">
      <w:pPr>
        <w:pStyle w:val="Heading1"/>
        <w:rPr>
          <w:lang w:val="en-GB"/>
        </w:rPr>
      </w:pPr>
      <w:bookmarkStart w:id="14" w:name="_Toc60836629"/>
      <w:r>
        <w:rPr>
          <w:lang w:val="en-GB"/>
        </w:rPr>
        <w:lastRenderedPageBreak/>
        <w:t>Appendix C. Sequence Diagram Examples</w:t>
      </w:r>
      <w:bookmarkEnd w:id="14"/>
    </w:p>
    <w:p w14:paraId="374B9367" w14:textId="77777777" w:rsidR="009E7C55" w:rsidRDefault="009E7C55" w:rsidP="009E7C55">
      <w:pPr>
        <w:keepNext/>
      </w:pPr>
      <w:r>
        <w:rPr>
          <w:noProof/>
        </w:rPr>
        <w:drawing>
          <wp:inline distT="0" distB="0" distL="0" distR="0" wp14:anchorId="06AAD218" wp14:editId="13DEF646">
            <wp:extent cx="5731510" cy="31521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AEE66" w14:textId="0E8AEBC7" w:rsidR="00E046E4" w:rsidRDefault="009E7C55" w:rsidP="009E7C55">
      <w:pPr>
        <w:pStyle w:val="Caption"/>
      </w:pPr>
      <w:r>
        <w:t xml:space="preserve">Figure </w:t>
      </w:r>
      <w:fldSimple w:instr=" SEQ Figure \* ARABIC ">
        <w:r w:rsidR="00855E0E">
          <w:rPr>
            <w:noProof/>
          </w:rPr>
          <w:t>10</w:t>
        </w:r>
      </w:fldSimple>
      <w:r>
        <w:t>: Add Station Sequence Diagram</w:t>
      </w:r>
    </w:p>
    <w:p w14:paraId="492F2EC7" w14:textId="77777777" w:rsidR="00170F21" w:rsidRDefault="00170F21" w:rsidP="00170F21">
      <w:pPr>
        <w:keepNext/>
      </w:pPr>
      <w:r>
        <w:rPr>
          <w:noProof/>
        </w:rPr>
        <w:drawing>
          <wp:inline distT="0" distB="0" distL="0" distR="0" wp14:anchorId="394132C9" wp14:editId="099B1C23">
            <wp:extent cx="5731510" cy="24536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CF598" w14:textId="77C4161E" w:rsidR="004904A5" w:rsidRDefault="00170F21" w:rsidP="00170F21">
      <w:pPr>
        <w:pStyle w:val="Caption"/>
      </w:pPr>
      <w:r>
        <w:t xml:space="preserve">Figure </w:t>
      </w:r>
      <w:fldSimple w:instr=" SEQ Figure \* ARABIC ">
        <w:r w:rsidR="00855E0E">
          <w:rPr>
            <w:noProof/>
          </w:rPr>
          <w:t>11</w:t>
        </w:r>
      </w:fldSimple>
      <w:r>
        <w:t xml:space="preserve">: </w:t>
      </w:r>
      <w:proofErr w:type="spellStart"/>
      <w:r>
        <w:t>ServiceFacade</w:t>
      </w:r>
      <w:proofErr w:type="spellEnd"/>
      <w:r>
        <w:t xml:space="preserve"> factory sequence diagram</w:t>
      </w:r>
    </w:p>
    <w:p w14:paraId="1DFEF21A" w14:textId="7A4F1196" w:rsidR="00C7092E" w:rsidRDefault="00C7092E">
      <w:pPr>
        <w:spacing w:after="160" w:line="259" w:lineRule="auto"/>
        <w:rPr>
          <w:lang w:val="en-GB"/>
        </w:rPr>
      </w:pPr>
      <w:r>
        <w:rPr>
          <w:lang w:val="en-GB"/>
        </w:rPr>
        <w:br w:type="page"/>
      </w:r>
    </w:p>
    <w:p w14:paraId="7BF727EB" w14:textId="303222ED" w:rsidR="00C27E12" w:rsidRDefault="00C27E12" w:rsidP="00F82BA2">
      <w:pPr>
        <w:pStyle w:val="Heading1"/>
      </w:pPr>
      <w:bookmarkStart w:id="15" w:name="_Toc60836630"/>
      <w:r>
        <w:lastRenderedPageBreak/>
        <w:t>Appendix D. Class Dia</w:t>
      </w:r>
      <w:r w:rsidR="00F82BA2">
        <w:t>gra</w:t>
      </w:r>
      <w:r>
        <w:t>ms</w:t>
      </w:r>
      <w:bookmarkEnd w:id="15"/>
    </w:p>
    <w:p w14:paraId="6B707397" w14:textId="42922736" w:rsidR="00C27E12" w:rsidRDefault="00C27E12" w:rsidP="00C27E12">
      <w:pPr>
        <w:keepNext/>
      </w:pPr>
      <w:r>
        <w:rPr>
          <w:noProof/>
        </w:rPr>
        <w:drawing>
          <wp:inline distT="0" distB="0" distL="0" distR="0" wp14:anchorId="696B059C" wp14:editId="4BEF240E">
            <wp:extent cx="5320635" cy="838676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450" cy="8394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2994F" w14:textId="03F3F249" w:rsidR="005350DB" w:rsidRDefault="00C27E12" w:rsidP="00C27E12">
      <w:pPr>
        <w:pStyle w:val="Caption"/>
      </w:pPr>
      <w:r>
        <w:t xml:space="preserve">Figure </w:t>
      </w:r>
      <w:fldSimple w:instr=" SEQ Figure \* ARABIC ">
        <w:r w:rsidR="00855E0E">
          <w:rPr>
            <w:noProof/>
          </w:rPr>
          <w:t>12</w:t>
        </w:r>
      </w:fldSimple>
      <w:r>
        <w:t xml:space="preserve">: Controller service </w:t>
      </w:r>
      <w:r w:rsidR="00F82BA2">
        <w:t>façade</w:t>
      </w:r>
    </w:p>
    <w:p w14:paraId="78E86CEE" w14:textId="77777777" w:rsidR="00855E0E" w:rsidRDefault="00855E0E" w:rsidP="00855E0E">
      <w:pPr>
        <w:keepNext/>
      </w:pPr>
      <w:r>
        <w:rPr>
          <w:noProof/>
          <w:lang w:val="en-GB"/>
        </w:rPr>
        <w:lastRenderedPageBreak/>
        <w:drawing>
          <wp:inline distT="0" distB="0" distL="0" distR="0" wp14:anchorId="40A1A03D" wp14:editId="20CEF8A9">
            <wp:extent cx="5720080" cy="6391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639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07DEF" w14:textId="0A4AB1F0" w:rsidR="00F82BA2" w:rsidRPr="00F82BA2" w:rsidRDefault="00855E0E" w:rsidP="00855E0E">
      <w:pPr>
        <w:pStyle w:val="Caption"/>
        <w:rPr>
          <w:lang w:val="en-GB"/>
        </w:rPr>
      </w:pPr>
      <w:r>
        <w:t xml:space="preserve">Figure </w:t>
      </w:r>
      <w:fldSimple w:instr=" SEQ Figure \* ARABIC ">
        <w:r>
          <w:rPr>
            <w:noProof/>
          </w:rPr>
          <w:t>13</w:t>
        </w:r>
      </w:fldSimple>
      <w:r>
        <w:t>: Creating object using factories</w:t>
      </w:r>
    </w:p>
    <w:sectPr w:rsidR="00F82BA2" w:rsidRPr="00F82BA2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C9F87C" w14:textId="77777777" w:rsidR="007F2D5C" w:rsidRDefault="007F2D5C" w:rsidP="007F2D5C">
      <w:r>
        <w:separator/>
      </w:r>
    </w:p>
  </w:endnote>
  <w:endnote w:type="continuationSeparator" w:id="0">
    <w:p w14:paraId="532E76C6" w14:textId="77777777" w:rsidR="007F2D5C" w:rsidRDefault="007F2D5C" w:rsidP="007F2D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C5E857" w14:textId="77777777" w:rsidR="007F2D5C" w:rsidRDefault="007F2D5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7881E4" w14:textId="354B2745" w:rsidR="007F2D5C" w:rsidRDefault="007F2D5C">
    <w:pPr>
      <w:pStyle w:val="Footer"/>
    </w:pPr>
    <w:r>
      <w:t xml:space="preserve">Tutor: Craig </w:t>
    </w:r>
    <w:r w:rsidR="00637ACA" w:rsidRPr="006855C4">
      <w:rPr>
        <w:lang w:val="en-GB"/>
      </w:rPr>
      <w:t>Gallen</w:t>
    </w:r>
    <w:r w:rsidR="00637ACA">
      <w:t xml:space="preserve"> </w:t>
    </w:r>
    <w:r>
      <w:ptab w:relativeTo="margin" w:alignment="center" w:leader="none"/>
    </w:r>
    <w:r>
      <w:ptab w:relativeTo="margin" w:alignment="right" w:leader="none"/>
    </w:r>
    <w:r w:rsidR="00637ACA">
      <w:t>06/01/2021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1504F0" w14:textId="77777777" w:rsidR="007F2D5C" w:rsidRDefault="007F2D5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0FCD15" w14:textId="77777777" w:rsidR="007F2D5C" w:rsidRDefault="007F2D5C" w:rsidP="007F2D5C">
      <w:r>
        <w:separator/>
      </w:r>
    </w:p>
  </w:footnote>
  <w:footnote w:type="continuationSeparator" w:id="0">
    <w:p w14:paraId="65D7C283" w14:textId="77777777" w:rsidR="007F2D5C" w:rsidRDefault="007F2D5C" w:rsidP="007F2D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381AA1" w14:textId="77777777" w:rsidR="007F2D5C" w:rsidRDefault="007F2D5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26C789" w14:textId="77777777" w:rsidR="007F2D5C" w:rsidRDefault="007F2D5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2BA91A" w14:textId="77777777" w:rsidR="007F2D5C" w:rsidRDefault="007F2D5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994909"/>
    <w:multiLevelType w:val="hybridMultilevel"/>
    <w:tmpl w:val="84841B82"/>
    <w:lvl w:ilvl="0" w:tplc="56CEA730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3BD"/>
    <w:rsid w:val="00010460"/>
    <w:rsid w:val="0004002D"/>
    <w:rsid w:val="000438C5"/>
    <w:rsid w:val="0004754D"/>
    <w:rsid w:val="00054E4E"/>
    <w:rsid w:val="0006164B"/>
    <w:rsid w:val="0007522C"/>
    <w:rsid w:val="0007548B"/>
    <w:rsid w:val="00094FB8"/>
    <w:rsid w:val="00095438"/>
    <w:rsid w:val="00097177"/>
    <w:rsid w:val="000F15AE"/>
    <w:rsid w:val="0010391D"/>
    <w:rsid w:val="001343BD"/>
    <w:rsid w:val="0013780C"/>
    <w:rsid w:val="0014182D"/>
    <w:rsid w:val="0015292D"/>
    <w:rsid w:val="00170F21"/>
    <w:rsid w:val="001774B0"/>
    <w:rsid w:val="001A10BC"/>
    <w:rsid w:val="001A22B3"/>
    <w:rsid w:val="001C4A02"/>
    <w:rsid w:val="001F6C51"/>
    <w:rsid w:val="00214B06"/>
    <w:rsid w:val="002326DD"/>
    <w:rsid w:val="00235AD5"/>
    <w:rsid w:val="00256574"/>
    <w:rsid w:val="002612F3"/>
    <w:rsid w:val="00261890"/>
    <w:rsid w:val="00271C9B"/>
    <w:rsid w:val="0028062E"/>
    <w:rsid w:val="002A7E7A"/>
    <w:rsid w:val="002B26A5"/>
    <w:rsid w:val="002B6690"/>
    <w:rsid w:val="002C6F7D"/>
    <w:rsid w:val="002F4166"/>
    <w:rsid w:val="002F7178"/>
    <w:rsid w:val="00304C49"/>
    <w:rsid w:val="00314DBC"/>
    <w:rsid w:val="00320611"/>
    <w:rsid w:val="00326264"/>
    <w:rsid w:val="00343245"/>
    <w:rsid w:val="00345310"/>
    <w:rsid w:val="00346816"/>
    <w:rsid w:val="00347C7A"/>
    <w:rsid w:val="003857E8"/>
    <w:rsid w:val="00394E64"/>
    <w:rsid w:val="003C2EC3"/>
    <w:rsid w:val="003E6553"/>
    <w:rsid w:val="003E696F"/>
    <w:rsid w:val="003F18B9"/>
    <w:rsid w:val="00410F1E"/>
    <w:rsid w:val="00424987"/>
    <w:rsid w:val="00424D06"/>
    <w:rsid w:val="004400F9"/>
    <w:rsid w:val="00444B23"/>
    <w:rsid w:val="004637EF"/>
    <w:rsid w:val="00464BB5"/>
    <w:rsid w:val="004765B9"/>
    <w:rsid w:val="00482C83"/>
    <w:rsid w:val="004904A5"/>
    <w:rsid w:val="004B099F"/>
    <w:rsid w:val="004D4CF3"/>
    <w:rsid w:val="004E7493"/>
    <w:rsid w:val="004F70B0"/>
    <w:rsid w:val="0050299C"/>
    <w:rsid w:val="005111AE"/>
    <w:rsid w:val="005350DB"/>
    <w:rsid w:val="00574ACE"/>
    <w:rsid w:val="00580D99"/>
    <w:rsid w:val="00585BCC"/>
    <w:rsid w:val="005878EA"/>
    <w:rsid w:val="005C1A0C"/>
    <w:rsid w:val="005D1E44"/>
    <w:rsid w:val="005D677E"/>
    <w:rsid w:val="005E2F3D"/>
    <w:rsid w:val="005E49FA"/>
    <w:rsid w:val="005E4AC6"/>
    <w:rsid w:val="005F02C7"/>
    <w:rsid w:val="00603DD2"/>
    <w:rsid w:val="006072DB"/>
    <w:rsid w:val="00621118"/>
    <w:rsid w:val="00630BCE"/>
    <w:rsid w:val="00631AD7"/>
    <w:rsid w:val="0063743A"/>
    <w:rsid w:val="00637ACA"/>
    <w:rsid w:val="00655817"/>
    <w:rsid w:val="00683F86"/>
    <w:rsid w:val="006859D7"/>
    <w:rsid w:val="00690D0F"/>
    <w:rsid w:val="006A62B2"/>
    <w:rsid w:val="006E3751"/>
    <w:rsid w:val="006E727B"/>
    <w:rsid w:val="006F4861"/>
    <w:rsid w:val="006F519F"/>
    <w:rsid w:val="006F5410"/>
    <w:rsid w:val="00701558"/>
    <w:rsid w:val="00723FA5"/>
    <w:rsid w:val="00726313"/>
    <w:rsid w:val="007400DA"/>
    <w:rsid w:val="00742361"/>
    <w:rsid w:val="00743AD2"/>
    <w:rsid w:val="00743E9C"/>
    <w:rsid w:val="00750C32"/>
    <w:rsid w:val="00753F95"/>
    <w:rsid w:val="00765C27"/>
    <w:rsid w:val="007677BB"/>
    <w:rsid w:val="00784CBB"/>
    <w:rsid w:val="00786BEC"/>
    <w:rsid w:val="00797331"/>
    <w:rsid w:val="007A0DFE"/>
    <w:rsid w:val="007D3C33"/>
    <w:rsid w:val="007E55FA"/>
    <w:rsid w:val="007F25C8"/>
    <w:rsid w:val="007F2D5C"/>
    <w:rsid w:val="00801CEB"/>
    <w:rsid w:val="008044EB"/>
    <w:rsid w:val="00806FC8"/>
    <w:rsid w:val="00821D7A"/>
    <w:rsid w:val="0082793A"/>
    <w:rsid w:val="00831E2C"/>
    <w:rsid w:val="0083465B"/>
    <w:rsid w:val="00844C19"/>
    <w:rsid w:val="00855E0E"/>
    <w:rsid w:val="008641F7"/>
    <w:rsid w:val="008716AD"/>
    <w:rsid w:val="008767E4"/>
    <w:rsid w:val="00880590"/>
    <w:rsid w:val="0088609A"/>
    <w:rsid w:val="00896AF7"/>
    <w:rsid w:val="008B33CB"/>
    <w:rsid w:val="008B664F"/>
    <w:rsid w:val="008C0182"/>
    <w:rsid w:val="008C7B08"/>
    <w:rsid w:val="008E6D3E"/>
    <w:rsid w:val="008E7619"/>
    <w:rsid w:val="00913612"/>
    <w:rsid w:val="009213EA"/>
    <w:rsid w:val="00922A45"/>
    <w:rsid w:val="009350B2"/>
    <w:rsid w:val="00962DBF"/>
    <w:rsid w:val="0097130B"/>
    <w:rsid w:val="009A2C91"/>
    <w:rsid w:val="009B485C"/>
    <w:rsid w:val="009C70A0"/>
    <w:rsid w:val="009E7C55"/>
    <w:rsid w:val="009F2A3B"/>
    <w:rsid w:val="009F5B24"/>
    <w:rsid w:val="00A02864"/>
    <w:rsid w:val="00A0308D"/>
    <w:rsid w:val="00A06F03"/>
    <w:rsid w:val="00A10EA6"/>
    <w:rsid w:val="00A1736A"/>
    <w:rsid w:val="00A203D0"/>
    <w:rsid w:val="00A207BB"/>
    <w:rsid w:val="00A32F6B"/>
    <w:rsid w:val="00A36D0C"/>
    <w:rsid w:val="00A4039D"/>
    <w:rsid w:val="00A5113F"/>
    <w:rsid w:val="00A66EE2"/>
    <w:rsid w:val="00A87995"/>
    <w:rsid w:val="00AA41ED"/>
    <w:rsid w:val="00AA7B7E"/>
    <w:rsid w:val="00AB16F8"/>
    <w:rsid w:val="00AC62BE"/>
    <w:rsid w:val="00AD0595"/>
    <w:rsid w:val="00AD6188"/>
    <w:rsid w:val="00AF02C5"/>
    <w:rsid w:val="00AF07AF"/>
    <w:rsid w:val="00AF35FF"/>
    <w:rsid w:val="00B0721C"/>
    <w:rsid w:val="00B25EFC"/>
    <w:rsid w:val="00B7063C"/>
    <w:rsid w:val="00B7730B"/>
    <w:rsid w:val="00B932DB"/>
    <w:rsid w:val="00BA1005"/>
    <w:rsid w:val="00BA1A4C"/>
    <w:rsid w:val="00BB27C0"/>
    <w:rsid w:val="00BB3E32"/>
    <w:rsid w:val="00BC6D71"/>
    <w:rsid w:val="00BD2EDF"/>
    <w:rsid w:val="00BD57ED"/>
    <w:rsid w:val="00BD6999"/>
    <w:rsid w:val="00BF2BB8"/>
    <w:rsid w:val="00C1314C"/>
    <w:rsid w:val="00C14668"/>
    <w:rsid w:val="00C27E12"/>
    <w:rsid w:val="00C348C7"/>
    <w:rsid w:val="00C62BE9"/>
    <w:rsid w:val="00C67FAA"/>
    <w:rsid w:val="00C7092E"/>
    <w:rsid w:val="00C720CF"/>
    <w:rsid w:val="00C727B0"/>
    <w:rsid w:val="00C739B6"/>
    <w:rsid w:val="00C75BFA"/>
    <w:rsid w:val="00C763F0"/>
    <w:rsid w:val="00C830CF"/>
    <w:rsid w:val="00C842DF"/>
    <w:rsid w:val="00C94780"/>
    <w:rsid w:val="00C97FB6"/>
    <w:rsid w:val="00CA5312"/>
    <w:rsid w:val="00CC5FA6"/>
    <w:rsid w:val="00CD1569"/>
    <w:rsid w:val="00CD453A"/>
    <w:rsid w:val="00CE41C5"/>
    <w:rsid w:val="00D01BA9"/>
    <w:rsid w:val="00D14682"/>
    <w:rsid w:val="00D23534"/>
    <w:rsid w:val="00D33B20"/>
    <w:rsid w:val="00D75C6A"/>
    <w:rsid w:val="00D76ED6"/>
    <w:rsid w:val="00D95E62"/>
    <w:rsid w:val="00DC595B"/>
    <w:rsid w:val="00DC7D2A"/>
    <w:rsid w:val="00E046E4"/>
    <w:rsid w:val="00E363AB"/>
    <w:rsid w:val="00E6053C"/>
    <w:rsid w:val="00E72E76"/>
    <w:rsid w:val="00E76668"/>
    <w:rsid w:val="00E8394C"/>
    <w:rsid w:val="00E92755"/>
    <w:rsid w:val="00EB65DC"/>
    <w:rsid w:val="00EC305B"/>
    <w:rsid w:val="00EE0207"/>
    <w:rsid w:val="00EF4615"/>
    <w:rsid w:val="00EF5FF9"/>
    <w:rsid w:val="00EF7800"/>
    <w:rsid w:val="00F07EA3"/>
    <w:rsid w:val="00F42334"/>
    <w:rsid w:val="00F43D1F"/>
    <w:rsid w:val="00F546A9"/>
    <w:rsid w:val="00F6796D"/>
    <w:rsid w:val="00F81FEE"/>
    <w:rsid w:val="00F82BA2"/>
    <w:rsid w:val="00F84FC5"/>
    <w:rsid w:val="00F85245"/>
    <w:rsid w:val="00F90016"/>
    <w:rsid w:val="00FA74CA"/>
    <w:rsid w:val="00FC4109"/>
    <w:rsid w:val="00FC411C"/>
    <w:rsid w:val="00FF052A"/>
    <w:rsid w:val="00FF7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6C5BB1"/>
  <w15:chartTrackingRefBased/>
  <w15:docId w15:val="{23F8FE62-B1ED-4096-BD05-9EF313E9D7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46A9"/>
    <w:pPr>
      <w:spacing w:after="0" w:line="240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D57E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5AD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F2D5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F2D5C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7F2D5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F2D5C"/>
    <w:rPr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BD57E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235AD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742361"/>
    <w:pPr>
      <w:spacing w:after="200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09717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E655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6553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AD0595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D059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D0595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E765AE-0D36-4DD4-8B0E-1B4F12A9F2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16</Pages>
  <Words>1660</Words>
  <Characters>9466</Characters>
  <Application>Microsoft Office Word</Application>
  <DocSecurity>0</DocSecurity>
  <Lines>78</Lines>
  <Paragraphs>22</Paragraphs>
  <ScaleCrop>false</ScaleCrop>
  <Company>Apollo Fire Detectors Ltd</Company>
  <LinksUpToDate>false</LinksUpToDate>
  <CharactersWithSpaces>11104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Grahame White</dc:creator>
  <cp:keywords/>
  <dc:description/>
  <cp:lastModifiedBy>Grahame White</cp:lastModifiedBy>
  <cp:revision>206</cp:revision>
  <dcterms:created xsi:type="dcterms:W3CDTF">2021-01-06T12:27:00Z</dcterms:created>
  <dcterms:modified xsi:type="dcterms:W3CDTF">2021-01-06T14:43:00Z</dcterms:modified>
</cp:coreProperties>
</file>