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E479" w14:textId="77777777" w:rsidR="009878D2" w:rsidRPr="009878D2" w:rsidRDefault="009878D2" w:rsidP="009878D2">
      <w:pPr>
        <w:rPr>
          <w:rFonts w:hint="eastAsia"/>
          <w:b/>
          <w:bCs/>
        </w:rPr>
      </w:pPr>
      <w:r w:rsidRPr="009878D2">
        <w:rPr>
          <w:b/>
          <w:bCs/>
        </w:rPr>
        <w:t>PRD-A：电影感 1 分钟科普短视频（Cinematic）</w:t>
      </w:r>
    </w:p>
    <w:p w14:paraId="17E9810F" w14:textId="4EFAA397" w:rsidR="009878D2" w:rsidRPr="002745CB" w:rsidRDefault="009878D2" w:rsidP="002745CB">
      <w:pPr>
        <w:pStyle w:val="a9"/>
        <w:numPr>
          <w:ilvl w:val="0"/>
          <w:numId w:val="29"/>
        </w:numPr>
        <w:rPr>
          <w:rFonts w:hint="eastAsia"/>
          <w:b/>
          <w:bCs/>
        </w:rPr>
      </w:pPr>
      <w:r w:rsidRPr="002745CB">
        <w:rPr>
          <w:b/>
          <w:bCs/>
        </w:rPr>
        <w:t>产品</w:t>
      </w:r>
      <w:r w:rsidR="002745CB" w:rsidRPr="002745CB">
        <w:rPr>
          <w:rFonts w:hint="eastAsia"/>
          <w:b/>
          <w:bCs/>
        </w:rPr>
        <w:t>定位</w:t>
      </w:r>
    </w:p>
    <w:p w14:paraId="1243D2CC" w14:textId="63C27A1E" w:rsidR="002745CB" w:rsidRPr="00C97380" w:rsidRDefault="00C97380" w:rsidP="002745CB">
      <w:pPr>
        <w:pStyle w:val="a9"/>
        <w:ind w:left="360"/>
        <w:rPr>
          <w:rFonts w:hint="eastAsia"/>
          <w:b/>
          <w:bCs/>
        </w:rPr>
      </w:pPr>
      <w:r w:rsidRPr="00C97380">
        <w:rPr>
          <w:rFonts w:hint="eastAsia"/>
          <w:b/>
          <w:bCs/>
        </w:rPr>
        <w:t>分层受</w:t>
      </w:r>
      <w:proofErr w:type="gramStart"/>
      <w:r w:rsidRPr="00C97380">
        <w:rPr>
          <w:rFonts w:hint="eastAsia"/>
          <w:b/>
          <w:bCs/>
        </w:rPr>
        <w:t>众传播</w:t>
      </w:r>
      <w:proofErr w:type="gramEnd"/>
      <w:r w:rsidRPr="00C97380">
        <w:rPr>
          <w:rFonts w:hint="eastAsia"/>
          <w:b/>
          <w:bCs/>
        </w:rPr>
        <w:t>套件：</w:t>
      </w:r>
    </w:p>
    <w:p w14:paraId="78F5FC44" w14:textId="77777777" w:rsidR="00C97380" w:rsidRPr="00C97380" w:rsidRDefault="00C97380" w:rsidP="00C97380">
      <w:pPr>
        <w:pStyle w:val="a9"/>
        <w:ind w:left="360"/>
        <w:rPr>
          <w:rFonts w:hint="eastAsia"/>
        </w:rPr>
      </w:pPr>
      <w:r w:rsidRPr="00C97380">
        <w:t>三档输出（并让系统自动推荐）</w:t>
      </w:r>
    </w:p>
    <w:p w14:paraId="0FDBC035" w14:textId="77777777" w:rsidR="00C97380" w:rsidRPr="00C97380" w:rsidRDefault="00C97380" w:rsidP="00C97380">
      <w:pPr>
        <w:pStyle w:val="a9"/>
        <w:numPr>
          <w:ilvl w:val="0"/>
          <w:numId w:val="30"/>
        </w:numPr>
        <w:rPr>
          <w:rFonts w:hint="eastAsia"/>
        </w:rPr>
      </w:pPr>
      <w:r w:rsidRPr="00C97380">
        <w:t xml:space="preserve">大众 60 </w:t>
      </w:r>
      <w:proofErr w:type="gramStart"/>
      <w:r w:rsidRPr="00C97380">
        <w:t>秒电影感</w:t>
      </w:r>
      <w:proofErr w:type="gramEnd"/>
      <w:r w:rsidRPr="00C97380">
        <w:t>（Cinematic-lite）</w:t>
      </w:r>
    </w:p>
    <w:p w14:paraId="7C695C56" w14:textId="77777777" w:rsidR="00C97380" w:rsidRPr="00C97380" w:rsidRDefault="00C97380" w:rsidP="00C97380">
      <w:pPr>
        <w:pStyle w:val="a9"/>
        <w:numPr>
          <w:ilvl w:val="1"/>
          <w:numId w:val="30"/>
        </w:numPr>
        <w:rPr>
          <w:rFonts w:hint="eastAsia"/>
        </w:rPr>
      </w:pPr>
      <w:r w:rsidRPr="00C97380">
        <w:t>只讲：问题、直觉类比、意义、边界</w:t>
      </w:r>
    </w:p>
    <w:p w14:paraId="71083A16" w14:textId="77777777" w:rsidR="00C97380" w:rsidRPr="00C97380" w:rsidRDefault="00C97380" w:rsidP="00C97380">
      <w:pPr>
        <w:pStyle w:val="a9"/>
        <w:numPr>
          <w:ilvl w:val="1"/>
          <w:numId w:val="30"/>
        </w:numPr>
        <w:rPr>
          <w:rFonts w:hint="eastAsia"/>
        </w:rPr>
      </w:pPr>
      <w:r w:rsidRPr="00C97380">
        <w:t>画面：主要用意象/类比 B-roll + 少量论文图表动效</w:t>
      </w:r>
    </w:p>
    <w:p w14:paraId="63A95F17" w14:textId="77777777" w:rsidR="00C97380" w:rsidRPr="00C97380" w:rsidRDefault="00C97380" w:rsidP="00C97380">
      <w:pPr>
        <w:pStyle w:val="a9"/>
        <w:numPr>
          <w:ilvl w:val="1"/>
          <w:numId w:val="30"/>
        </w:numPr>
        <w:rPr>
          <w:rFonts w:hint="eastAsia"/>
        </w:rPr>
      </w:pPr>
      <w:r w:rsidRPr="00C97380">
        <w:t>不承诺解释推导（只承诺</w:t>
      </w:r>
      <w:proofErr w:type="gramStart"/>
      <w:r w:rsidRPr="00C97380">
        <w:t>不</w:t>
      </w:r>
      <w:proofErr w:type="gramEnd"/>
      <w:r w:rsidRPr="00C97380">
        <w:t>胡编事实、所有关键结论可追溯）</w:t>
      </w:r>
    </w:p>
    <w:p w14:paraId="73B1F45B" w14:textId="77777777" w:rsidR="00C97380" w:rsidRPr="00C97380" w:rsidRDefault="00C97380" w:rsidP="00C97380">
      <w:pPr>
        <w:pStyle w:val="a9"/>
        <w:numPr>
          <w:ilvl w:val="0"/>
          <w:numId w:val="30"/>
        </w:numPr>
        <w:rPr>
          <w:rFonts w:hint="eastAsia"/>
        </w:rPr>
      </w:pPr>
      <w:r w:rsidRPr="00C97380">
        <w:t>学生向 2–5 分钟“直觉+可视化”（对公式论文最适配）</w:t>
      </w:r>
    </w:p>
    <w:p w14:paraId="0CF842B2" w14:textId="77777777" w:rsidR="00C97380" w:rsidRPr="00C97380" w:rsidRDefault="00C97380" w:rsidP="00C97380">
      <w:pPr>
        <w:pStyle w:val="a9"/>
        <w:numPr>
          <w:ilvl w:val="1"/>
          <w:numId w:val="30"/>
        </w:numPr>
        <w:rPr>
          <w:rFonts w:hint="eastAsia"/>
        </w:rPr>
      </w:pPr>
      <w:r w:rsidRPr="00C97380">
        <w:t>用动画/可视化解释符号背后的量、几何意义、变化趋势</w:t>
      </w:r>
    </w:p>
    <w:p w14:paraId="2B234F0D" w14:textId="74CD9DDA" w:rsidR="00C97380" w:rsidRPr="00C97380" w:rsidRDefault="00C97380" w:rsidP="00C97380">
      <w:pPr>
        <w:pStyle w:val="a9"/>
        <w:numPr>
          <w:ilvl w:val="1"/>
          <w:numId w:val="30"/>
        </w:numPr>
        <w:rPr>
          <w:rFonts w:hint="eastAsia"/>
        </w:rPr>
      </w:pPr>
      <w:r w:rsidRPr="00C97380">
        <w:t xml:space="preserve">这其实更接近 3Blue1Brown 的范式，而不是“电影镜头”。 </w:t>
      </w:r>
    </w:p>
    <w:p w14:paraId="049C7BE5" w14:textId="77777777" w:rsidR="00C97380" w:rsidRPr="00C97380" w:rsidRDefault="00C97380" w:rsidP="00C97380">
      <w:pPr>
        <w:pStyle w:val="a9"/>
        <w:numPr>
          <w:ilvl w:val="0"/>
          <w:numId w:val="30"/>
        </w:numPr>
        <w:rPr>
          <w:rFonts w:hint="eastAsia"/>
        </w:rPr>
      </w:pPr>
      <w:r w:rsidRPr="00C97380">
        <w:t>学术 pre/演示型（最稳定交付）</w:t>
      </w:r>
    </w:p>
    <w:p w14:paraId="0249AF53" w14:textId="77777777" w:rsidR="00C97380" w:rsidRPr="00C97380" w:rsidRDefault="00C97380" w:rsidP="00C97380">
      <w:pPr>
        <w:pStyle w:val="a9"/>
        <w:numPr>
          <w:ilvl w:val="1"/>
          <w:numId w:val="30"/>
        </w:numPr>
        <w:rPr>
          <w:rFonts w:hint="eastAsia"/>
        </w:rPr>
      </w:pPr>
      <w:proofErr w:type="gramStart"/>
      <w:r w:rsidRPr="00C97380">
        <w:t>面向组</w:t>
      </w:r>
      <w:proofErr w:type="gramEnd"/>
      <w:r w:rsidRPr="00C97380">
        <w:t>会/课程：图表讲解 + 关键公式（少量）+ 结论/局限</w:t>
      </w:r>
    </w:p>
    <w:p w14:paraId="5FD7C04B" w14:textId="77777777" w:rsidR="00C97380" w:rsidRPr="00C97380" w:rsidRDefault="00C97380" w:rsidP="00C97380">
      <w:pPr>
        <w:pStyle w:val="a9"/>
        <w:numPr>
          <w:ilvl w:val="1"/>
          <w:numId w:val="30"/>
        </w:numPr>
        <w:rPr>
          <w:rFonts w:hint="eastAsia"/>
        </w:rPr>
      </w:pPr>
      <w:r w:rsidRPr="00C97380">
        <w:t>这是你们保证“任何论文都能生成”的兜底形态</w:t>
      </w:r>
    </w:p>
    <w:p w14:paraId="72F8DF7A" w14:textId="77777777" w:rsidR="00C97380" w:rsidRPr="00C97380" w:rsidRDefault="00C97380" w:rsidP="00C97380">
      <w:pPr>
        <w:pStyle w:val="a9"/>
        <w:ind w:left="360"/>
        <w:rPr>
          <w:rFonts w:hint="eastAsia"/>
        </w:rPr>
      </w:pPr>
      <w:r w:rsidRPr="00C97380">
        <w:t>产品层面要做的一件事：在上传论文后先跑一个“可科普性评估/难度分级”，然后告诉用户：</w:t>
      </w:r>
    </w:p>
    <w:p w14:paraId="50A2412F" w14:textId="77777777" w:rsidR="00C97380" w:rsidRPr="00C97380" w:rsidRDefault="00C97380" w:rsidP="00C97380">
      <w:pPr>
        <w:pStyle w:val="a9"/>
        <w:numPr>
          <w:ilvl w:val="0"/>
          <w:numId w:val="31"/>
        </w:numPr>
        <w:rPr>
          <w:rFonts w:hint="eastAsia"/>
        </w:rPr>
      </w:pPr>
      <w:r w:rsidRPr="00C97380">
        <w:t>这篇适合哪种视频形态（并给出理由）</w:t>
      </w:r>
    </w:p>
    <w:p w14:paraId="7BAB7745" w14:textId="77777777" w:rsidR="00C97380" w:rsidRPr="00C97380" w:rsidRDefault="00C97380" w:rsidP="00C97380">
      <w:pPr>
        <w:pStyle w:val="a9"/>
        <w:numPr>
          <w:ilvl w:val="0"/>
          <w:numId w:val="31"/>
        </w:numPr>
        <w:rPr>
          <w:rFonts w:hint="eastAsia"/>
        </w:rPr>
      </w:pPr>
      <w:r w:rsidRPr="00C97380">
        <w:t>电影感版本能讲到什么程度（明确边界）</w:t>
      </w:r>
    </w:p>
    <w:p w14:paraId="7C0B920A" w14:textId="77777777" w:rsidR="00C97380" w:rsidRPr="00C97380" w:rsidRDefault="00C97380" w:rsidP="00C97380">
      <w:pPr>
        <w:pStyle w:val="a9"/>
        <w:numPr>
          <w:ilvl w:val="0"/>
          <w:numId w:val="31"/>
        </w:numPr>
        <w:rPr>
          <w:rFonts w:hint="eastAsia"/>
        </w:rPr>
      </w:pPr>
      <w:r w:rsidRPr="00C97380">
        <w:t xml:space="preserve">如果用户坚持 60 </w:t>
      </w:r>
      <w:proofErr w:type="gramStart"/>
      <w:r w:rsidRPr="00C97380">
        <w:t>秒电影感</w:t>
      </w:r>
      <w:proofErr w:type="gramEnd"/>
      <w:r w:rsidRPr="00C97380">
        <w:t>，系统会自动把“公式推导”降级成“直觉+意义+应用”</w:t>
      </w:r>
    </w:p>
    <w:p w14:paraId="4508F65A" w14:textId="77777777" w:rsidR="00C97380" w:rsidRPr="00C97380" w:rsidRDefault="00C97380" w:rsidP="002745CB">
      <w:pPr>
        <w:pStyle w:val="a9"/>
        <w:ind w:left="360"/>
        <w:rPr>
          <w:rFonts w:hint="eastAsia"/>
          <w:b/>
          <w:bCs/>
        </w:rPr>
      </w:pPr>
    </w:p>
    <w:p w14:paraId="7408E74D" w14:textId="19948BAB" w:rsidR="009878D2" w:rsidRPr="009878D2" w:rsidRDefault="009878D2" w:rsidP="009878D2">
      <w:pPr>
        <w:rPr>
          <w:rFonts w:hint="eastAsia"/>
          <w:b/>
          <w:bCs/>
        </w:rPr>
      </w:pPr>
      <w:r w:rsidRPr="009878D2">
        <w:rPr>
          <w:b/>
          <w:bCs/>
        </w:rPr>
        <w:t xml:space="preserve">2) </w:t>
      </w:r>
      <w:r w:rsidR="00C97380">
        <w:rPr>
          <w:rFonts w:hint="eastAsia"/>
          <w:b/>
          <w:bCs/>
        </w:rPr>
        <w:t>关键</w:t>
      </w:r>
      <w:r w:rsidRPr="009878D2">
        <w:rPr>
          <w:b/>
          <w:bCs/>
        </w:rPr>
        <w:t>难点</w:t>
      </w:r>
    </w:p>
    <w:p w14:paraId="0586AAB5" w14:textId="77777777" w:rsidR="009878D2" w:rsidRDefault="009878D2" w:rsidP="009878D2">
      <w:pPr>
        <w:numPr>
          <w:ilvl w:val="0"/>
          <w:numId w:val="15"/>
        </w:numPr>
        <w:rPr>
          <w:rFonts w:hint="eastAsia"/>
        </w:rPr>
      </w:pPr>
      <w:r w:rsidRPr="009878D2">
        <w:rPr>
          <w:b/>
          <w:bCs/>
        </w:rPr>
        <w:t>多镜头一致性</w:t>
      </w:r>
      <w:r w:rsidRPr="009878D2">
        <w:t>：60 秒 8–15 镜头，人物/主体/场景跨镜头一致是硬问题。</w:t>
      </w:r>
    </w:p>
    <w:p w14:paraId="3DCCF619" w14:textId="16EC3917" w:rsidR="00A93E26" w:rsidRDefault="00A93E26" w:rsidP="009878D2">
      <w:pPr>
        <w:numPr>
          <w:ilvl w:val="0"/>
          <w:numId w:val="15"/>
        </w:numPr>
        <w:rPr>
          <w:rFonts w:hint="eastAsia"/>
        </w:rPr>
      </w:pPr>
      <w:r w:rsidRPr="00A93E26">
        <w:rPr>
          <w:rFonts w:hint="eastAsia"/>
          <w:b/>
          <w:bCs/>
        </w:rPr>
        <w:t>有些领域不适合做成镜头</w:t>
      </w:r>
      <w:r>
        <w:rPr>
          <w:rFonts w:hint="eastAsia"/>
        </w:rPr>
        <w:t>：比如算法/机械</w:t>
      </w:r>
    </w:p>
    <w:p w14:paraId="41133AB1" w14:textId="320BCCF1" w:rsidR="00A93E26" w:rsidRPr="00A93E26" w:rsidRDefault="00A93E26" w:rsidP="009878D2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  <w:b/>
          <w:bCs/>
        </w:rPr>
        <w:t>专业性</w:t>
      </w:r>
      <w:proofErr w:type="gramStart"/>
      <w:r>
        <w:rPr>
          <w:rFonts w:hint="eastAsia"/>
          <w:b/>
          <w:bCs/>
        </w:rPr>
        <w:t>强导致</w:t>
      </w:r>
      <w:proofErr w:type="gramEnd"/>
      <w:r>
        <w:rPr>
          <w:rFonts w:hint="eastAsia"/>
          <w:b/>
          <w:bCs/>
        </w:rPr>
        <w:t>电影镜头连贯性差</w:t>
      </w:r>
    </w:p>
    <w:p w14:paraId="7488BF58" w14:textId="5D934516" w:rsidR="00A93E26" w:rsidRPr="00D15780" w:rsidRDefault="00A93E26" w:rsidP="009878D2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  <w:b/>
          <w:bCs/>
        </w:rPr>
        <w:t>生图提示</w:t>
      </w:r>
      <w:proofErr w:type="gramStart"/>
      <w:r>
        <w:rPr>
          <w:rFonts w:hint="eastAsia"/>
          <w:b/>
          <w:bCs/>
        </w:rPr>
        <w:t>词难以</w:t>
      </w:r>
      <w:proofErr w:type="gramEnd"/>
      <w:r>
        <w:rPr>
          <w:rFonts w:hint="eastAsia"/>
          <w:b/>
          <w:bCs/>
        </w:rPr>
        <w:t>设计出既有科学性还有专业性的</w:t>
      </w:r>
    </w:p>
    <w:p w14:paraId="37C8240F" w14:textId="538CFAFE" w:rsidR="00D15780" w:rsidRPr="00D15780" w:rsidRDefault="00D15780" w:rsidP="009878D2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  <w:b/>
          <w:bCs/>
        </w:rPr>
        <w:t>定位和受众不清晰：</w:t>
      </w:r>
      <w:r w:rsidRPr="00D15780">
        <w:rPr>
          <w:rFonts w:hint="eastAsia"/>
        </w:rPr>
        <w:t>到底是介绍哪一部分的科普视频</w:t>
      </w:r>
      <w:r>
        <w:rPr>
          <w:rFonts w:hint="eastAsia"/>
        </w:rPr>
        <w:t>（背景？）用来给谁看？</w:t>
      </w:r>
    </w:p>
    <w:p w14:paraId="7E1861E8" w14:textId="77777777" w:rsidR="009878D2" w:rsidRPr="009878D2" w:rsidRDefault="009878D2" w:rsidP="009878D2">
      <w:pPr>
        <w:numPr>
          <w:ilvl w:val="0"/>
          <w:numId w:val="15"/>
        </w:numPr>
        <w:rPr>
          <w:rFonts w:hint="eastAsia"/>
        </w:rPr>
      </w:pPr>
      <w:r w:rsidRPr="009878D2">
        <w:rPr>
          <w:b/>
          <w:bCs/>
        </w:rPr>
        <w:t>版权/合</w:t>
      </w:r>
      <w:proofErr w:type="gramStart"/>
      <w:r w:rsidRPr="009878D2">
        <w:rPr>
          <w:b/>
          <w:bCs/>
        </w:rPr>
        <w:t>规</w:t>
      </w:r>
      <w:proofErr w:type="gramEnd"/>
      <w:r w:rsidRPr="009878D2">
        <w:t>：电影</w:t>
      </w:r>
      <w:proofErr w:type="gramStart"/>
      <w:r w:rsidRPr="009878D2">
        <w:t>感内容</w:t>
      </w:r>
      <w:proofErr w:type="gramEnd"/>
      <w:r w:rsidRPr="009878D2">
        <w:t>更容易触发 IP/肖像/风格争议；同时不同出版机构对“AI 生成图像/视频用于发表”有约束（你们最好定位为传播/教学，而非投稿图像）。</w:t>
      </w:r>
      <w:hyperlink r:id="rId7" w:tgtFrame="_blank" w:history="1">
        <w:r w:rsidRPr="009878D2">
          <w:rPr>
            <w:rStyle w:val="af2"/>
          </w:rPr>
          <w:t>The Verge+1</w:t>
        </w:r>
      </w:hyperlink>
    </w:p>
    <w:p w14:paraId="0870F918" w14:textId="77777777" w:rsidR="009878D2" w:rsidRDefault="00000000" w:rsidP="009878D2">
      <w:pPr>
        <w:rPr>
          <w:rFonts w:hint="eastAsia"/>
        </w:rPr>
      </w:pPr>
      <w:r>
        <w:pict w14:anchorId="36C1F047">
          <v:rect id="_x0000_i1026" style="width:0;height:1.5pt" o:hralign="center" o:bullet="t" o:hrstd="t" o:hr="t" fillcolor="#a0a0a0" stroked="f"/>
        </w:pict>
      </w:r>
    </w:p>
    <w:p w14:paraId="0750DD74" w14:textId="77777777" w:rsidR="000F719C" w:rsidRDefault="000F719C" w:rsidP="009878D2">
      <w:pPr>
        <w:rPr>
          <w:rFonts w:hint="eastAsia"/>
        </w:rPr>
      </w:pPr>
    </w:p>
    <w:p w14:paraId="5F3BA110" w14:textId="77777777" w:rsidR="000F719C" w:rsidRPr="009878D2" w:rsidRDefault="000F719C" w:rsidP="009878D2">
      <w:pPr>
        <w:rPr>
          <w:rFonts w:hint="eastAsia"/>
        </w:rPr>
      </w:pPr>
    </w:p>
    <w:p w14:paraId="7110D247" w14:textId="214ACB10" w:rsidR="009878D2" w:rsidRDefault="009878D2" w:rsidP="0003465B">
      <w:pPr>
        <w:pStyle w:val="a9"/>
        <w:numPr>
          <w:ilvl w:val="0"/>
          <w:numId w:val="29"/>
        </w:numPr>
        <w:rPr>
          <w:rFonts w:hint="eastAsia"/>
          <w:b/>
          <w:bCs/>
        </w:rPr>
      </w:pPr>
      <w:r w:rsidRPr="0003465B">
        <w:rPr>
          <w:b/>
          <w:bCs/>
        </w:rPr>
        <w:lastRenderedPageBreak/>
        <w:t>技术路线</w:t>
      </w:r>
      <w:r w:rsidR="0003465B" w:rsidRPr="0003465B">
        <w:rPr>
          <w:rFonts w:hint="eastAsia"/>
          <w:b/>
          <w:bCs/>
        </w:rPr>
        <w:t>与时间周期</w:t>
      </w:r>
      <w:r w:rsidR="00C75CF9">
        <w:rPr>
          <w:rFonts w:hint="eastAsia"/>
          <w:b/>
          <w:bCs/>
        </w:rPr>
        <w:t>（3月）</w:t>
      </w:r>
    </w:p>
    <w:p w14:paraId="2466A333" w14:textId="0C25524E" w:rsidR="000F719C" w:rsidRPr="000F719C" w:rsidRDefault="000F719C" w:rsidP="000F719C">
      <w:pPr>
        <w:pStyle w:val="a9"/>
        <w:ind w:left="360"/>
        <w:rPr>
          <w:rFonts w:hint="eastAsia"/>
        </w:rPr>
      </w:pPr>
      <w:r w:rsidRPr="000F719C">
        <w:rPr>
          <w:rFonts w:hint="eastAsia"/>
        </w:rPr>
        <w:t>各自都有多级版本，支持用户选择（60s科普版 3min专业版 10min汇报版 ）</w:t>
      </w:r>
    </w:p>
    <w:p w14:paraId="6606637E" w14:textId="5C348700" w:rsidR="0003465B" w:rsidRPr="0003465B" w:rsidRDefault="000F719C" w:rsidP="00C75CF9">
      <w:pPr>
        <w:pStyle w:val="a9"/>
        <w:spacing w:line="360" w:lineRule="auto"/>
        <w:ind w:left="357"/>
        <w:rPr>
          <w:rFonts w:hint="eastAsia"/>
        </w:rPr>
      </w:pPr>
      <w:r w:rsidRPr="000F719C">
        <w:rPr>
          <w:rFonts w:hint="eastAsia"/>
          <w:color w:val="EE0000"/>
        </w:rPr>
        <w:t>a)</w:t>
      </w:r>
      <w:r w:rsidR="0003465B" w:rsidRPr="000F719C">
        <w:rPr>
          <w:rFonts w:hint="eastAsia"/>
          <w:color w:val="EE0000"/>
        </w:rPr>
        <w:t xml:space="preserve"> PDF解析技术 </w:t>
      </w:r>
      <w:r w:rsidR="0003465B" w:rsidRPr="0003465B">
        <w:rPr>
          <w:rFonts w:hint="eastAsia"/>
        </w:rPr>
        <w:t>（</w:t>
      </w:r>
      <w:proofErr w:type="spellStart"/>
      <w:r w:rsidR="0003465B" w:rsidRPr="0003465B">
        <w:rPr>
          <w:rFonts w:hint="eastAsia"/>
        </w:rPr>
        <w:t>MinerU</w:t>
      </w:r>
      <w:proofErr w:type="spellEnd"/>
      <w:r w:rsidR="0003465B">
        <w:rPr>
          <w:rFonts w:hint="eastAsia"/>
        </w:rPr>
        <w:t>等，解析格式</w:t>
      </w:r>
      <w:r>
        <w:rPr>
          <w:rFonts w:hint="eastAsia"/>
        </w:rPr>
        <w:t>设计</w:t>
      </w:r>
      <w:r w:rsidR="0003465B">
        <w:rPr>
          <w:rFonts w:hint="eastAsia"/>
        </w:rPr>
        <w:t>；</w:t>
      </w:r>
      <w:r>
        <w:rPr>
          <w:rFonts w:hint="eastAsia"/>
        </w:rPr>
        <w:t>1</w:t>
      </w:r>
      <w:r w:rsidR="0003465B" w:rsidRPr="0003465B">
        <w:rPr>
          <w:rFonts w:hint="eastAsia"/>
        </w:rPr>
        <w:t>周左右）</w:t>
      </w:r>
    </w:p>
    <w:p w14:paraId="7C05109E" w14:textId="518CD196" w:rsidR="0003465B" w:rsidRDefault="000F719C" w:rsidP="00C75CF9">
      <w:pPr>
        <w:pStyle w:val="a9"/>
        <w:spacing w:line="360" w:lineRule="auto"/>
        <w:ind w:left="357"/>
        <w:rPr>
          <w:rFonts w:hint="eastAsia"/>
        </w:rPr>
      </w:pPr>
      <w:r w:rsidRPr="000F719C">
        <w:rPr>
          <w:rFonts w:hint="eastAsia"/>
          <w:color w:val="EE0000"/>
        </w:rPr>
        <w:t>b)</w:t>
      </w:r>
      <w:r w:rsidR="0003465B" w:rsidRPr="000F719C">
        <w:rPr>
          <w:rFonts w:hint="eastAsia"/>
          <w:color w:val="EE0000"/>
        </w:rPr>
        <w:t>分</w:t>
      </w:r>
      <w:proofErr w:type="gramStart"/>
      <w:r w:rsidR="0003465B" w:rsidRPr="000F719C">
        <w:rPr>
          <w:rFonts w:hint="eastAsia"/>
          <w:color w:val="EE0000"/>
        </w:rPr>
        <w:t>镜图片</w:t>
      </w:r>
      <w:proofErr w:type="gramEnd"/>
      <w:r w:rsidR="0003465B" w:rsidRPr="000F719C">
        <w:rPr>
          <w:rFonts w:hint="eastAsia"/>
          <w:color w:val="EE0000"/>
        </w:rPr>
        <w:t>+</w:t>
      </w:r>
      <w:r>
        <w:rPr>
          <w:rFonts w:hint="eastAsia"/>
          <w:color w:val="EE0000"/>
        </w:rPr>
        <w:t>字幕</w:t>
      </w:r>
      <w:r w:rsidR="0003465B" w:rsidRPr="000F719C">
        <w:rPr>
          <w:rFonts w:hint="eastAsia"/>
          <w:color w:val="EE0000"/>
        </w:rPr>
        <w:t>+配音生成（三元素）：</w:t>
      </w:r>
      <w:r w:rsidR="0003465B">
        <w:rPr>
          <w:rFonts w:hint="eastAsia"/>
        </w:rPr>
        <w:t xml:space="preserve"> 提示</w:t>
      </w:r>
      <w:proofErr w:type="gramStart"/>
      <w:r w:rsidR="0003465B">
        <w:rPr>
          <w:rFonts w:hint="eastAsia"/>
        </w:rPr>
        <w:t>词设计</w:t>
      </w:r>
      <w:proofErr w:type="gramEnd"/>
      <w:r w:rsidR="0003465B">
        <w:rPr>
          <w:rFonts w:hint="eastAsia"/>
        </w:rPr>
        <w:t>+工作流搭建 （需注意</w:t>
      </w:r>
      <w:r w:rsidR="00C75CF9">
        <w:rPr>
          <w:rFonts w:hint="eastAsia"/>
        </w:rPr>
        <w:t>证据锚定，</w:t>
      </w:r>
      <w:r>
        <w:rPr>
          <w:rFonts w:hint="eastAsia"/>
        </w:rPr>
        <w:t>模型选择，提示词设计，</w:t>
      </w:r>
      <w:r w:rsidR="0003465B">
        <w:rPr>
          <w:rFonts w:hint="eastAsia"/>
        </w:rPr>
        <w:t>风格一致性</w:t>
      </w:r>
      <w:r>
        <w:rPr>
          <w:rFonts w:hint="eastAsia"/>
        </w:rPr>
        <w:t>，</w:t>
      </w:r>
      <w:r w:rsidR="0003465B">
        <w:rPr>
          <w:rFonts w:hint="eastAsia"/>
        </w:rPr>
        <w:t>以及支持用户可编辑选择多组</w:t>
      </w:r>
      <w:r>
        <w:rPr>
          <w:rFonts w:hint="eastAsia"/>
        </w:rPr>
        <w:t>等等</w:t>
      </w:r>
      <w:r w:rsidR="0003465B">
        <w:rPr>
          <w:rFonts w:hint="eastAsia"/>
        </w:rPr>
        <w:t>， 3</w:t>
      </w:r>
      <w:r>
        <w:rPr>
          <w:rFonts w:hint="eastAsia"/>
        </w:rPr>
        <w:t>-4</w:t>
      </w:r>
      <w:r w:rsidR="0003465B">
        <w:rPr>
          <w:rFonts w:hint="eastAsia"/>
        </w:rPr>
        <w:t>周）</w:t>
      </w:r>
    </w:p>
    <w:p w14:paraId="61CB6284" w14:textId="03C0586D" w:rsidR="0003465B" w:rsidRDefault="000F719C" w:rsidP="00C75CF9">
      <w:pPr>
        <w:pStyle w:val="a9"/>
        <w:spacing w:line="360" w:lineRule="auto"/>
        <w:ind w:left="357"/>
        <w:rPr>
          <w:rFonts w:hint="eastAsia"/>
        </w:rPr>
      </w:pPr>
      <w:r w:rsidRPr="000F719C">
        <w:rPr>
          <w:rFonts w:hint="eastAsia"/>
          <w:color w:val="EE0000"/>
        </w:rPr>
        <w:t>c)</w:t>
      </w:r>
      <w:r w:rsidR="0003465B" w:rsidRPr="000F719C">
        <w:rPr>
          <w:rFonts w:hint="eastAsia"/>
          <w:color w:val="EE0000"/>
        </w:rPr>
        <w:t xml:space="preserve"> 分镜视频生成</w:t>
      </w:r>
      <w:r w:rsidRPr="000F719C">
        <w:rPr>
          <w:rFonts w:hint="eastAsia"/>
          <w:color w:val="EE0000"/>
        </w:rPr>
        <w:t>+完整视频多模态</w:t>
      </w:r>
      <w:r w:rsidR="0003465B" w:rsidRPr="000F719C">
        <w:rPr>
          <w:rFonts w:hint="eastAsia"/>
          <w:color w:val="EE0000"/>
        </w:rPr>
        <w:t>串联拼接</w:t>
      </w:r>
      <w:r w:rsidR="0003465B">
        <w:rPr>
          <w:rFonts w:hint="eastAsia"/>
        </w:rPr>
        <w:t xml:space="preserve"> （</w:t>
      </w:r>
      <w:r>
        <w:rPr>
          <w:rFonts w:hint="eastAsia"/>
        </w:rPr>
        <w:t xml:space="preserve">主要为传统视频拼接剪辑相关技术,需注意分镜切换效果    </w:t>
      </w:r>
      <w:r w:rsidR="0003465B">
        <w:rPr>
          <w:rFonts w:hint="eastAsia"/>
        </w:rPr>
        <w:t>1-2周）</w:t>
      </w:r>
    </w:p>
    <w:p w14:paraId="6C194517" w14:textId="215F5AF3" w:rsidR="000F719C" w:rsidRDefault="000F719C" w:rsidP="00C75CF9">
      <w:pPr>
        <w:pStyle w:val="a9"/>
        <w:spacing w:line="360" w:lineRule="auto"/>
        <w:ind w:left="357"/>
        <w:rPr>
          <w:rFonts w:hint="eastAsia"/>
        </w:rPr>
      </w:pPr>
      <w:r w:rsidRPr="000F719C">
        <w:rPr>
          <w:rFonts w:hint="eastAsia"/>
          <w:color w:val="EE0000"/>
        </w:rPr>
        <w:t>d) 前端，UI交互设计</w:t>
      </w:r>
      <w:r>
        <w:rPr>
          <w:rFonts w:hint="eastAsia"/>
        </w:rPr>
        <w:t xml:space="preserve"> （Demo展示用，2-3天 ）</w:t>
      </w:r>
    </w:p>
    <w:p w14:paraId="31487430" w14:textId="512A2DDC" w:rsidR="000F719C" w:rsidRPr="0003465B" w:rsidRDefault="000F719C" w:rsidP="00C75CF9">
      <w:pPr>
        <w:pStyle w:val="a9"/>
        <w:spacing w:line="360" w:lineRule="auto"/>
        <w:ind w:left="357"/>
        <w:rPr>
          <w:rFonts w:hint="eastAsia"/>
        </w:rPr>
      </w:pPr>
      <w:r w:rsidRPr="000F719C">
        <w:rPr>
          <w:rFonts w:hint="eastAsia"/>
          <w:color w:val="EE0000"/>
        </w:rPr>
        <w:t>e) 后端与数据库</w:t>
      </w:r>
      <w:r>
        <w:rPr>
          <w:rFonts w:hint="eastAsia"/>
        </w:rPr>
        <w:t xml:space="preserve"> (MVP到投入市场需管理用， 1-2周)</w:t>
      </w:r>
    </w:p>
    <w:p w14:paraId="024F24EE" w14:textId="77777777" w:rsidR="000F719C" w:rsidRPr="000F719C" w:rsidRDefault="000F719C" w:rsidP="0003465B">
      <w:pPr>
        <w:pStyle w:val="a9"/>
        <w:ind w:left="360"/>
        <w:rPr>
          <w:rFonts w:hint="eastAsia"/>
        </w:rPr>
      </w:pPr>
    </w:p>
    <w:p w14:paraId="4560DE2E" w14:textId="77777777" w:rsidR="0003465B" w:rsidRPr="000F719C" w:rsidRDefault="0003465B" w:rsidP="000F719C">
      <w:pPr>
        <w:rPr>
          <w:rFonts w:hint="eastAsia"/>
        </w:rPr>
      </w:pPr>
    </w:p>
    <w:p w14:paraId="08DC00C3" w14:textId="5A2E3D28" w:rsidR="00540B3C" w:rsidRPr="00163EE3" w:rsidRDefault="000F719C">
      <w:pPr>
        <w:rPr>
          <w:rFonts w:hint="eastAsia"/>
        </w:rPr>
      </w:pPr>
      <w:r>
        <w:rPr>
          <w:rFonts w:hint="eastAsia"/>
        </w:rPr>
        <w:t>\</w:t>
      </w:r>
    </w:p>
    <w:sectPr w:rsidR="00540B3C" w:rsidRPr="00163E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7AC01" w14:textId="77777777" w:rsidR="004C68E1" w:rsidRDefault="004C68E1" w:rsidP="00163E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27136D" w14:textId="77777777" w:rsidR="004C68E1" w:rsidRDefault="004C68E1" w:rsidP="00163E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54CC6" w14:textId="77777777" w:rsidR="004C68E1" w:rsidRDefault="004C68E1" w:rsidP="00163E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C368EE" w14:textId="77777777" w:rsidR="004C68E1" w:rsidRDefault="004C68E1" w:rsidP="00163E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DA6E14"/>
    <w:multiLevelType w:val="multilevel"/>
    <w:tmpl w:val="6EE2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70EA"/>
    <w:multiLevelType w:val="multilevel"/>
    <w:tmpl w:val="0EDC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333CD"/>
    <w:multiLevelType w:val="multilevel"/>
    <w:tmpl w:val="F5C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60417"/>
    <w:multiLevelType w:val="multilevel"/>
    <w:tmpl w:val="2E68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F56B3"/>
    <w:multiLevelType w:val="multilevel"/>
    <w:tmpl w:val="8DE0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27675"/>
    <w:multiLevelType w:val="multilevel"/>
    <w:tmpl w:val="716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2993"/>
    <w:multiLevelType w:val="multilevel"/>
    <w:tmpl w:val="6AFA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C058A"/>
    <w:multiLevelType w:val="multilevel"/>
    <w:tmpl w:val="78E4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314C80"/>
    <w:multiLevelType w:val="multilevel"/>
    <w:tmpl w:val="134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16154"/>
    <w:multiLevelType w:val="multilevel"/>
    <w:tmpl w:val="1C5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0766F"/>
    <w:multiLevelType w:val="multilevel"/>
    <w:tmpl w:val="BB3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90E0B"/>
    <w:multiLevelType w:val="multilevel"/>
    <w:tmpl w:val="DB4E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2C357E"/>
    <w:multiLevelType w:val="multilevel"/>
    <w:tmpl w:val="B0A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A4AB4"/>
    <w:multiLevelType w:val="multilevel"/>
    <w:tmpl w:val="523E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C249C"/>
    <w:multiLevelType w:val="multilevel"/>
    <w:tmpl w:val="788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658FD"/>
    <w:multiLevelType w:val="multilevel"/>
    <w:tmpl w:val="49F2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45FA9"/>
    <w:multiLevelType w:val="multilevel"/>
    <w:tmpl w:val="446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800BC"/>
    <w:multiLevelType w:val="multilevel"/>
    <w:tmpl w:val="9476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75666"/>
    <w:multiLevelType w:val="hybridMultilevel"/>
    <w:tmpl w:val="CA20C746"/>
    <w:lvl w:ilvl="0" w:tplc="A632365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31640A5"/>
    <w:multiLevelType w:val="multilevel"/>
    <w:tmpl w:val="80B4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C1372"/>
    <w:multiLevelType w:val="multilevel"/>
    <w:tmpl w:val="60EA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417B8"/>
    <w:multiLevelType w:val="multilevel"/>
    <w:tmpl w:val="31BC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612F0"/>
    <w:multiLevelType w:val="multilevel"/>
    <w:tmpl w:val="7EAC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2D525F"/>
    <w:multiLevelType w:val="multilevel"/>
    <w:tmpl w:val="792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E42D2"/>
    <w:multiLevelType w:val="multilevel"/>
    <w:tmpl w:val="502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16842"/>
    <w:multiLevelType w:val="multilevel"/>
    <w:tmpl w:val="DA2C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53BBA"/>
    <w:multiLevelType w:val="multilevel"/>
    <w:tmpl w:val="126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65D80"/>
    <w:multiLevelType w:val="multilevel"/>
    <w:tmpl w:val="7154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F1845"/>
    <w:multiLevelType w:val="multilevel"/>
    <w:tmpl w:val="9C9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469ED"/>
    <w:multiLevelType w:val="multilevel"/>
    <w:tmpl w:val="FDFC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946374"/>
    <w:multiLevelType w:val="multilevel"/>
    <w:tmpl w:val="517A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026609">
    <w:abstractNumId w:val="23"/>
  </w:num>
  <w:num w:numId="2" w16cid:durableId="686293867">
    <w:abstractNumId w:val="15"/>
  </w:num>
  <w:num w:numId="3" w16cid:durableId="1071775865">
    <w:abstractNumId w:val="17"/>
  </w:num>
  <w:num w:numId="4" w16cid:durableId="426584700">
    <w:abstractNumId w:val="20"/>
  </w:num>
  <w:num w:numId="5" w16cid:durableId="434642833">
    <w:abstractNumId w:val="7"/>
  </w:num>
  <w:num w:numId="6" w16cid:durableId="1904175445">
    <w:abstractNumId w:val="16"/>
  </w:num>
  <w:num w:numId="7" w16cid:durableId="83495002">
    <w:abstractNumId w:val="8"/>
  </w:num>
  <w:num w:numId="8" w16cid:durableId="1549951060">
    <w:abstractNumId w:val="6"/>
  </w:num>
  <w:num w:numId="9" w16cid:durableId="63140509">
    <w:abstractNumId w:val="12"/>
  </w:num>
  <w:num w:numId="10" w16cid:durableId="2073580054">
    <w:abstractNumId w:val="13"/>
  </w:num>
  <w:num w:numId="11" w16cid:durableId="1800486947">
    <w:abstractNumId w:val="24"/>
  </w:num>
  <w:num w:numId="12" w16cid:durableId="1726441291">
    <w:abstractNumId w:val="10"/>
  </w:num>
  <w:num w:numId="13" w16cid:durableId="1491797121">
    <w:abstractNumId w:val="29"/>
  </w:num>
  <w:num w:numId="14" w16cid:durableId="1259291086">
    <w:abstractNumId w:val="30"/>
  </w:num>
  <w:num w:numId="15" w16cid:durableId="776633913">
    <w:abstractNumId w:val="11"/>
  </w:num>
  <w:num w:numId="16" w16cid:durableId="2031029517">
    <w:abstractNumId w:val="3"/>
  </w:num>
  <w:num w:numId="17" w16cid:durableId="1038701616">
    <w:abstractNumId w:val="21"/>
  </w:num>
  <w:num w:numId="18" w16cid:durableId="1889101457">
    <w:abstractNumId w:val="28"/>
  </w:num>
  <w:num w:numId="19" w16cid:durableId="2046055189">
    <w:abstractNumId w:val="0"/>
  </w:num>
  <w:num w:numId="20" w16cid:durableId="1112092424">
    <w:abstractNumId w:val="5"/>
  </w:num>
  <w:num w:numId="21" w16cid:durableId="1206865512">
    <w:abstractNumId w:val="1"/>
  </w:num>
  <w:num w:numId="22" w16cid:durableId="294994383">
    <w:abstractNumId w:val="9"/>
  </w:num>
  <w:num w:numId="23" w16cid:durableId="261688599">
    <w:abstractNumId w:val="22"/>
  </w:num>
  <w:num w:numId="24" w16cid:durableId="1634291179">
    <w:abstractNumId w:val="19"/>
  </w:num>
  <w:num w:numId="25" w16cid:durableId="1069575291">
    <w:abstractNumId w:val="27"/>
  </w:num>
  <w:num w:numId="26" w16cid:durableId="1976131372">
    <w:abstractNumId w:val="2"/>
  </w:num>
  <w:num w:numId="27" w16cid:durableId="1372803296">
    <w:abstractNumId w:val="26"/>
  </w:num>
  <w:num w:numId="28" w16cid:durableId="206534">
    <w:abstractNumId w:val="25"/>
  </w:num>
  <w:num w:numId="29" w16cid:durableId="1953509607">
    <w:abstractNumId w:val="18"/>
  </w:num>
  <w:num w:numId="30" w16cid:durableId="327758815">
    <w:abstractNumId w:val="4"/>
  </w:num>
  <w:num w:numId="31" w16cid:durableId="13001860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7C"/>
    <w:rsid w:val="0003465B"/>
    <w:rsid w:val="000F719C"/>
    <w:rsid w:val="0014127C"/>
    <w:rsid w:val="00163EE3"/>
    <w:rsid w:val="001A5B44"/>
    <w:rsid w:val="001B49CC"/>
    <w:rsid w:val="002745CB"/>
    <w:rsid w:val="0047400B"/>
    <w:rsid w:val="004C68E1"/>
    <w:rsid w:val="00540B3C"/>
    <w:rsid w:val="005D11A2"/>
    <w:rsid w:val="007E188E"/>
    <w:rsid w:val="008676BE"/>
    <w:rsid w:val="009878D2"/>
    <w:rsid w:val="00A93E26"/>
    <w:rsid w:val="00AB5C90"/>
    <w:rsid w:val="00C364D6"/>
    <w:rsid w:val="00C75CF9"/>
    <w:rsid w:val="00C97380"/>
    <w:rsid w:val="00CC6274"/>
    <w:rsid w:val="00D15780"/>
    <w:rsid w:val="00D5589C"/>
    <w:rsid w:val="00E17417"/>
    <w:rsid w:val="00E5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1015C"/>
  <w15:chartTrackingRefBased/>
  <w15:docId w15:val="{BF5CAD5C-1C4F-4E48-9CF1-1625D751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2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2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2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2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2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2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2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2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2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2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2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12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2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2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2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2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2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2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2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2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2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2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2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3E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3E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3E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3EE3"/>
    <w:rPr>
      <w:sz w:val="18"/>
      <w:szCs w:val="18"/>
    </w:rPr>
  </w:style>
  <w:style w:type="character" w:styleId="af2">
    <w:name w:val="Hyperlink"/>
    <w:basedOn w:val="a0"/>
    <w:uiPriority w:val="99"/>
    <w:unhideWhenUsed/>
    <w:rsid w:val="00163EE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63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heverge.com/news/831760/openai-google-rate-limit-sora-nano-banana-pro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516</Words>
  <Characters>589</Characters>
  <Application>Microsoft Office Word</Application>
  <DocSecurity>0</DocSecurity>
  <Lines>29</Lines>
  <Paragraphs>39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2315433865@qq.com</dc:creator>
  <cp:keywords/>
  <dc:description/>
  <cp:lastModifiedBy>2315433865@qq.com</cp:lastModifiedBy>
  <cp:revision>7</cp:revision>
  <dcterms:created xsi:type="dcterms:W3CDTF">2025-12-13T06:05:00Z</dcterms:created>
  <dcterms:modified xsi:type="dcterms:W3CDTF">2025-12-15T10:53:00Z</dcterms:modified>
</cp:coreProperties>
</file>