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965CC" w14:textId="77777777" w:rsidR="00954656" w:rsidRDefault="002A1F29" w:rsidP="002A1F29">
      <w:pPr>
        <w:widowControl w:val="0"/>
        <w:spacing w:after="0"/>
        <w:jc w:val="center"/>
        <w:rPr>
          <w:rFonts w:cstheme="minorHAnsi"/>
          <w:b/>
          <w:bCs/>
          <w:color w:val="222222"/>
          <w:sz w:val="28"/>
        </w:rPr>
      </w:pPr>
      <w:r w:rsidRPr="004876B4">
        <w:rPr>
          <w:rFonts w:cstheme="minorHAnsi"/>
          <w:b/>
          <w:bCs/>
          <w:color w:val="222222"/>
          <w:sz w:val="28"/>
        </w:rPr>
        <w:t xml:space="preserve">UC Davis Plant Sciences - </w:t>
      </w:r>
      <w:r w:rsidR="009C274C">
        <w:rPr>
          <w:rFonts w:cstheme="minorHAnsi"/>
          <w:b/>
          <w:bCs/>
          <w:color w:val="222222"/>
          <w:sz w:val="28"/>
        </w:rPr>
        <w:t>Drone</w:t>
      </w:r>
      <w:r w:rsidRPr="004876B4">
        <w:rPr>
          <w:rFonts w:cstheme="minorHAnsi"/>
          <w:b/>
          <w:bCs/>
          <w:color w:val="222222"/>
          <w:sz w:val="28"/>
        </w:rPr>
        <w:t xml:space="preserve"> </w:t>
      </w:r>
      <w:r w:rsidR="00954656">
        <w:rPr>
          <w:rFonts w:cstheme="minorHAnsi"/>
          <w:b/>
          <w:bCs/>
          <w:color w:val="222222"/>
          <w:sz w:val="28"/>
        </w:rPr>
        <w:t xml:space="preserve">Data </w:t>
      </w:r>
      <w:r w:rsidRPr="004876B4">
        <w:rPr>
          <w:rFonts w:cstheme="minorHAnsi"/>
          <w:b/>
          <w:bCs/>
          <w:color w:val="222222"/>
          <w:sz w:val="28"/>
        </w:rPr>
        <w:t>in Agricultural Research</w:t>
      </w:r>
    </w:p>
    <w:p w14:paraId="478305DF" w14:textId="77777777" w:rsidR="00954656" w:rsidRDefault="007A4047" w:rsidP="00954656">
      <w:pPr>
        <w:widowControl w:val="0"/>
        <w:spacing w:after="0"/>
        <w:jc w:val="center"/>
        <w:rPr>
          <w:rFonts w:cstheme="minorHAnsi"/>
          <w:b/>
          <w:bCs/>
          <w:color w:val="222222"/>
          <w:sz w:val="28"/>
        </w:rPr>
      </w:pPr>
      <w:r>
        <w:rPr>
          <w:rFonts w:cstheme="minorHAnsi"/>
          <w:b/>
          <w:bCs/>
          <w:color w:val="222222"/>
          <w:sz w:val="28"/>
        </w:rPr>
        <w:t xml:space="preserve">Facilitators </w:t>
      </w:r>
      <w:r w:rsidR="002A1F29" w:rsidRPr="004876B4">
        <w:rPr>
          <w:rFonts w:cstheme="minorHAnsi"/>
          <w:b/>
          <w:bCs/>
          <w:color w:val="222222"/>
          <w:sz w:val="28"/>
        </w:rPr>
        <w:t>Training Outline</w:t>
      </w:r>
      <w:r w:rsidR="00AE79BF">
        <w:rPr>
          <w:rFonts w:cstheme="minorHAnsi"/>
          <w:b/>
          <w:bCs/>
          <w:color w:val="222222"/>
          <w:sz w:val="28"/>
        </w:rPr>
        <w:t xml:space="preserve"> </w:t>
      </w:r>
      <w:r w:rsidR="00954656">
        <w:rPr>
          <w:rFonts w:cstheme="minorHAnsi"/>
          <w:b/>
          <w:bCs/>
          <w:color w:val="222222"/>
          <w:sz w:val="28"/>
        </w:rPr>
        <w:t>3/22/</w:t>
      </w:r>
      <w:r w:rsidR="00AE79BF">
        <w:rPr>
          <w:rFonts w:cstheme="minorHAnsi"/>
          <w:b/>
          <w:bCs/>
          <w:color w:val="222222"/>
          <w:sz w:val="28"/>
        </w:rPr>
        <w:t>2019</w:t>
      </w:r>
    </w:p>
    <w:p w14:paraId="1A2F1CE8" w14:textId="1C74A9E7" w:rsidR="00E01D9F" w:rsidRDefault="00E01D9F" w:rsidP="00954656">
      <w:pPr>
        <w:widowControl w:val="0"/>
        <w:spacing w:after="0"/>
        <w:jc w:val="center"/>
        <w:rPr>
          <w:rFonts w:cstheme="minorHAnsi"/>
          <w:b/>
          <w:bCs/>
          <w:color w:val="222222"/>
          <w:sz w:val="28"/>
        </w:rPr>
      </w:pPr>
      <w:r>
        <w:rPr>
          <w:rFonts w:cstheme="minorHAnsi"/>
          <w:b/>
          <w:color w:val="222222"/>
          <w:sz w:val="24"/>
        </w:rPr>
        <w:t>Taylor Nelsen, Taylor Becker, Mark Lundy</w:t>
      </w:r>
    </w:p>
    <w:p w14:paraId="73BB4857" w14:textId="79DFCFAD" w:rsidR="004876B4" w:rsidRPr="00E01D9F" w:rsidRDefault="00954656" w:rsidP="00E01D9F">
      <w:pPr>
        <w:widowControl w:val="0"/>
        <w:spacing w:after="0"/>
        <w:jc w:val="center"/>
        <w:rPr>
          <w:rFonts w:cstheme="minorHAnsi"/>
          <w:b/>
          <w:i/>
          <w:color w:val="222222"/>
          <w:sz w:val="28"/>
        </w:rPr>
      </w:pPr>
      <w:r w:rsidRPr="00954656">
        <w:rPr>
          <w:rFonts w:ascii="Calibri" w:hAnsi="Calibri" w:cs="Calibri"/>
          <w:b/>
          <w:i/>
          <w:color w:val="000000"/>
          <w:sz w:val="24"/>
          <w:shd w:val="clear" w:color="auto" w:fill="FFFFFF"/>
        </w:rPr>
        <w:t>PES 1137 (GIS lab)</w:t>
      </w:r>
      <w:r w:rsidRPr="00954656">
        <w:rPr>
          <w:rFonts w:cstheme="minorHAnsi"/>
          <w:b/>
          <w:i/>
          <w:color w:val="222222"/>
          <w:sz w:val="28"/>
        </w:rPr>
        <w:t xml:space="preserve"> </w:t>
      </w:r>
    </w:p>
    <w:p w14:paraId="72D325E4" w14:textId="77777777" w:rsidR="00954656" w:rsidRDefault="00882430" w:rsidP="00A04C53">
      <w:pPr>
        <w:widowControl w:val="0"/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8:30</w:t>
      </w:r>
      <w:r w:rsidR="0093649B">
        <w:rPr>
          <w:rFonts w:cstheme="minorHAnsi"/>
          <w:b/>
          <w:color w:val="222222"/>
        </w:rPr>
        <w:t xml:space="preserve"> Introduction</w:t>
      </w:r>
    </w:p>
    <w:p w14:paraId="318AE7EA" w14:textId="77777777" w:rsidR="00162422" w:rsidRDefault="00162422" w:rsidP="00162422">
      <w:pPr>
        <w:widowControl w:val="0"/>
        <w:spacing w:after="0"/>
        <w:rPr>
          <w:rFonts w:cstheme="minorHAnsi"/>
          <w:i/>
          <w:color w:val="222222"/>
        </w:rPr>
      </w:pPr>
    </w:p>
    <w:p w14:paraId="38EFD7B9" w14:textId="77777777" w:rsidR="00162422" w:rsidRDefault="00162422" w:rsidP="00162422">
      <w:pPr>
        <w:widowControl w:val="0"/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 xml:space="preserve">8:45 </w:t>
      </w:r>
      <w:r w:rsidRPr="00162422">
        <w:rPr>
          <w:rFonts w:cstheme="minorHAnsi"/>
          <w:b/>
          <w:color w:val="222222"/>
        </w:rPr>
        <w:t>Setup and start processing</w:t>
      </w:r>
    </w:p>
    <w:p w14:paraId="123CC5E9" w14:textId="77777777" w:rsidR="00162422" w:rsidRPr="00266425" w:rsidRDefault="00162422" w:rsidP="00266425">
      <w:pPr>
        <w:pStyle w:val="ListParagraph"/>
        <w:widowControl w:val="0"/>
        <w:numPr>
          <w:ilvl w:val="0"/>
          <w:numId w:val="17"/>
        </w:numPr>
        <w:spacing w:after="0"/>
        <w:rPr>
          <w:rFonts w:cstheme="minorHAnsi"/>
          <w:i/>
          <w:color w:val="222222"/>
        </w:rPr>
      </w:pPr>
      <w:r w:rsidRPr="00266425">
        <w:rPr>
          <w:rFonts w:cstheme="minorHAnsi"/>
          <w:color w:val="222222"/>
        </w:rPr>
        <w:t>Multispectral indices with Pix4D</w:t>
      </w:r>
      <w:r w:rsidR="00266425">
        <w:rPr>
          <w:rFonts w:cstheme="minorHAnsi"/>
          <w:color w:val="222222"/>
        </w:rPr>
        <w:t xml:space="preserve"> (start SOP)</w:t>
      </w:r>
    </w:p>
    <w:p w14:paraId="40813C15" w14:textId="77777777" w:rsidR="00162422" w:rsidRDefault="00162422" w:rsidP="00162422">
      <w:pPr>
        <w:pStyle w:val="ListParagraph"/>
        <w:widowControl w:val="0"/>
        <w:spacing w:after="0"/>
        <w:rPr>
          <w:rFonts w:cstheme="minorHAnsi"/>
          <w:i/>
          <w:color w:val="222222"/>
        </w:rPr>
      </w:pPr>
      <w:r w:rsidRPr="004845DB">
        <w:rPr>
          <w:rFonts w:cstheme="minorHAnsi"/>
          <w:i/>
          <w:color w:val="222222"/>
        </w:rPr>
        <w:t>Processing Multispectral Images in Pix4D for Agricultural Research</w:t>
      </w:r>
      <w:r w:rsidRPr="00034AD4">
        <w:rPr>
          <w:rFonts w:cstheme="minorHAnsi"/>
          <w:i/>
          <w:color w:val="222222"/>
        </w:rPr>
        <w:t xml:space="preserve"> SOP</w:t>
      </w:r>
      <w:r>
        <w:rPr>
          <w:rFonts w:cstheme="minorHAnsi"/>
          <w:i/>
          <w:color w:val="222222"/>
        </w:rPr>
        <w:t xml:space="preserve"> w/ Colusa 1/28/19 images for example</w:t>
      </w:r>
    </w:p>
    <w:p w14:paraId="38EAD390" w14:textId="77777777" w:rsidR="00266425" w:rsidRPr="00266425" w:rsidRDefault="00266425" w:rsidP="00266425">
      <w:pPr>
        <w:widowControl w:val="0"/>
        <w:spacing w:after="0"/>
        <w:rPr>
          <w:rFonts w:cstheme="minorHAnsi"/>
          <w:i/>
          <w:color w:val="222222"/>
        </w:rPr>
      </w:pPr>
    </w:p>
    <w:p w14:paraId="0AA2924A" w14:textId="19C28EB2" w:rsidR="007A4047" w:rsidRPr="00470E68" w:rsidRDefault="00266425" w:rsidP="00470E68">
      <w:pPr>
        <w:widowControl w:val="0"/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 xml:space="preserve">9:15 </w:t>
      </w:r>
      <w:r w:rsidR="00AE79BF" w:rsidRPr="00C21E60">
        <w:rPr>
          <w:rFonts w:cstheme="minorHAnsi"/>
          <w:b/>
          <w:color w:val="222222"/>
        </w:rPr>
        <w:t>Mission Planning</w:t>
      </w:r>
      <w:r w:rsidR="00C869ED">
        <w:rPr>
          <w:rFonts w:cstheme="minorHAnsi"/>
          <w:b/>
          <w:color w:val="222222"/>
        </w:rPr>
        <w:t xml:space="preserve"> (getting good data to work with)</w:t>
      </w:r>
    </w:p>
    <w:p w14:paraId="09F24123" w14:textId="77777777" w:rsidR="00470E68" w:rsidRPr="00470E68" w:rsidRDefault="00470E68" w:rsidP="00470E68">
      <w:pPr>
        <w:pStyle w:val="ListParagraph"/>
        <w:widowControl w:val="0"/>
        <w:numPr>
          <w:ilvl w:val="0"/>
          <w:numId w:val="17"/>
        </w:numPr>
        <w:spacing w:after="0"/>
        <w:rPr>
          <w:rStyle w:val="Hyperlink"/>
          <w:rFonts w:cstheme="minorHAnsi"/>
          <w:i/>
          <w:color w:val="222222"/>
          <w:u w:val="none"/>
        </w:rPr>
      </w:pPr>
      <w:hyperlink r:id="rId5" w:history="1">
        <w:r w:rsidR="007E5141" w:rsidRPr="00470E68">
          <w:rPr>
            <w:rStyle w:val="Hyperlink"/>
            <w:rFonts w:cstheme="minorHAnsi"/>
            <w:i/>
          </w:rPr>
          <w:t>https://www.airmap.com/</w:t>
        </w:r>
      </w:hyperlink>
    </w:p>
    <w:p w14:paraId="149DDF3F" w14:textId="5E423C59" w:rsidR="00470E68" w:rsidRDefault="00470E68" w:rsidP="00470E68">
      <w:pPr>
        <w:pStyle w:val="ListParagraph"/>
        <w:widowControl w:val="0"/>
        <w:numPr>
          <w:ilvl w:val="0"/>
          <w:numId w:val="17"/>
        </w:numPr>
        <w:spacing w:after="0"/>
        <w:rPr>
          <w:rFonts w:cstheme="minorHAnsi"/>
          <w:i/>
          <w:color w:val="222222"/>
        </w:rPr>
      </w:pPr>
      <w:hyperlink r:id="rId6" w:history="1">
        <w:r w:rsidR="007E5141" w:rsidRPr="00470E68">
          <w:rPr>
            <w:rStyle w:val="Hyperlink"/>
            <w:rFonts w:cstheme="minorHAnsi"/>
            <w:i/>
          </w:rPr>
          <w:t>https://www.esrl.noaa.gov/gmd/grad/solcalc/</w:t>
        </w:r>
      </w:hyperlink>
      <w:bookmarkStart w:id="0" w:name="_GoBack"/>
      <w:bookmarkEnd w:id="0"/>
    </w:p>
    <w:p w14:paraId="71806139" w14:textId="078A433D" w:rsidR="007A4047" w:rsidRPr="00470E68" w:rsidRDefault="00470E68" w:rsidP="00470E68">
      <w:pPr>
        <w:pStyle w:val="ListParagraph"/>
        <w:widowControl w:val="0"/>
        <w:numPr>
          <w:ilvl w:val="0"/>
          <w:numId w:val="17"/>
        </w:numPr>
        <w:spacing w:after="0"/>
        <w:rPr>
          <w:rFonts w:cstheme="minorHAnsi"/>
          <w:i/>
          <w:color w:val="222222"/>
        </w:rPr>
      </w:pPr>
      <w:hyperlink r:id="rId7" w:history="1">
        <w:r w:rsidR="007A4047" w:rsidRPr="00470E68">
          <w:rPr>
            <w:rStyle w:val="Hyperlink"/>
            <w:rFonts w:cstheme="minorHAnsi"/>
            <w:i/>
          </w:rPr>
          <w:t>https://www.sserc.org.uk/wp-content/uploads/2012/04/Resource-2_2-Measuring-Cloud-Cover.pdf</w:t>
        </w:r>
      </w:hyperlink>
    </w:p>
    <w:p w14:paraId="373D3987" w14:textId="77777777" w:rsidR="00954656" w:rsidRDefault="00954656" w:rsidP="00954656">
      <w:pPr>
        <w:widowControl w:val="0"/>
        <w:spacing w:after="0"/>
        <w:rPr>
          <w:rFonts w:cstheme="minorHAnsi"/>
          <w:color w:val="222222"/>
        </w:rPr>
      </w:pPr>
    </w:p>
    <w:p w14:paraId="42D4BBA5" w14:textId="77777777" w:rsidR="00954656" w:rsidRDefault="00266425" w:rsidP="00954656">
      <w:pPr>
        <w:widowControl w:val="0"/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10:00</w:t>
      </w:r>
      <w:r w:rsidR="00954656">
        <w:rPr>
          <w:rFonts w:cstheme="minorHAnsi"/>
          <w:color w:val="222222"/>
        </w:rPr>
        <w:t xml:space="preserve"> </w:t>
      </w:r>
      <w:r w:rsidR="00954656" w:rsidRPr="00954656">
        <w:rPr>
          <w:rFonts w:cstheme="minorHAnsi"/>
          <w:b/>
          <w:color w:val="222222"/>
        </w:rPr>
        <w:t xml:space="preserve">Image Processing </w:t>
      </w:r>
    </w:p>
    <w:p w14:paraId="762F8D58" w14:textId="77777777" w:rsidR="00954656" w:rsidRDefault="00954656" w:rsidP="00954656">
      <w:pPr>
        <w:pStyle w:val="ListParagraph"/>
        <w:widowControl w:val="0"/>
        <w:numPr>
          <w:ilvl w:val="0"/>
          <w:numId w:val="11"/>
        </w:numPr>
        <w:spacing w:after="0"/>
        <w:rPr>
          <w:rFonts w:cstheme="minorHAnsi"/>
          <w:color w:val="222222"/>
        </w:rPr>
      </w:pPr>
      <w:r w:rsidRPr="00954656">
        <w:rPr>
          <w:rFonts w:cstheme="minorHAnsi"/>
          <w:color w:val="222222"/>
        </w:rPr>
        <w:t>Taking images off the drone / organizing flight data</w:t>
      </w:r>
    </w:p>
    <w:p w14:paraId="194E5219" w14:textId="77777777" w:rsidR="00626C5B" w:rsidRPr="00626C5B" w:rsidRDefault="00626C5B" w:rsidP="00626C5B">
      <w:pPr>
        <w:pStyle w:val="ListParagraph"/>
        <w:widowControl w:val="0"/>
        <w:numPr>
          <w:ilvl w:val="1"/>
          <w:numId w:val="11"/>
        </w:numPr>
        <w:spacing w:after="0"/>
        <w:rPr>
          <w:rFonts w:cstheme="minorHAnsi"/>
          <w:i/>
          <w:color w:val="222222"/>
        </w:rPr>
      </w:pPr>
      <w:r w:rsidRPr="00626C5B">
        <w:rPr>
          <w:rFonts w:cstheme="minorHAnsi"/>
          <w:i/>
          <w:color w:val="222222"/>
        </w:rPr>
        <w:t>Bring and show SD cards</w:t>
      </w:r>
    </w:p>
    <w:p w14:paraId="6CB03690" w14:textId="77777777" w:rsidR="00954656" w:rsidRDefault="00954656" w:rsidP="00954656">
      <w:pPr>
        <w:pStyle w:val="ListParagraph"/>
        <w:widowControl w:val="0"/>
        <w:numPr>
          <w:ilvl w:val="0"/>
          <w:numId w:val="11"/>
        </w:numPr>
        <w:spacing w:after="0"/>
        <w:rPr>
          <w:rFonts w:cstheme="minorHAnsi"/>
          <w:color w:val="222222"/>
        </w:rPr>
      </w:pPr>
      <w:r w:rsidRPr="00954656">
        <w:rPr>
          <w:rFonts w:cstheme="minorHAnsi"/>
          <w:color w:val="222222"/>
        </w:rPr>
        <w:t>Online tools for processing</w:t>
      </w:r>
    </w:p>
    <w:p w14:paraId="3F2A15F8" w14:textId="77777777" w:rsidR="00626C5B" w:rsidRDefault="00626C5B" w:rsidP="00626C5B">
      <w:pPr>
        <w:pStyle w:val="ListParagraph"/>
        <w:widowControl w:val="0"/>
        <w:numPr>
          <w:ilvl w:val="1"/>
          <w:numId w:val="11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Not recommended for large projects (most of these projects are)</w:t>
      </w:r>
    </w:p>
    <w:p w14:paraId="4C99950C" w14:textId="77777777" w:rsidR="00626C5B" w:rsidRDefault="00626C5B" w:rsidP="00626C5B">
      <w:pPr>
        <w:pStyle w:val="ListParagraph"/>
        <w:widowControl w:val="0"/>
        <w:numPr>
          <w:ilvl w:val="1"/>
          <w:numId w:val="11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Can do RGB images relatively easily</w:t>
      </w:r>
    </w:p>
    <w:p w14:paraId="3AF7D1EA" w14:textId="77777777" w:rsidR="00266425" w:rsidRPr="00266425" w:rsidRDefault="00266425" w:rsidP="00266425">
      <w:pPr>
        <w:pStyle w:val="ListParagraph"/>
        <w:widowControl w:val="0"/>
        <w:numPr>
          <w:ilvl w:val="0"/>
          <w:numId w:val="17"/>
        </w:numPr>
        <w:spacing w:after="0"/>
        <w:rPr>
          <w:rFonts w:cstheme="minorHAnsi"/>
          <w:i/>
          <w:color w:val="222222"/>
        </w:rPr>
      </w:pPr>
      <w:r w:rsidRPr="00266425">
        <w:rPr>
          <w:rFonts w:cstheme="minorHAnsi"/>
          <w:color w:val="222222"/>
        </w:rPr>
        <w:t>Multispectral indices with Pix4D</w:t>
      </w:r>
    </w:p>
    <w:p w14:paraId="503CCEB4" w14:textId="77777777" w:rsidR="00266425" w:rsidRPr="00954656" w:rsidRDefault="00266425" w:rsidP="00266425">
      <w:pPr>
        <w:pStyle w:val="ListParagraph"/>
        <w:widowControl w:val="0"/>
        <w:numPr>
          <w:ilvl w:val="1"/>
          <w:numId w:val="11"/>
        </w:numPr>
        <w:spacing w:after="0"/>
        <w:rPr>
          <w:rFonts w:cstheme="minorHAnsi"/>
          <w:color w:val="222222"/>
        </w:rPr>
      </w:pPr>
      <w:r w:rsidRPr="00954656">
        <w:rPr>
          <w:rFonts w:cstheme="minorHAnsi"/>
          <w:color w:val="222222"/>
        </w:rPr>
        <w:t>Quality report</w:t>
      </w:r>
    </w:p>
    <w:p w14:paraId="47D2C148" w14:textId="3D3BC862" w:rsidR="00266425" w:rsidRPr="00266425" w:rsidRDefault="00266425" w:rsidP="00266425">
      <w:pPr>
        <w:pStyle w:val="ListParagraph"/>
        <w:widowControl w:val="0"/>
        <w:numPr>
          <w:ilvl w:val="1"/>
          <w:numId w:val="11"/>
        </w:numPr>
        <w:spacing w:after="0"/>
        <w:rPr>
          <w:rFonts w:cstheme="minorHAnsi"/>
          <w:color w:val="222222"/>
        </w:rPr>
      </w:pPr>
      <w:r w:rsidRPr="00954656">
        <w:rPr>
          <w:rFonts w:cstheme="minorHAnsi"/>
          <w:color w:val="222222"/>
        </w:rPr>
        <w:t>Creating different indices</w:t>
      </w:r>
      <w:r w:rsidR="00F00FA6">
        <w:rPr>
          <w:rFonts w:cstheme="minorHAnsi"/>
          <w:color w:val="222222"/>
        </w:rPr>
        <w:t xml:space="preserve"> (post processing and saving)</w:t>
      </w:r>
    </w:p>
    <w:p w14:paraId="7B4DC497" w14:textId="77777777" w:rsidR="00954656" w:rsidRPr="00954656" w:rsidRDefault="00954656" w:rsidP="00954656">
      <w:pPr>
        <w:widowControl w:val="0"/>
        <w:spacing w:after="0"/>
        <w:rPr>
          <w:rFonts w:cstheme="minorHAnsi"/>
          <w:color w:val="222222"/>
        </w:rPr>
      </w:pPr>
    </w:p>
    <w:p w14:paraId="717BC219" w14:textId="77777777" w:rsidR="007B0853" w:rsidRDefault="00882430" w:rsidP="007B0853">
      <w:pPr>
        <w:widowControl w:val="0"/>
        <w:spacing w:after="0"/>
        <w:rPr>
          <w:rFonts w:cstheme="minorHAnsi"/>
          <w:b/>
          <w:color w:val="222222"/>
        </w:rPr>
      </w:pPr>
      <w:r w:rsidRPr="00882430">
        <w:rPr>
          <w:rFonts w:cstheme="minorHAnsi"/>
          <w:color w:val="222222"/>
        </w:rPr>
        <w:t>11:00</w:t>
      </w:r>
      <w:r w:rsidR="007B0853" w:rsidRPr="00882430">
        <w:rPr>
          <w:rFonts w:cstheme="minorHAnsi"/>
          <w:color w:val="222222"/>
        </w:rPr>
        <w:t xml:space="preserve"> </w:t>
      </w:r>
      <w:r w:rsidR="007B0853" w:rsidRPr="007B0853">
        <w:rPr>
          <w:rFonts w:cstheme="minorHAnsi"/>
          <w:b/>
          <w:color w:val="222222"/>
        </w:rPr>
        <w:t>Data Visualization – QGIS</w:t>
      </w:r>
    </w:p>
    <w:p w14:paraId="33D232FE" w14:textId="77777777" w:rsidR="00034AD4" w:rsidRPr="00034AD4" w:rsidRDefault="00034AD4" w:rsidP="007B0853">
      <w:pPr>
        <w:widowControl w:val="0"/>
        <w:spacing w:after="0"/>
        <w:rPr>
          <w:rFonts w:cstheme="minorHAnsi"/>
          <w:i/>
          <w:color w:val="222222"/>
        </w:rPr>
      </w:pPr>
      <w:r w:rsidRPr="00034AD4">
        <w:rPr>
          <w:rFonts w:cstheme="minorHAnsi"/>
          <w:i/>
          <w:color w:val="222222"/>
        </w:rPr>
        <w:t xml:space="preserve">Multispectral Data Visualization in QGIS SOP w/ </w:t>
      </w:r>
      <w:r>
        <w:rPr>
          <w:rFonts w:cstheme="minorHAnsi"/>
          <w:i/>
          <w:color w:val="222222"/>
        </w:rPr>
        <w:t>Colusa_1l28l19_index_gndvi as example data</w:t>
      </w:r>
    </w:p>
    <w:p w14:paraId="21FB0222" w14:textId="77777777" w:rsidR="007B0853" w:rsidRPr="007B0853" w:rsidRDefault="007B0853" w:rsidP="007B0853">
      <w:pPr>
        <w:pStyle w:val="ListParagraph"/>
        <w:widowControl w:val="0"/>
        <w:numPr>
          <w:ilvl w:val="0"/>
          <w:numId w:val="15"/>
        </w:numPr>
        <w:spacing w:after="0"/>
        <w:rPr>
          <w:rFonts w:cstheme="minorHAnsi"/>
          <w:b/>
          <w:color w:val="222222"/>
        </w:rPr>
      </w:pPr>
      <w:r w:rsidRPr="007B0853">
        <w:rPr>
          <w:rFonts w:cstheme="minorHAnsi"/>
          <w:color w:val="222222"/>
        </w:rPr>
        <w:t xml:space="preserve">Example of </w:t>
      </w:r>
      <w:r w:rsidR="00626C5B">
        <w:rPr>
          <w:rFonts w:cstheme="minorHAnsi"/>
          <w:color w:val="222222"/>
        </w:rPr>
        <w:t xml:space="preserve">N rich strips </w:t>
      </w:r>
      <w:r w:rsidRPr="007B0853">
        <w:rPr>
          <w:rFonts w:cstheme="minorHAnsi"/>
          <w:color w:val="222222"/>
        </w:rPr>
        <w:t xml:space="preserve">test strips (can use this to transition into data extraction) </w:t>
      </w:r>
    </w:p>
    <w:p w14:paraId="358D8D3F" w14:textId="77777777" w:rsidR="007B0853" w:rsidRPr="007B0853" w:rsidRDefault="007B0853" w:rsidP="007B0853">
      <w:pPr>
        <w:widowControl w:val="0"/>
        <w:spacing w:after="0"/>
        <w:rPr>
          <w:rFonts w:cstheme="minorHAnsi"/>
          <w:b/>
          <w:color w:val="222222"/>
        </w:rPr>
      </w:pPr>
    </w:p>
    <w:p w14:paraId="12707AE3" w14:textId="77777777" w:rsidR="007B0853" w:rsidRPr="007B0853" w:rsidRDefault="005C6033" w:rsidP="007B0853">
      <w:pPr>
        <w:widowControl w:val="0"/>
        <w:spacing w:after="0"/>
        <w:rPr>
          <w:rFonts w:cstheme="minorHAnsi"/>
          <w:b/>
          <w:color w:val="222222"/>
        </w:rPr>
      </w:pPr>
      <w:r w:rsidRPr="005C6033">
        <w:rPr>
          <w:rFonts w:cstheme="minorHAnsi"/>
          <w:color w:val="222222"/>
        </w:rPr>
        <w:t>12:</w:t>
      </w:r>
      <w:r w:rsidR="00882430" w:rsidRPr="005C6033">
        <w:rPr>
          <w:rFonts w:cstheme="minorHAnsi"/>
          <w:color w:val="222222"/>
        </w:rPr>
        <w:t>00</w:t>
      </w:r>
      <w:r w:rsidR="007B0853" w:rsidRPr="007B0853">
        <w:rPr>
          <w:rFonts w:cstheme="minorHAnsi"/>
          <w:b/>
          <w:color w:val="222222"/>
        </w:rPr>
        <w:t xml:space="preserve"> Lunch Break</w:t>
      </w:r>
    </w:p>
    <w:p w14:paraId="00271782" w14:textId="77777777" w:rsidR="00AE79BF" w:rsidRPr="007B0853" w:rsidRDefault="00AE79BF" w:rsidP="00AE79BF">
      <w:pPr>
        <w:widowControl w:val="0"/>
        <w:spacing w:after="0"/>
        <w:rPr>
          <w:rFonts w:cstheme="minorHAnsi"/>
          <w:b/>
          <w:i/>
          <w:color w:val="222222"/>
        </w:rPr>
      </w:pPr>
    </w:p>
    <w:p w14:paraId="76BD7CD0" w14:textId="77777777" w:rsidR="004876B4" w:rsidRDefault="00882430" w:rsidP="004876B4">
      <w:pPr>
        <w:widowControl w:val="0"/>
        <w:spacing w:after="0"/>
        <w:rPr>
          <w:rFonts w:cstheme="minorHAnsi"/>
          <w:b/>
          <w:color w:val="222222"/>
        </w:rPr>
      </w:pPr>
      <w:r w:rsidRPr="005C6033">
        <w:rPr>
          <w:rFonts w:cstheme="minorHAnsi"/>
          <w:color w:val="222222"/>
        </w:rPr>
        <w:t>1:0</w:t>
      </w:r>
      <w:r w:rsidR="007B0853" w:rsidRPr="005C6033">
        <w:rPr>
          <w:rFonts w:cstheme="minorHAnsi"/>
          <w:color w:val="222222"/>
        </w:rPr>
        <w:t>0</w:t>
      </w:r>
      <w:r w:rsidR="007B0853" w:rsidRPr="007B0853">
        <w:rPr>
          <w:rFonts w:cstheme="minorHAnsi"/>
          <w:color w:val="222222"/>
        </w:rPr>
        <w:t xml:space="preserve"> </w:t>
      </w:r>
      <w:r w:rsidR="004876B4" w:rsidRPr="007B0853">
        <w:rPr>
          <w:rFonts w:cstheme="minorHAnsi"/>
          <w:b/>
          <w:color w:val="222222"/>
        </w:rPr>
        <w:t xml:space="preserve">Data Extraction </w:t>
      </w:r>
      <w:r w:rsidR="004845DB">
        <w:rPr>
          <w:rFonts w:cstheme="minorHAnsi"/>
          <w:b/>
          <w:color w:val="222222"/>
        </w:rPr>
        <w:t>–</w:t>
      </w:r>
      <w:r w:rsidR="009024CE" w:rsidRPr="007B0853">
        <w:rPr>
          <w:rFonts w:cstheme="minorHAnsi"/>
          <w:b/>
          <w:color w:val="222222"/>
        </w:rPr>
        <w:t xml:space="preserve"> QGIS</w:t>
      </w:r>
    </w:p>
    <w:p w14:paraId="4005A08B" w14:textId="22E3F3F6" w:rsidR="008447E4" w:rsidRDefault="008447E4" w:rsidP="004876B4">
      <w:pPr>
        <w:widowControl w:val="0"/>
        <w:spacing w:after="0"/>
        <w:rPr>
          <w:rFonts w:cstheme="minorHAnsi"/>
          <w:b/>
          <w:color w:val="222222"/>
        </w:rPr>
      </w:pPr>
      <w:r>
        <w:rPr>
          <w:rFonts w:cstheme="minorHAnsi"/>
          <w:b/>
          <w:color w:val="222222"/>
        </w:rPr>
        <w:t>This is often the bottleneck ….</w:t>
      </w:r>
    </w:p>
    <w:p w14:paraId="5E6A264E" w14:textId="369278C8" w:rsidR="004845DB" w:rsidRPr="004845DB" w:rsidRDefault="004845DB" w:rsidP="004876B4">
      <w:pPr>
        <w:widowControl w:val="0"/>
        <w:spacing w:after="0"/>
        <w:rPr>
          <w:rFonts w:cstheme="minorHAnsi"/>
          <w:i/>
          <w:color w:val="222222"/>
        </w:rPr>
      </w:pPr>
      <w:r w:rsidRPr="004845DB">
        <w:rPr>
          <w:rFonts w:cstheme="minorHAnsi"/>
          <w:i/>
          <w:color w:val="222222"/>
        </w:rPr>
        <w:t xml:space="preserve">Multispectral Data Extraction in QGIS SOP w/ </w:t>
      </w:r>
      <w:r w:rsidR="00C41EEA">
        <w:rPr>
          <w:rFonts w:cstheme="minorHAnsi"/>
          <w:i/>
          <w:color w:val="222222"/>
        </w:rPr>
        <w:t>Davis_4</w:t>
      </w:r>
      <w:r w:rsidRPr="004845DB">
        <w:rPr>
          <w:rFonts w:cstheme="minorHAnsi"/>
          <w:i/>
          <w:color w:val="222222"/>
        </w:rPr>
        <w:t>l</w:t>
      </w:r>
      <w:r w:rsidR="00C41EEA">
        <w:rPr>
          <w:rFonts w:cstheme="minorHAnsi"/>
          <w:i/>
          <w:color w:val="222222"/>
        </w:rPr>
        <w:t>10</w:t>
      </w:r>
      <w:r w:rsidRPr="004845DB">
        <w:rPr>
          <w:rFonts w:cstheme="minorHAnsi"/>
          <w:i/>
          <w:color w:val="222222"/>
        </w:rPr>
        <w:t>l18 images as example</w:t>
      </w:r>
    </w:p>
    <w:p w14:paraId="28A27D82" w14:textId="634963D9" w:rsidR="00D76FB4" w:rsidRPr="004622DE" w:rsidRDefault="00D76FB4" w:rsidP="00083C85">
      <w:pPr>
        <w:pStyle w:val="ListParagraph"/>
        <w:widowControl w:val="0"/>
        <w:numPr>
          <w:ilvl w:val="0"/>
          <w:numId w:val="13"/>
        </w:numPr>
        <w:spacing w:after="0"/>
        <w:rPr>
          <w:rFonts w:cstheme="minorHAnsi"/>
          <w:color w:val="222222"/>
        </w:rPr>
      </w:pPr>
      <w:r w:rsidRPr="004622DE">
        <w:rPr>
          <w:rFonts w:cstheme="minorHAnsi"/>
          <w:color w:val="222222"/>
        </w:rPr>
        <w:t>Manual Data Extraction</w:t>
      </w:r>
    </w:p>
    <w:p w14:paraId="7CCC899C" w14:textId="4DF2CB4F" w:rsidR="00D76FB4" w:rsidRPr="004622DE" w:rsidRDefault="00D76FB4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 w:rsidRPr="004622DE">
        <w:rPr>
          <w:rFonts w:cstheme="minorHAnsi"/>
          <w:color w:val="222222"/>
        </w:rPr>
        <w:t>Create a shapefile manually</w:t>
      </w:r>
    </w:p>
    <w:p w14:paraId="2F7F9E90" w14:textId="07C21B67" w:rsidR="00D76FB4" w:rsidRPr="004622DE" w:rsidRDefault="00D76FB4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 w:rsidRPr="004622DE">
        <w:rPr>
          <w:rFonts w:cstheme="minorHAnsi"/>
          <w:color w:val="222222"/>
        </w:rPr>
        <w:t>Zonal Statistics</w:t>
      </w:r>
    </w:p>
    <w:p w14:paraId="766E7D19" w14:textId="2039150A" w:rsidR="00D76FB4" w:rsidRPr="004622DE" w:rsidRDefault="00AF057D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Export to </w:t>
      </w:r>
      <w:r w:rsidR="00D76FB4" w:rsidRPr="004622DE">
        <w:rPr>
          <w:rFonts w:cstheme="minorHAnsi"/>
          <w:color w:val="222222"/>
        </w:rPr>
        <w:t>CSV</w:t>
      </w:r>
    </w:p>
    <w:p w14:paraId="7CB5BE10" w14:textId="1E433CFB" w:rsidR="00D76FB4" w:rsidRPr="004622DE" w:rsidRDefault="00AF057D" w:rsidP="00083C85">
      <w:pPr>
        <w:pStyle w:val="ListParagraph"/>
        <w:widowControl w:val="0"/>
        <w:numPr>
          <w:ilvl w:val="0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High Throughput</w:t>
      </w:r>
      <w:r w:rsidR="00D76FB4" w:rsidRPr="004622DE">
        <w:rPr>
          <w:rFonts w:cstheme="minorHAnsi"/>
          <w:color w:val="222222"/>
        </w:rPr>
        <w:t xml:space="preserve"> Data Extraction single time point</w:t>
      </w:r>
    </w:p>
    <w:p w14:paraId="28E82E08" w14:textId="4880D1AE" w:rsidR="00D76FB4" w:rsidRDefault="008447E4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 w:rsidRPr="004622DE">
        <w:rPr>
          <w:rFonts w:cstheme="minorHAnsi"/>
          <w:color w:val="222222"/>
        </w:rPr>
        <w:t>Automatically</w:t>
      </w:r>
      <w:r w:rsidR="00D76FB4" w:rsidRPr="004622DE">
        <w:rPr>
          <w:rFonts w:cstheme="minorHAnsi"/>
          <w:color w:val="222222"/>
        </w:rPr>
        <w:t xml:space="preserve"> create shap</w:t>
      </w:r>
      <w:r w:rsidRPr="004622DE">
        <w:rPr>
          <w:rFonts w:cstheme="minorHAnsi"/>
          <w:color w:val="222222"/>
        </w:rPr>
        <w:t>e</w:t>
      </w:r>
      <w:r w:rsidR="00D76FB4" w:rsidRPr="004622DE">
        <w:rPr>
          <w:rFonts w:cstheme="minorHAnsi"/>
          <w:color w:val="222222"/>
        </w:rPr>
        <w:t>file</w:t>
      </w:r>
      <w:r w:rsidR="004622DE">
        <w:rPr>
          <w:rFonts w:cstheme="minorHAnsi"/>
          <w:color w:val="222222"/>
        </w:rPr>
        <w:t xml:space="preserve"> for large trials</w:t>
      </w:r>
    </w:p>
    <w:p w14:paraId="10F8E9F0" w14:textId="188BE88A" w:rsidR="004622DE" w:rsidRPr="004622DE" w:rsidRDefault="004622DE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Edit shapefile</w:t>
      </w:r>
    </w:p>
    <w:p w14:paraId="6E3AC00C" w14:textId="153E01FE" w:rsidR="00D76FB4" w:rsidRDefault="00CE37C8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lastRenderedPageBreak/>
        <w:t>Merge shapefiles</w:t>
      </w:r>
    </w:p>
    <w:p w14:paraId="5E73A2EB" w14:textId="3900D709" w:rsidR="00CE37C8" w:rsidRDefault="00CE37C8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Zonal Statistics</w:t>
      </w:r>
    </w:p>
    <w:p w14:paraId="49D47434" w14:textId="767AC5CE" w:rsidR="00AF057D" w:rsidRPr="004622DE" w:rsidRDefault="00AF057D" w:rsidP="00D76FB4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Export to CSV</w:t>
      </w:r>
    </w:p>
    <w:p w14:paraId="11885560" w14:textId="131DE65F" w:rsidR="00D76FB4" w:rsidRPr="004622DE" w:rsidRDefault="00AF057D" w:rsidP="00083C85">
      <w:pPr>
        <w:pStyle w:val="ListParagraph"/>
        <w:widowControl w:val="0"/>
        <w:numPr>
          <w:ilvl w:val="0"/>
          <w:numId w:val="13"/>
        </w:num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High Throughput</w:t>
      </w:r>
      <w:r w:rsidR="00D76FB4" w:rsidRPr="004622DE">
        <w:rPr>
          <w:rFonts w:cstheme="minorHAnsi"/>
          <w:color w:val="222222"/>
        </w:rPr>
        <w:t xml:space="preserve"> Extraction Multiple time points</w:t>
      </w:r>
    </w:p>
    <w:p w14:paraId="0F6B6E54" w14:textId="4E5B6338" w:rsidR="00882430" w:rsidRDefault="004622DE" w:rsidP="00882430">
      <w:pPr>
        <w:pStyle w:val="ListParagraph"/>
        <w:widowControl w:val="0"/>
        <w:numPr>
          <w:ilvl w:val="1"/>
          <w:numId w:val="13"/>
        </w:numPr>
        <w:spacing w:after="0"/>
        <w:rPr>
          <w:rFonts w:cstheme="minorHAnsi"/>
          <w:color w:val="222222"/>
        </w:rPr>
      </w:pPr>
      <w:r w:rsidRPr="004622DE">
        <w:rPr>
          <w:rFonts w:cstheme="minorHAnsi"/>
          <w:color w:val="222222"/>
        </w:rPr>
        <w:t>Georeferencing</w:t>
      </w:r>
      <w:r w:rsidR="00D76FB4" w:rsidRPr="004622DE">
        <w:rPr>
          <w:rFonts w:cstheme="minorHAnsi"/>
          <w:color w:val="222222"/>
        </w:rPr>
        <w:t xml:space="preserve"> </w:t>
      </w:r>
    </w:p>
    <w:p w14:paraId="27744743" w14:textId="208070CA" w:rsidR="00882430" w:rsidRDefault="005C6033" w:rsidP="00882430">
      <w:pPr>
        <w:widowControl w:val="0"/>
        <w:spacing w:after="0"/>
        <w:rPr>
          <w:rFonts w:cstheme="minorHAnsi"/>
          <w:b/>
          <w:color w:val="222222"/>
        </w:rPr>
      </w:pPr>
      <w:r w:rsidRPr="005C6033">
        <w:rPr>
          <w:rFonts w:cstheme="minorHAnsi"/>
          <w:color w:val="222222"/>
        </w:rPr>
        <w:t>4:</w:t>
      </w:r>
      <w:r w:rsidR="00D326C4" w:rsidRPr="005C6033">
        <w:rPr>
          <w:rFonts w:cstheme="minorHAnsi"/>
          <w:color w:val="222222"/>
        </w:rPr>
        <w:t>00</w:t>
      </w:r>
      <w:r w:rsidR="006C42EC">
        <w:rPr>
          <w:rFonts w:cstheme="minorHAnsi"/>
          <w:b/>
          <w:color w:val="222222"/>
        </w:rPr>
        <w:t xml:space="preserve"> Data Analysis</w:t>
      </w:r>
    </w:p>
    <w:p w14:paraId="716F9033" w14:textId="45B65D71" w:rsidR="006C42EC" w:rsidRPr="006C42EC" w:rsidRDefault="006C42EC" w:rsidP="006C42EC">
      <w:pPr>
        <w:pStyle w:val="ListParagraph"/>
        <w:widowControl w:val="0"/>
        <w:numPr>
          <w:ilvl w:val="0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b/>
          <w:color w:val="222222"/>
        </w:rPr>
        <w:t>Data visualization in QGIS</w:t>
      </w:r>
    </w:p>
    <w:p w14:paraId="32DE9867" w14:textId="47DD3B1C" w:rsidR="00882430" w:rsidRPr="00034AD4" w:rsidRDefault="006C42EC" w:rsidP="00882430">
      <w:pPr>
        <w:pStyle w:val="ListParagraph"/>
        <w:widowControl w:val="0"/>
        <w:numPr>
          <w:ilvl w:val="0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Moving quantitative</w:t>
      </w:r>
      <w:r w:rsidR="00882430">
        <w:rPr>
          <w:rFonts w:cstheme="minorHAnsi"/>
          <w:color w:val="222222"/>
        </w:rPr>
        <w:t xml:space="preserve"> data into analyzable format</w:t>
      </w:r>
    </w:p>
    <w:p w14:paraId="4123F93E" w14:textId="0B355BC2" w:rsidR="00434455" w:rsidRPr="00434455" w:rsidRDefault="00034AD4" w:rsidP="00434455">
      <w:pPr>
        <w:pStyle w:val="ListParagraph"/>
        <w:widowControl w:val="0"/>
        <w:numPr>
          <w:ilvl w:val="1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Opening in Excel</w:t>
      </w:r>
      <w:r w:rsidR="006C42EC">
        <w:rPr>
          <w:rFonts w:cstheme="minorHAnsi"/>
          <w:color w:val="222222"/>
        </w:rPr>
        <w:t xml:space="preserve"> from DBF</w:t>
      </w:r>
    </w:p>
    <w:p w14:paraId="53B54F3B" w14:textId="738F40FA" w:rsidR="00034AD4" w:rsidRPr="00034AD4" w:rsidRDefault="00034AD4" w:rsidP="00034AD4">
      <w:pPr>
        <w:pStyle w:val="ListParagraph"/>
        <w:widowControl w:val="0"/>
        <w:numPr>
          <w:ilvl w:val="1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Opening in R</w:t>
      </w:r>
      <w:r w:rsidR="006C42EC">
        <w:rPr>
          <w:rFonts w:cstheme="minorHAnsi"/>
          <w:color w:val="222222"/>
        </w:rPr>
        <w:t xml:space="preserve"> (from DBF or CSV)</w:t>
      </w:r>
    </w:p>
    <w:p w14:paraId="6DAD59DB" w14:textId="77777777" w:rsidR="00034AD4" w:rsidRPr="00882430" w:rsidRDefault="00034AD4" w:rsidP="00034AD4">
      <w:pPr>
        <w:pStyle w:val="ListParagraph"/>
        <w:widowControl w:val="0"/>
        <w:numPr>
          <w:ilvl w:val="2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Merging with other data</w:t>
      </w:r>
    </w:p>
    <w:p w14:paraId="2E5D1514" w14:textId="77777777" w:rsidR="00D55F07" w:rsidRPr="00D55F07" w:rsidRDefault="00882430" w:rsidP="00D55F07">
      <w:pPr>
        <w:pStyle w:val="ListParagraph"/>
        <w:widowControl w:val="0"/>
        <w:numPr>
          <w:ilvl w:val="0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Basics of analyzing drone data</w:t>
      </w:r>
    </w:p>
    <w:p w14:paraId="142C34A8" w14:textId="77777777" w:rsidR="00D55F07" w:rsidRPr="00034AD4" w:rsidRDefault="00D55F07" w:rsidP="00D55F07">
      <w:pPr>
        <w:pStyle w:val="ListParagraph"/>
        <w:widowControl w:val="0"/>
        <w:numPr>
          <w:ilvl w:val="1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Relative measurements</w:t>
      </w:r>
    </w:p>
    <w:p w14:paraId="59AA9AD8" w14:textId="71DCA5F9" w:rsidR="006C42EC" w:rsidRPr="006C42EC" w:rsidRDefault="006C42EC" w:rsidP="006C42EC">
      <w:pPr>
        <w:pStyle w:val="ListParagraph"/>
        <w:widowControl w:val="0"/>
        <w:numPr>
          <w:ilvl w:val="1"/>
          <w:numId w:val="15"/>
        </w:numPr>
        <w:spacing w:after="0"/>
        <w:rPr>
          <w:rFonts w:cstheme="minorHAnsi"/>
          <w:b/>
          <w:color w:val="222222"/>
        </w:rPr>
      </w:pPr>
      <w:r w:rsidRPr="006C42EC">
        <w:rPr>
          <w:rFonts w:cstheme="minorHAnsi"/>
          <w:color w:val="222222"/>
        </w:rPr>
        <w:t>Plotting data</w:t>
      </w:r>
    </w:p>
    <w:p w14:paraId="578A79A6" w14:textId="77777777" w:rsidR="006C42EC" w:rsidRPr="00D55F07" w:rsidRDefault="006C42EC" w:rsidP="006C42EC">
      <w:pPr>
        <w:pStyle w:val="ListParagraph"/>
        <w:widowControl w:val="0"/>
        <w:numPr>
          <w:ilvl w:val="1"/>
          <w:numId w:val="15"/>
        </w:numPr>
        <w:spacing w:after="0"/>
        <w:rPr>
          <w:rFonts w:cstheme="minorHAnsi"/>
          <w:b/>
          <w:color w:val="222222"/>
        </w:rPr>
      </w:pPr>
      <w:r>
        <w:rPr>
          <w:rFonts w:cstheme="minorHAnsi"/>
          <w:color w:val="222222"/>
        </w:rPr>
        <w:t>Different indices and their uses (Taylor Becker)</w:t>
      </w:r>
    </w:p>
    <w:p w14:paraId="3AFE5FBE" w14:textId="77777777" w:rsidR="0006530E" w:rsidRDefault="0006530E" w:rsidP="00510F4A">
      <w:pPr>
        <w:widowControl w:val="0"/>
        <w:spacing w:after="0"/>
        <w:rPr>
          <w:rFonts w:cstheme="minorHAnsi"/>
          <w:color w:val="222222"/>
        </w:rPr>
      </w:pPr>
    </w:p>
    <w:sectPr w:rsidR="0006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584F"/>
    <w:multiLevelType w:val="hybridMultilevel"/>
    <w:tmpl w:val="2A602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417"/>
    <w:multiLevelType w:val="hybridMultilevel"/>
    <w:tmpl w:val="E2184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E0A"/>
    <w:multiLevelType w:val="hybridMultilevel"/>
    <w:tmpl w:val="B97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35BF"/>
    <w:multiLevelType w:val="hybridMultilevel"/>
    <w:tmpl w:val="29F88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45A75"/>
    <w:multiLevelType w:val="hybridMultilevel"/>
    <w:tmpl w:val="1A0C8362"/>
    <w:lvl w:ilvl="0" w:tplc="B7AA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28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8E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83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F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CC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EE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2C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47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F002F"/>
    <w:multiLevelType w:val="hybridMultilevel"/>
    <w:tmpl w:val="DE74B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5AD2"/>
    <w:multiLevelType w:val="hybridMultilevel"/>
    <w:tmpl w:val="F522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7BB0"/>
    <w:multiLevelType w:val="multilevel"/>
    <w:tmpl w:val="E292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CFB"/>
    <w:multiLevelType w:val="hybridMultilevel"/>
    <w:tmpl w:val="FDAEC1EC"/>
    <w:lvl w:ilvl="0" w:tplc="352C2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A4669"/>
    <w:multiLevelType w:val="hybridMultilevel"/>
    <w:tmpl w:val="EA822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122F3"/>
    <w:multiLevelType w:val="hybridMultilevel"/>
    <w:tmpl w:val="AFD63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03231"/>
    <w:multiLevelType w:val="hybridMultilevel"/>
    <w:tmpl w:val="65606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A353E"/>
    <w:multiLevelType w:val="hybridMultilevel"/>
    <w:tmpl w:val="04C67E46"/>
    <w:lvl w:ilvl="0" w:tplc="54BE7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5173B"/>
    <w:multiLevelType w:val="hybridMultilevel"/>
    <w:tmpl w:val="EC40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268B2"/>
    <w:multiLevelType w:val="hybridMultilevel"/>
    <w:tmpl w:val="6CBCF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B41D5"/>
    <w:multiLevelType w:val="hybridMultilevel"/>
    <w:tmpl w:val="AB2EB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755ED"/>
    <w:multiLevelType w:val="hybridMultilevel"/>
    <w:tmpl w:val="6CBAAD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E5915"/>
    <w:multiLevelType w:val="hybridMultilevel"/>
    <w:tmpl w:val="B85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5"/>
  </w:num>
  <w:num w:numId="8">
    <w:abstractNumId w:val="16"/>
  </w:num>
  <w:num w:numId="9">
    <w:abstractNumId w:val="9"/>
  </w:num>
  <w:num w:numId="10">
    <w:abstractNumId w:val="8"/>
  </w:num>
  <w:num w:numId="11">
    <w:abstractNumId w:val="3"/>
  </w:num>
  <w:num w:numId="12">
    <w:abstractNumId w:val="1"/>
  </w:num>
  <w:num w:numId="13">
    <w:abstractNumId w:val="14"/>
  </w:num>
  <w:num w:numId="14">
    <w:abstractNumId w:val="6"/>
  </w:num>
  <w:num w:numId="15">
    <w:abstractNumId w:val="17"/>
  </w:num>
  <w:num w:numId="16">
    <w:abstractNumId w:val="7"/>
    <w:lvlOverride w:ilvl="1">
      <w:lvl w:ilvl="1">
        <w:numFmt w:val="lowerLetter"/>
        <w:lvlText w:val="%2."/>
        <w:lvlJc w:val="left"/>
      </w:lvl>
    </w:lvlOverride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MDY2NzezNDMzNjJR0lEKTi0uzszPAykwNKoFAHXueaUtAAAA"/>
  </w:docVars>
  <w:rsids>
    <w:rsidRoot w:val="00A04C53"/>
    <w:rsid w:val="00012238"/>
    <w:rsid w:val="00034AD4"/>
    <w:rsid w:val="0006530E"/>
    <w:rsid w:val="00083C85"/>
    <w:rsid w:val="000F514C"/>
    <w:rsid w:val="00162422"/>
    <w:rsid w:val="001A2165"/>
    <w:rsid w:val="001B70D7"/>
    <w:rsid w:val="00256556"/>
    <w:rsid w:val="00266425"/>
    <w:rsid w:val="002A1F29"/>
    <w:rsid w:val="002A2633"/>
    <w:rsid w:val="002B50C6"/>
    <w:rsid w:val="002F6448"/>
    <w:rsid w:val="003140D2"/>
    <w:rsid w:val="00321398"/>
    <w:rsid w:val="00323936"/>
    <w:rsid w:val="00351E37"/>
    <w:rsid w:val="003A5D28"/>
    <w:rsid w:val="003B49EB"/>
    <w:rsid w:val="003C1BB4"/>
    <w:rsid w:val="003E51CE"/>
    <w:rsid w:val="00400FDD"/>
    <w:rsid w:val="00434455"/>
    <w:rsid w:val="00447EBC"/>
    <w:rsid w:val="004622DE"/>
    <w:rsid w:val="00470E68"/>
    <w:rsid w:val="00480C67"/>
    <w:rsid w:val="004845DB"/>
    <w:rsid w:val="004876B4"/>
    <w:rsid w:val="004B5896"/>
    <w:rsid w:val="004E28B3"/>
    <w:rsid w:val="00510F4A"/>
    <w:rsid w:val="005115A0"/>
    <w:rsid w:val="005836A1"/>
    <w:rsid w:val="005C075F"/>
    <w:rsid w:val="005C6033"/>
    <w:rsid w:val="00626C5B"/>
    <w:rsid w:val="00642988"/>
    <w:rsid w:val="006B263A"/>
    <w:rsid w:val="006C42EC"/>
    <w:rsid w:val="006E7BD4"/>
    <w:rsid w:val="00747C6A"/>
    <w:rsid w:val="007602BD"/>
    <w:rsid w:val="007A4047"/>
    <w:rsid w:val="007B0853"/>
    <w:rsid w:val="007E5141"/>
    <w:rsid w:val="008447E4"/>
    <w:rsid w:val="0084517A"/>
    <w:rsid w:val="008671B8"/>
    <w:rsid w:val="00882430"/>
    <w:rsid w:val="008E16CC"/>
    <w:rsid w:val="009024CE"/>
    <w:rsid w:val="00930EF5"/>
    <w:rsid w:val="0093649B"/>
    <w:rsid w:val="00954656"/>
    <w:rsid w:val="009C274C"/>
    <w:rsid w:val="00A04C53"/>
    <w:rsid w:val="00A20B0D"/>
    <w:rsid w:val="00AC449D"/>
    <w:rsid w:val="00AE79BF"/>
    <w:rsid w:val="00AF057D"/>
    <w:rsid w:val="00AF3961"/>
    <w:rsid w:val="00B038FF"/>
    <w:rsid w:val="00B13F23"/>
    <w:rsid w:val="00B20AA5"/>
    <w:rsid w:val="00C21E60"/>
    <w:rsid w:val="00C41EEA"/>
    <w:rsid w:val="00C76A4B"/>
    <w:rsid w:val="00C869ED"/>
    <w:rsid w:val="00CE37C8"/>
    <w:rsid w:val="00D154B6"/>
    <w:rsid w:val="00D326C4"/>
    <w:rsid w:val="00D55F07"/>
    <w:rsid w:val="00D76FB4"/>
    <w:rsid w:val="00D94257"/>
    <w:rsid w:val="00DA1B2F"/>
    <w:rsid w:val="00DF5068"/>
    <w:rsid w:val="00E01D9F"/>
    <w:rsid w:val="00E57F36"/>
    <w:rsid w:val="00E67A7A"/>
    <w:rsid w:val="00E943F5"/>
    <w:rsid w:val="00F00FA6"/>
    <w:rsid w:val="00F200A5"/>
    <w:rsid w:val="00F66550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8D69"/>
  <w15:chartTrackingRefBased/>
  <w15:docId w15:val="{2CDAF6FF-4D72-4A03-8258-94B999B4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1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2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6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8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4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8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3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erc.org.uk/wp-content/uploads/2012/04/Resource-2_2-Measuring-Cloud-Cov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gmd/grad/solcalc/" TargetMode="External"/><Relationship Id="rId5" Type="http://schemas.openxmlformats.org/officeDocument/2006/relationships/hyperlink" Target="https://www.airm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LundyAdmin</dc:creator>
  <cp:keywords/>
  <dc:description/>
  <cp:lastModifiedBy>Taylor Nelsen</cp:lastModifiedBy>
  <cp:revision>3</cp:revision>
  <dcterms:created xsi:type="dcterms:W3CDTF">2019-03-22T04:40:00Z</dcterms:created>
  <dcterms:modified xsi:type="dcterms:W3CDTF">2019-03-22T04:42:00Z</dcterms:modified>
</cp:coreProperties>
</file>