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7FD" w14:textId="22BE4053" w:rsidR="0061764C" w:rsidRPr="00B20EA2" w:rsidRDefault="00B20EA2">
      <w:pPr>
        <w:rPr>
          <w:rFonts w:ascii="IBM Plex Sans" w:hAnsi="IBM Plex Sans"/>
          <w:b/>
          <w:bCs/>
          <w:color w:val="000000"/>
          <w:shd w:val="clear" w:color="auto" w:fill="FFFFFF"/>
          <w:lang w:val="es-ES"/>
        </w:rPr>
      </w:pPr>
      <w:r w:rsidRPr="00B20EA2">
        <w:rPr>
          <w:rFonts w:ascii="IBM Plex Sans" w:hAnsi="IBM Plex Sans"/>
          <w:b/>
          <w:bCs/>
          <w:color w:val="000000"/>
          <w:shd w:val="clear" w:color="auto" w:fill="FFFFFF"/>
          <w:lang w:val="es-ES"/>
        </w:rPr>
        <w:t>REGULADOR DE VOLTAJE</w:t>
      </w:r>
    </w:p>
    <w:p w14:paraId="3341049E" w14:textId="77777777" w:rsidR="00B20EA2" w:rsidRPr="005E62A8" w:rsidRDefault="00B20EA2" w:rsidP="00B20EA2">
      <w:pPr>
        <w:pStyle w:val="NormalWeb"/>
        <w:shd w:val="clear" w:color="auto" w:fill="FFFFFF"/>
        <w:spacing w:before="0" w:beforeAutospacing="0" w:after="270" w:afterAutospacing="0"/>
        <w:rPr>
          <w:rFonts w:ascii="Helvetica" w:hAnsi="Helvetica"/>
          <w:color w:val="212529"/>
          <w:spacing w:val="8"/>
          <w:sz w:val="20"/>
          <w:szCs w:val="20"/>
        </w:rPr>
      </w:pPr>
      <w:r w:rsidRPr="005E62A8">
        <w:rPr>
          <w:rFonts w:ascii="Helvetica" w:hAnsi="Helvetica"/>
          <w:color w:val="212529"/>
          <w:spacing w:val="8"/>
          <w:sz w:val="20"/>
          <w:szCs w:val="20"/>
        </w:rPr>
        <w:t>Un regulador de voltaje es un equipo especializado en proteger su instalación eléctrica de las variaciones de voltaje, uno de los problemas eléctricos más comunes. Dichas variaciones no sólo guardan relación con el suministro de energía sino también con las prácticas de otros usuarios de la red. Por esta razón es un problema que puede llegar a parecer </w:t>
      </w:r>
      <w:r w:rsidRPr="005E62A8">
        <w:rPr>
          <w:rFonts w:ascii="Helvetica" w:hAnsi="Helvetica"/>
          <w:i/>
          <w:iCs/>
          <w:color w:val="212529"/>
          <w:spacing w:val="8"/>
          <w:sz w:val="20"/>
          <w:szCs w:val="20"/>
        </w:rPr>
        <w:t>normal</w:t>
      </w:r>
      <w:r w:rsidRPr="005E62A8">
        <w:rPr>
          <w:rFonts w:ascii="Helvetica" w:hAnsi="Helvetica"/>
          <w:color w:val="212529"/>
          <w:spacing w:val="8"/>
          <w:sz w:val="20"/>
          <w:szCs w:val="20"/>
        </w:rPr>
        <w:t> para cualquier usuario. No obstante, las consecuencias de no protegerse de ellas resultan costosas en el corto y largo plazo. </w:t>
      </w:r>
    </w:p>
    <w:p w14:paraId="605AE668" w14:textId="77777777" w:rsidR="00B20EA2" w:rsidRPr="005E62A8" w:rsidRDefault="00B20EA2" w:rsidP="00B20EA2">
      <w:pPr>
        <w:pStyle w:val="NormalWeb"/>
        <w:shd w:val="clear" w:color="auto" w:fill="FFFFFF"/>
        <w:spacing w:before="0" w:beforeAutospacing="0" w:after="270" w:afterAutospacing="0"/>
        <w:rPr>
          <w:rFonts w:ascii="Helvetica" w:hAnsi="Helvetica"/>
          <w:color w:val="212529"/>
          <w:spacing w:val="8"/>
          <w:sz w:val="20"/>
          <w:szCs w:val="20"/>
        </w:rPr>
      </w:pPr>
      <w:r w:rsidRPr="005E62A8">
        <w:rPr>
          <w:rStyle w:val="Textoennegrita"/>
          <w:rFonts w:ascii="Helvetica" w:hAnsi="Helvetica"/>
          <w:b w:val="0"/>
          <w:bCs w:val="0"/>
          <w:color w:val="212529"/>
          <w:spacing w:val="8"/>
          <w:sz w:val="20"/>
          <w:szCs w:val="20"/>
        </w:rPr>
        <w:t>¿Por qué debo protegerme de las variaciones de voltaje?</w:t>
      </w:r>
    </w:p>
    <w:p w14:paraId="1A4608CA" w14:textId="77777777" w:rsidR="00B20EA2" w:rsidRPr="005E62A8" w:rsidRDefault="00B20EA2" w:rsidP="00B20EA2">
      <w:pPr>
        <w:pStyle w:val="NormalWeb"/>
        <w:shd w:val="clear" w:color="auto" w:fill="FFFFFF"/>
        <w:spacing w:before="0" w:beforeAutospacing="0" w:after="270" w:afterAutospacing="0"/>
        <w:rPr>
          <w:rFonts w:ascii="Helvetica" w:hAnsi="Helvetica"/>
          <w:color w:val="212529"/>
          <w:spacing w:val="8"/>
          <w:sz w:val="20"/>
          <w:szCs w:val="20"/>
        </w:rPr>
      </w:pPr>
      <w:r w:rsidRPr="005E62A8">
        <w:rPr>
          <w:rFonts w:ascii="Helvetica" w:hAnsi="Helvetica"/>
          <w:color w:val="212529"/>
          <w:spacing w:val="8"/>
          <w:sz w:val="20"/>
          <w:szCs w:val="20"/>
        </w:rPr>
        <w:t>Existen tres razones principales relacionadas con los equipos eléctricos: (1) Daños en los componentes, (2) disminución de su vida útil y (3) afectación de su desempeño. Esto aplica tanto en dispositivos chicos, tales como un celular, así como en grandes aplicaciones industriales. Es decir, todo equipo alimentado por energía eléctrica.</w:t>
      </w:r>
    </w:p>
    <w:p w14:paraId="0BCBDB2B" w14:textId="77777777" w:rsidR="00B20EA2" w:rsidRPr="005E62A8" w:rsidRDefault="00B20EA2" w:rsidP="00B20EA2">
      <w:pPr>
        <w:pStyle w:val="NormalWeb"/>
        <w:shd w:val="clear" w:color="auto" w:fill="FFFFFF"/>
        <w:spacing w:before="0" w:beforeAutospacing="0" w:after="270" w:afterAutospacing="0"/>
        <w:rPr>
          <w:rFonts w:ascii="Helvetica" w:hAnsi="Helvetica"/>
          <w:color w:val="212529"/>
          <w:spacing w:val="8"/>
          <w:sz w:val="20"/>
          <w:szCs w:val="20"/>
        </w:rPr>
      </w:pPr>
      <w:r w:rsidRPr="005E62A8">
        <w:rPr>
          <w:rFonts w:ascii="Helvetica" w:hAnsi="Helvetica"/>
          <w:color w:val="212529"/>
          <w:spacing w:val="8"/>
          <w:sz w:val="20"/>
          <w:szCs w:val="20"/>
        </w:rPr>
        <w:t>Así, es preciso mencionar que existe una solución comprobada: el regulador de voltaje. Fabricado bajo diferentes tecnologías y niveles de robustez, su función principal consiste en asegurar un suministro de voltaje limpio y estable para la sana operación de los equipos conectados. De esta manera, es posible proteger una aplicación específica o toda una instalación eléctrica, si así se requiere.</w:t>
      </w:r>
    </w:p>
    <w:p w14:paraId="77B6730F" w14:textId="77777777" w:rsidR="00B20EA2" w:rsidRPr="00B20EA2" w:rsidRDefault="00B20EA2">
      <w:pPr>
        <w:rPr>
          <w:lang w:val="es-ES"/>
        </w:rPr>
      </w:pPr>
    </w:p>
    <w:sectPr w:rsidR="00B20EA2" w:rsidRPr="00B20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4C"/>
    <w:rsid w:val="005E62A8"/>
    <w:rsid w:val="0061764C"/>
    <w:rsid w:val="00716585"/>
    <w:rsid w:val="00B20EA2"/>
    <w:rsid w:val="00F94D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CF27"/>
  <w15:chartTrackingRefBased/>
  <w15:docId w15:val="{024B12E7-9129-4F75-B5B3-5EDE291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0EA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20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16513">
      <w:bodyDiv w:val="1"/>
      <w:marLeft w:val="0"/>
      <w:marRight w:val="0"/>
      <w:marTop w:val="0"/>
      <w:marBottom w:val="0"/>
      <w:divBdr>
        <w:top w:val="none" w:sz="0" w:space="0" w:color="auto"/>
        <w:left w:val="none" w:sz="0" w:space="0" w:color="auto"/>
        <w:bottom w:val="none" w:sz="0" w:space="0" w:color="auto"/>
        <w:right w:val="none" w:sz="0" w:space="0" w:color="auto"/>
      </w:divBdr>
    </w:div>
    <w:div w:id="1500735904">
      <w:bodyDiv w:val="1"/>
      <w:marLeft w:val="0"/>
      <w:marRight w:val="0"/>
      <w:marTop w:val="0"/>
      <w:marBottom w:val="0"/>
      <w:divBdr>
        <w:top w:val="none" w:sz="0" w:space="0" w:color="auto"/>
        <w:left w:val="none" w:sz="0" w:space="0" w:color="auto"/>
        <w:bottom w:val="none" w:sz="0" w:space="0" w:color="auto"/>
        <w:right w:val="none" w:sz="0" w:space="0" w:color="auto"/>
      </w:divBdr>
    </w:div>
    <w:div w:id="20749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Y EMILY</dc:creator>
  <cp:keywords/>
  <dc:description/>
  <cp:lastModifiedBy>MARTHA Y EMILY</cp:lastModifiedBy>
  <cp:revision>3</cp:revision>
  <dcterms:created xsi:type="dcterms:W3CDTF">2022-07-16T01:09:00Z</dcterms:created>
  <dcterms:modified xsi:type="dcterms:W3CDTF">2022-07-16T01:38:00Z</dcterms:modified>
</cp:coreProperties>
</file>