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66708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Лабораторная работа №4</w:t>
      </w:r>
    </w:p>
    <w:p w14:paraId="132EAA7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1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>Просмотр информации об оборудовании</w:t>
      </w:r>
    </w:p>
    <w:p w14:paraId="2CA9A52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Вводим </w:t>
      </w:r>
      <w:r>
        <w:rPr>
          <w:rFonts w:hint="default"/>
          <w:sz w:val="40"/>
          <w:szCs w:val="40"/>
          <w:lang w:val="en-US"/>
        </w:rPr>
        <w:t>lscpu</w:t>
      </w:r>
    </w:p>
    <w:p w14:paraId="61A88A9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0500" cy="3538220"/>
            <wp:effectExtent l="0" t="0" r="6350" b="5080"/>
            <wp:docPr id="1" name="Изображение 1" descr="{3CE3C175-226D-4898-8B83-43C470B2EDE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3CE3C175-226D-4898-8B83-43C470B2EDE3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781F">
      <w:pPr>
        <w:rPr>
          <w:rFonts w:hint="default"/>
          <w:sz w:val="40"/>
          <w:szCs w:val="40"/>
          <w:lang w:val="ru-RU"/>
        </w:rPr>
      </w:pPr>
    </w:p>
    <w:p w14:paraId="4418E985">
      <w:pPr>
        <w:rPr>
          <w:rFonts w:hint="default"/>
          <w:sz w:val="40"/>
          <w:szCs w:val="40"/>
          <w:lang w:val="ru-RU"/>
        </w:rPr>
      </w:pPr>
    </w:p>
    <w:p w14:paraId="23454382">
      <w:pPr>
        <w:rPr>
          <w:rFonts w:hint="default"/>
          <w:sz w:val="40"/>
          <w:szCs w:val="40"/>
          <w:lang w:val="ru-RU"/>
        </w:rPr>
      </w:pPr>
    </w:p>
    <w:p w14:paraId="16E0B060">
      <w:pPr>
        <w:rPr>
          <w:rFonts w:hint="default"/>
          <w:sz w:val="40"/>
          <w:szCs w:val="40"/>
          <w:lang w:val="ru-RU"/>
        </w:rPr>
      </w:pPr>
    </w:p>
    <w:p w14:paraId="74821565">
      <w:pPr>
        <w:rPr>
          <w:rFonts w:hint="default"/>
          <w:sz w:val="40"/>
          <w:szCs w:val="40"/>
          <w:lang w:val="ru-RU"/>
        </w:rPr>
      </w:pPr>
    </w:p>
    <w:p w14:paraId="2F9A32D4">
      <w:pPr>
        <w:rPr>
          <w:rFonts w:hint="default"/>
          <w:sz w:val="40"/>
          <w:szCs w:val="40"/>
          <w:lang w:val="ru-RU"/>
        </w:rPr>
      </w:pPr>
    </w:p>
    <w:p w14:paraId="2D25C5BE">
      <w:pPr>
        <w:rPr>
          <w:rFonts w:hint="default"/>
          <w:sz w:val="40"/>
          <w:szCs w:val="40"/>
          <w:lang w:val="ru-RU"/>
        </w:rPr>
      </w:pPr>
    </w:p>
    <w:p w14:paraId="12D75D2A">
      <w:pPr>
        <w:rPr>
          <w:rFonts w:hint="default"/>
          <w:sz w:val="40"/>
          <w:szCs w:val="40"/>
          <w:lang w:val="ru-RU"/>
        </w:rPr>
      </w:pPr>
    </w:p>
    <w:p w14:paraId="6C9551AA">
      <w:pPr>
        <w:rPr>
          <w:rFonts w:hint="default"/>
          <w:sz w:val="40"/>
          <w:szCs w:val="40"/>
          <w:lang w:val="ru-RU"/>
        </w:rPr>
      </w:pPr>
    </w:p>
    <w:p w14:paraId="629F96F7">
      <w:pPr>
        <w:rPr>
          <w:rFonts w:hint="default"/>
          <w:sz w:val="40"/>
          <w:szCs w:val="40"/>
          <w:lang w:val="ru-RU"/>
        </w:rPr>
      </w:pPr>
    </w:p>
    <w:p w14:paraId="314E9084">
      <w:pPr>
        <w:rPr>
          <w:rFonts w:hint="default"/>
          <w:sz w:val="40"/>
          <w:szCs w:val="40"/>
          <w:lang w:val="ru-RU"/>
        </w:rPr>
      </w:pPr>
    </w:p>
    <w:p w14:paraId="100CFD82">
      <w:pPr>
        <w:rPr>
          <w:rFonts w:hint="default"/>
          <w:sz w:val="40"/>
          <w:szCs w:val="40"/>
          <w:lang w:val="ru-RU"/>
        </w:rPr>
      </w:pPr>
    </w:p>
    <w:p w14:paraId="62FD383C">
      <w:pPr>
        <w:rPr>
          <w:rFonts w:hint="default"/>
          <w:sz w:val="40"/>
          <w:szCs w:val="40"/>
          <w:lang w:val="ru-RU"/>
        </w:rPr>
      </w:pPr>
    </w:p>
    <w:p w14:paraId="4579F7AA">
      <w:pPr>
        <w:rPr>
          <w:rFonts w:hint="default"/>
          <w:sz w:val="40"/>
          <w:szCs w:val="40"/>
          <w:lang w:val="ru-RU"/>
        </w:rPr>
      </w:pPr>
    </w:p>
    <w:p w14:paraId="77CBE4E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Выводим информацию из </w:t>
      </w:r>
      <w:r>
        <w:rPr>
          <w:rFonts w:hint="default"/>
          <w:sz w:val="40"/>
          <w:szCs w:val="40"/>
          <w:lang w:val="en-US"/>
        </w:rPr>
        <w:t>/proc/cpuinfo</w:t>
      </w:r>
    </w:p>
    <w:p w14:paraId="640B211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3040" cy="3796030"/>
            <wp:effectExtent l="0" t="0" r="3810" b="13970"/>
            <wp:docPr id="2" name="Изображение 2" descr="{F4BF1497-4408-484D-B21C-6AAAEA00D9A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F4BF1497-4408-484D-B21C-6AAAEA00D9A9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48A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Оперативная память</w:t>
      </w:r>
    </w:p>
    <w:p w14:paraId="3C4C3575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3040" cy="1697990"/>
            <wp:effectExtent l="0" t="0" r="3810" b="16510"/>
            <wp:docPr id="3" name="Изображение 3" descr="{CAD04AC3-0D91-4972-B8F6-0482EA03C9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CAD04AC3-0D91-4972-B8F6-0482EA03C94A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8D02">
      <w:pPr>
        <w:rPr>
          <w:rFonts w:hint="default"/>
          <w:sz w:val="40"/>
          <w:szCs w:val="40"/>
          <w:lang w:val="ru-RU"/>
        </w:rPr>
      </w:pPr>
    </w:p>
    <w:p w14:paraId="731A8928">
      <w:pPr>
        <w:rPr>
          <w:rFonts w:hint="default"/>
          <w:sz w:val="40"/>
          <w:szCs w:val="40"/>
          <w:lang w:val="ru-RU"/>
        </w:rPr>
      </w:pPr>
    </w:p>
    <w:p w14:paraId="09CAD85D">
      <w:pPr>
        <w:rPr>
          <w:rFonts w:hint="default"/>
          <w:sz w:val="40"/>
          <w:szCs w:val="40"/>
          <w:lang w:val="ru-RU"/>
        </w:rPr>
      </w:pPr>
    </w:p>
    <w:p w14:paraId="5578277F">
      <w:pPr>
        <w:rPr>
          <w:rFonts w:hint="default"/>
          <w:sz w:val="40"/>
          <w:szCs w:val="40"/>
          <w:lang w:val="ru-RU"/>
        </w:rPr>
      </w:pPr>
    </w:p>
    <w:p w14:paraId="548E0935">
      <w:pPr>
        <w:rPr>
          <w:rFonts w:hint="default"/>
          <w:sz w:val="40"/>
          <w:szCs w:val="40"/>
          <w:lang w:val="ru-RU"/>
        </w:rPr>
      </w:pPr>
    </w:p>
    <w:p w14:paraId="0EDD464A">
      <w:pPr>
        <w:rPr>
          <w:rFonts w:hint="default"/>
          <w:sz w:val="40"/>
          <w:szCs w:val="40"/>
          <w:lang w:val="ru-RU"/>
        </w:rPr>
      </w:pPr>
    </w:p>
    <w:p w14:paraId="15705CAA">
      <w:pPr>
        <w:rPr>
          <w:rFonts w:hint="default"/>
          <w:sz w:val="40"/>
          <w:szCs w:val="40"/>
          <w:lang w:val="ru-RU"/>
        </w:rPr>
      </w:pPr>
    </w:p>
    <w:p w14:paraId="565F63B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Устройства подключённые к материнской плате</w:t>
      </w:r>
    </w:p>
    <w:p w14:paraId="499B9B46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3146425"/>
            <wp:effectExtent l="0" t="0" r="5715" b="15875"/>
            <wp:docPr id="4" name="Изображение 4" descr="{B3468720-89CA-42C1-B267-95485009004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B3468720-89CA-42C1-B267-95485009004B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70D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en-US"/>
        </w:rPr>
        <w:t xml:space="preserve">lspci -k </w:t>
      </w:r>
      <w:r>
        <w:rPr>
          <w:rFonts w:hint="default"/>
          <w:sz w:val="40"/>
          <w:szCs w:val="40"/>
          <w:lang w:val="ru-RU"/>
        </w:rPr>
        <w:t>используемые модули ядра и драйвера</w:t>
      </w:r>
    </w:p>
    <w:p w14:paraId="12647B2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3352165"/>
            <wp:effectExtent l="0" t="0" r="6350" b="635"/>
            <wp:docPr id="5" name="Изображение 5" descr="{72FD1F92-42ED-4F0B-B291-6127DDD28AD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72FD1F92-42ED-4F0B-B291-6127DDD28AD5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954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Подключённые </w:t>
      </w:r>
      <w:r>
        <w:rPr>
          <w:rFonts w:hint="default"/>
          <w:sz w:val="40"/>
          <w:szCs w:val="40"/>
          <w:lang w:val="en-US"/>
        </w:rPr>
        <w:t xml:space="preserve">USB </w:t>
      </w:r>
      <w:r>
        <w:rPr>
          <w:rFonts w:hint="default"/>
          <w:sz w:val="40"/>
          <w:szCs w:val="40"/>
          <w:lang w:val="ru-RU"/>
        </w:rPr>
        <w:t>устройства</w:t>
      </w:r>
    </w:p>
    <w:p w14:paraId="750CF892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991100" cy="914400"/>
            <wp:effectExtent l="0" t="0" r="0" b="0"/>
            <wp:docPr id="7" name="Изображение 7" descr="{E2804345-94D1-46A2-883E-29AA996F917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E2804345-94D1-46A2-883E-29AA996F9178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2C97">
      <w:pPr>
        <w:rPr>
          <w:rFonts w:hint="default"/>
          <w:sz w:val="40"/>
          <w:szCs w:val="40"/>
          <w:lang w:val="en-US"/>
        </w:rPr>
      </w:pPr>
    </w:p>
    <w:p w14:paraId="66FFC96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Просмотр загруженных модулей</w:t>
      </w:r>
    </w:p>
    <w:p w14:paraId="41CE0D84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791075" cy="3286125"/>
            <wp:effectExtent l="0" t="0" r="9525" b="9525"/>
            <wp:docPr id="8" name="Изображение 8" descr="{AD8508A4-0C4E-4A1D-B39B-359CE8C9871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AD8508A4-0C4E-4A1D-B39B-359CE8C98714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562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Отображаем дисковые устройства</w:t>
      </w:r>
    </w:p>
    <w:p w14:paraId="279A20F2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991100" cy="2638425"/>
            <wp:effectExtent l="0" t="0" r="0" b="9525"/>
            <wp:docPr id="9" name="Изображение 9" descr="{BCBA1B07-A4D2-425C-9152-7EFB6B1F337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BCBA1B07-A4D2-425C-9152-7EFB6B1F337A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DA3">
      <w:pPr>
        <w:rPr>
          <w:rFonts w:hint="default"/>
          <w:sz w:val="40"/>
          <w:szCs w:val="40"/>
          <w:lang w:val="ru-RU"/>
        </w:rPr>
      </w:pPr>
    </w:p>
    <w:p w14:paraId="0934E5EF">
      <w:pPr>
        <w:rPr>
          <w:rFonts w:hint="default"/>
          <w:sz w:val="40"/>
          <w:szCs w:val="40"/>
          <w:lang w:val="ru-RU"/>
        </w:rPr>
      </w:pPr>
    </w:p>
    <w:p w14:paraId="7A54F1E3">
      <w:pPr>
        <w:rPr>
          <w:rFonts w:hint="default"/>
          <w:sz w:val="40"/>
          <w:szCs w:val="40"/>
          <w:lang w:val="ru-RU"/>
        </w:rPr>
      </w:pPr>
    </w:p>
    <w:p w14:paraId="3C6A78E9">
      <w:pPr>
        <w:rPr>
          <w:rFonts w:hint="default"/>
          <w:sz w:val="40"/>
          <w:szCs w:val="40"/>
          <w:lang w:val="ru-RU"/>
        </w:rPr>
      </w:pPr>
    </w:p>
    <w:p w14:paraId="02A57C99">
      <w:pPr>
        <w:rPr>
          <w:rFonts w:hint="default"/>
          <w:sz w:val="40"/>
          <w:szCs w:val="40"/>
          <w:lang w:val="ru-RU"/>
        </w:rPr>
      </w:pPr>
    </w:p>
    <w:p w14:paraId="0CBB99CF">
      <w:pPr>
        <w:rPr>
          <w:rFonts w:hint="default"/>
          <w:sz w:val="40"/>
          <w:szCs w:val="40"/>
          <w:lang w:val="ru-RU"/>
        </w:rPr>
      </w:pPr>
    </w:p>
    <w:p w14:paraId="3F6E6669">
      <w:pPr>
        <w:rPr>
          <w:rFonts w:hint="default"/>
          <w:sz w:val="40"/>
          <w:szCs w:val="40"/>
          <w:lang w:val="ru-RU"/>
        </w:rPr>
      </w:pPr>
    </w:p>
    <w:p w14:paraId="674D24B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2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Ядро и </w:t>
      </w:r>
      <w:r>
        <w:rPr>
          <w:rFonts w:hint="default"/>
          <w:sz w:val="40"/>
          <w:szCs w:val="40"/>
          <w:lang w:val="en-US"/>
        </w:rPr>
        <w:t>/proc</w:t>
      </w:r>
    </w:p>
    <w:p w14:paraId="2A089D1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Содержимое каталога </w:t>
      </w:r>
      <w:r>
        <w:rPr>
          <w:rFonts w:hint="default"/>
          <w:sz w:val="40"/>
          <w:szCs w:val="40"/>
          <w:lang w:val="en-US"/>
        </w:rPr>
        <w:t>/proc</w:t>
      </w:r>
    </w:p>
    <w:p w14:paraId="6761099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2405" cy="3324860"/>
            <wp:effectExtent l="0" t="0" r="4445" b="8890"/>
            <wp:docPr id="10" name="Изображение 10" descr="{5FA105F3-67A0-40D4-9141-7EDF269B576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5FA105F3-67A0-40D4-9141-7EDF269B576E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E22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3362325" cy="838200"/>
            <wp:effectExtent l="0" t="0" r="9525" b="0"/>
            <wp:docPr id="11" name="Изображение 11" descr="{7820B928-7850-42C2-8B1B-617AB892B1A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7820B928-7850-42C2-8B1B-617AB892B1AA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177">
      <w:pPr>
        <w:rPr>
          <w:rFonts w:hint="default"/>
          <w:sz w:val="40"/>
          <w:szCs w:val="40"/>
          <w:lang w:val="ru-RU"/>
        </w:rPr>
      </w:pPr>
    </w:p>
    <w:p w14:paraId="2DFB1362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Аргументы, переданные ядру во время загрузки</w:t>
      </w:r>
    </w:p>
    <w:p w14:paraId="47F8BBF6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683260"/>
            <wp:effectExtent l="0" t="0" r="5715" b="2540"/>
            <wp:docPr id="12" name="Изображение 12" descr="{CF5E9F47-46FB-4A2D-ADF7-09D5E66D7B6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CF5E9F47-46FB-4A2D-ADF7-09D5E66D7B64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1081">
      <w:pPr>
        <w:rPr>
          <w:rFonts w:hint="default"/>
          <w:sz w:val="40"/>
          <w:szCs w:val="40"/>
          <w:lang w:val="ru-RU"/>
        </w:rPr>
      </w:pPr>
    </w:p>
    <w:p w14:paraId="69C827C7">
      <w:pPr>
        <w:rPr>
          <w:rFonts w:hint="default"/>
          <w:sz w:val="40"/>
          <w:szCs w:val="40"/>
          <w:lang w:val="ru-RU"/>
        </w:rPr>
      </w:pPr>
    </w:p>
    <w:p w14:paraId="166AA1EB">
      <w:pPr>
        <w:rPr>
          <w:rFonts w:hint="default"/>
          <w:sz w:val="40"/>
          <w:szCs w:val="40"/>
          <w:lang w:val="ru-RU"/>
        </w:rPr>
      </w:pPr>
    </w:p>
    <w:p w14:paraId="4CD88D09">
      <w:pPr>
        <w:rPr>
          <w:rFonts w:hint="default"/>
          <w:sz w:val="40"/>
          <w:szCs w:val="40"/>
          <w:lang w:val="ru-RU"/>
        </w:rPr>
      </w:pPr>
    </w:p>
    <w:p w14:paraId="46D080D5">
      <w:pPr>
        <w:rPr>
          <w:rFonts w:hint="default"/>
          <w:sz w:val="40"/>
          <w:szCs w:val="40"/>
          <w:lang w:val="ru-RU"/>
        </w:rPr>
      </w:pPr>
    </w:p>
    <w:p w14:paraId="3BB85B14">
      <w:pPr>
        <w:rPr>
          <w:rFonts w:hint="default"/>
          <w:sz w:val="40"/>
          <w:szCs w:val="40"/>
          <w:lang w:val="ru-RU"/>
        </w:rPr>
      </w:pPr>
    </w:p>
    <w:p w14:paraId="498DDD65">
      <w:pPr>
        <w:rPr>
          <w:rFonts w:hint="default"/>
          <w:sz w:val="40"/>
          <w:szCs w:val="40"/>
          <w:lang w:val="ru-RU"/>
        </w:rPr>
      </w:pPr>
    </w:p>
    <w:p w14:paraId="6814A898">
      <w:pPr>
        <w:rPr>
          <w:rFonts w:hint="default"/>
          <w:sz w:val="40"/>
          <w:szCs w:val="40"/>
          <w:lang w:val="ru-RU"/>
        </w:rPr>
      </w:pPr>
    </w:p>
    <w:p w14:paraId="3120FB5B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3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Управление Процессами</w:t>
      </w:r>
      <w:r>
        <w:rPr>
          <w:rFonts w:hint="default"/>
          <w:sz w:val="40"/>
          <w:szCs w:val="40"/>
          <w:lang w:val="en-US"/>
        </w:rPr>
        <w:t>.</w:t>
      </w:r>
    </w:p>
    <w:p w14:paraId="022AEF0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Перенаправляем вывод </w:t>
      </w:r>
      <w:r>
        <w:rPr>
          <w:rFonts w:hint="default"/>
          <w:sz w:val="40"/>
          <w:szCs w:val="40"/>
          <w:lang w:val="en-US"/>
        </w:rPr>
        <w:t xml:space="preserve">ping </w:t>
      </w:r>
      <w:r>
        <w:rPr>
          <w:rFonts w:hint="default"/>
          <w:sz w:val="40"/>
          <w:szCs w:val="40"/>
          <w:lang w:val="ru-RU"/>
        </w:rPr>
        <w:t xml:space="preserve">в файл и возвращаем </w:t>
      </w:r>
      <w:r>
        <w:rPr>
          <w:rFonts w:hint="default"/>
          <w:sz w:val="40"/>
          <w:szCs w:val="40"/>
          <w:lang w:val="en-US"/>
        </w:rPr>
        <w:t>PID</w:t>
      </w:r>
    </w:p>
    <w:p w14:paraId="17AFFC55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3676650" cy="952500"/>
            <wp:effectExtent l="0" t="0" r="0" b="0"/>
            <wp:docPr id="13" name="Изображение 13" descr="{B694130A-0826-426A-9DDE-7962C15219C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B694130A-0826-426A-9DDE-7962C15219C9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D9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Команды, запущенные в текущем терминале</w:t>
      </w:r>
    </w:p>
    <w:p w14:paraId="7E819BC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638675" cy="942975"/>
            <wp:effectExtent l="0" t="0" r="9525" b="9525"/>
            <wp:docPr id="14" name="Изображение 14" descr="{2086AD7B-3822-4359-B6DE-68CC4909ED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2086AD7B-3822-4359-B6DE-68CC4909ED5A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6B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Перевод команды в интерактивный режим и приостановка процесса</w:t>
      </w:r>
    </w:p>
    <w:p w14:paraId="5D8A4E8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057650" cy="904875"/>
            <wp:effectExtent l="0" t="0" r="0" b="9525"/>
            <wp:docPr id="16" name="Изображение 16" descr="{F4E2353D-7B08-4DD7-B12D-440927F90AD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F4E2353D-7B08-4DD7-B12D-440927F90ADB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96A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Продолжаем выполнять процесс в фоне</w:t>
      </w:r>
    </w:p>
    <w:p w14:paraId="2AB803B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019425" cy="390525"/>
            <wp:effectExtent l="0" t="0" r="9525" b="9525"/>
            <wp:docPr id="18" name="Изображение 18" descr="{5817453D-7D8D-4994-8B95-38D96DFD34D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5817453D-7D8D-4994-8B95-38D96DFD34D9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0C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Запуск ещё нескольких команд в фоне</w:t>
      </w:r>
    </w:p>
    <w:p w14:paraId="080157E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657725" cy="1666875"/>
            <wp:effectExtent l="0" t="0" r="9525" b="9525"/>
            <wp:docPr id="19" name="Изображение 19" descr="{C3D11F45-46E9-4621-902E-16E744C0FED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C3D11F45-46E9-4621-902E-16E744C0FED1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AAAC">
      <w:pPr>
        <w:rPr>
          <w:rFonts w:hint="default"/>
          <w:sz w:val="40"/>
          <w:szCs w:val="40"/>
          <w:lang w:val="ru-RU"/>
        </w:rPr>
      </w:pPr>
    </w:p>
    <w:p w14:paraId="78664405">
      <w:pPr>
        <w:rPr>
          <w:rFonts w:hint="default"/>
          <w:sz w:val="40"/>
          <w:szCs w:val="40"/>
          <w:lang w:val="ru-RU"/>
        </w:rPr>
      </w:pPr>
    </w:p>
    <w:p w14:paraId="245581C6">
      <w:pPr>
        <w:rPr>
          <w:rFonts w:hint="default"/>
          <w:sz w:val="40"/>
          <w:szCs w:val="40"/>
          <w:lang w:val="ru-RU"/>
        </w:rPr>
      </w:pPr>
    </w:p>
    <w:p w14:paraId="4DC227C0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Останавливаем выполнение команды, используя идентификатор процесса</w:t>
      </w:r>
    </w:p>
    <w:p w14:paraId="2AA58D74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600575" cy="1066800"/>
            <wp:effectExtent l="0" t="0" r="9525" b="0"/>
            <wp:docPr id="20" name="Изображение 20" descr="{77FD8D53-6273-4413-9768-1B0A695588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77FD8D53-6273-4413-9768-1B0A69558855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6AA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Останавливаем все команды </w:t>
      </w:r>
      <w:r>
        <w:rPr>
          <w:rFonts w:hint="default"/>
          <w:sz w:val="40"/>
          <w:szCs w:val="40"/>
          <w:lang w:val="en-US"/>
        </w:rPr>
        <w:t>ping</w:t>
      </w:r>
    </w:p>
    <w:p w14:paraId="313FD1B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324350" cy="962025"/>
            <wp:effectExtent l="0" t="0" r="0" b="9525"/>
            <wp:docPr id="21" name="Изображение 21" descr="{2EC0FECE-55E3-4FA3-86EB-BDFEF739B67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2EC0FECE-55E3-4FA3-86EB-BDFEF739B676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AC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Создали два </w:t>
      </w:r>
      <w:r>
        <w:rPr>
          <w:rFonts w:hint="default"/>
          <w:sz w:val="40"/>
          <w:szCs w:val="40"/>
          <w:lang w:val="en-US"/>
        </w:rPr>
        <w:t xml:space="preserve">ping </w:t>
      </w:r>
      <w:r>
        <w:rPr>
          <w:rFonts w:hint="default"/>
          <w:sz w:val="40"/>
          <w:szCs w:val="40"/>
          <w:lang w:val="ru-RU"/>
        </w:rPr>
        <w:t>процесса</w:t>
      </w:r>
    </w:p>
    <w:p w14:paraId="184CF55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629025" cy="895350"/>
            <wp:effectExtent l="0" t="0" r="9525" b="0"/>
            <wp:docPr id="24" name="Изображение 24" descr="{DCEBE447-6CDD-4670-BD26-1DEB10FD0C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{DCEBE447-6CDD-4670-BD26-1DEB10FD0C5F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F421">
      <w:pPr>
        <w:rPr>
          <w:rFonts w:hint="default"/>
          <w:sz w:val="40"/>
          <w:szCs w:val="40"/>
          <w:lang w:val="en-US"/>
        </w:rPr>
      </w:pPr>
    </w:p>
    <w:p w14:paraId="6F501F60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Открыли </w:t>
      </w:r>
      <w:r>
        <w:rPr>
          <w:rFonts w:hint="default"/>
          <w:sz w:val="40"/>
          <w:szCs w:val="40"/>
          <w:lang w:val="en-US"/>
        </w:rPr>
        <w:t>top</w:t>
      </w:r>
    </w:p>
    <w:p w14:paraId="1C3535D8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3040" cy="2722880"/>
            <wp:effectExtent l="0" t="0" r="3810" b="1270"/>
            <wp:docPr id="22" name="Изображение 22" descr="{B86E50F0-1178-43B3-A725-D9F8D96346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{B86E50F0-1178-43B3-A725-D9F8D963464D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F064">
      <w:pPr>
        <w:rPr>
          <w:rFonts w:hint="default"/>
          <w:sz w:val="40"/>
          <w:szCs w:val="40"/>
          <w:lang w:val="ru-RU"/>
        </w:rPr>
      </w:pPr>
    </w:p>
    <w:p w14:paraId="16CED2BD">
      <w:pPr>
        <w:rPr>
          <w:rFonts w:hint="default"/>
          <w:sz w:val="40"/>
          <w:szCs w:val="40"/>
          <w:lang w:val="ru-RU"/>
        </w:rPr>
      </w:pPr>
    </w:p>
    <w:p w14:paraId="1EA59470">
      <w:pPr>
        <w:rPr>
          <w:rFonts w:hint="default"/>
          <w:sz w:val="40"/>
          <w:szCs w:val="40"/>
          <w:lang w:val="ru-RU"/>
        </w:rPr>
      </w:pPr>
    </w:p>
    <w:p w14:paraId="219E1C5A">
      <w:pPr>
        <w:rPr>
          <w:rFonts w:hint="default"/>
          <w:sz w:val="40"/>
          <w:szCs w:val="40"/>
          <w:lang w:val="ru-RU"/>
        </w:rPr>
      </w:pPr>
    </w:p>
    <w:p w14:paraId="0F25F6C4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Завершили процесс 4365 с помощью </w:t>
      </w:r>
      <w:r>
        <w:rPr>
          <w:rFonts w:hint="default"/>
          <w:sz w:val="40"/>
          <w:szCs w:val="40"/>
          <w:lang w:val="en-US"/>
        </w:rPr>
        <w:t>kill 9</w:t>
      </w:r>
    </w:p>
    <w:p w14:paraId="65127B6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3302635"/>
            <wp:effectExtent l="0" t="0" r="5715" b="12065"/>
            <wp:docPr id="25" name="Изображение 25" descr="{DA21599A-8202-42D7-978D-0E95A5A5D51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DA21599A-8202-42D7-978D-0E95A5A5D512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02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Завершили процесс </w:t>
      </w:r>
      <w:r>
        <w:rPr>
          <w:rFonts w:hint="default"/>
          <w:sz w:val="40"/>
          <w:szCs w:val="40"/>
          <w:lang w:val="en-US"/>
        </w:rPr>
        <w:t xml:space="preserve">sleep </w:t>
      </w:r>
      <w:r>
        <w:rPr>
          <w:rFonts w:hint="default"/>
          <w:sz w:val="40"/>
          <w:szCs w:val="40"/>
          <w:lang w:val="ru-RU"/>
        </w:rPr>
        <w:t xml:space="preserve">с помощью команды </w:t>
      </w:r>
      <w:r>
        <w:rPr>
          <w:rFonts w:hint="default"/>
          <w:sz w:val="40"/>
          <w:szCs w:val="40"/>
          <w:lang w:val="en-US"/>
        </w:rPr>
        <w:t>kill</w:t>
      </w:r>
    </w:p>
    <w:p w14:paraId="1F54380C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524375" cy="2724150"/>
            <wp:effectExtent l="0" t="0" r="9525" b="0"/>
            <wp:docPr id="26" name="Изображение 26" descr="{7EF4755E-A2F8-4EF4-A700-A3172F31461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7EF4755E-A2F8-4EF4-A700-A3172F314618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9AC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Завершили второй процесс </w:t>
      </w:r>
      <w:r>
        <w:rPr>
          <w:rFonts w:hint="default"/>
          <w:sz w:val="40"/>
          <w:szCs w:val="40"/>
          <w:lang w:val="en-US"/>
        </w:rPr>
        <w:t xml:space="preserve">sleep </w:t>
      </w:r>
      <w:r>
        <w:rPr>
          <w:rFonts w:hint="default"/>
          <w:sz w:val="40"/>
          <w:szCs w:val="40"/>
          <w:lang w:val="ru-RU"/>
        </w:rPr>
        <w:t xml:space="preserve">с помощью команды </w:t>
      </w:r>
      <w:r>
        <w:rPr>
          <w:rFonts w:hint="default"/>
          <w:sz w:val="40"/>
          <w:szCs w:val="40"/>
          <w:lang w:val="en-US"/>
        </w:rPr>
        <w:t>pkil -15 sleep</w:t>
      </w:r>
    </w:p>
    <w:p w14:paraId="7F8C48A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610100" cy="838200"/>
            <wp:effectExtent l="0" t="0" r="0" b="0"/>
            <wp:docPr id="27" name="Изображение 27" descr="{89D7C685-D45E-4BAE-8A25-D027C5C5E49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89D7C685-D45E-4BAE-8A25-D027C5C5E493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EB3D">
      <w:pPr>
        <w:rPr>
          <w:rFonts w:hint="default"/>
          <w:sz w:val="40"/>
          <w:szCs w:val="40"/>
          <w:lang w:val="ru-RU"/>
        </w:rPr>
      </w:pPr>
    </w:p>
    <w:p w14:paraId="2A36EE3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Вывели список процессов, запущенных в данном терминале и полный список процессов</w:t>
      </w:r>
    </w:p>
    <w:p w14:paraId="20964E4F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714875" cy="3933825"/>
            <wp:effectExtent l="0" t="0" r="9525" b="9525"/>
            <wp:docPr id="28" name="Изображение 28" descr="{26A274B9-E7B8-499C-A925-A2B721DDCD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{26A274B9-E7B8-499C-A925-A2B721DDCDD0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0BD">
      <w:pPr>
        <w:rPr>
          <w:rFonts w:hint="default"/>
          <w:sz w:val="40"/>
          <w:szCs w:val="40"/>
          <w:lang w:val="ru-RU"/>
        </w:rPr>
      </w:pPr>
    </w:p>
    <w:p w14:paraId="1AF90226">
      <w:pPr>
        <w:rPr>
          <w:rFonts w:hint="default"/>
          <w:sz w:val="40"/>
          <w:szCs w:val="40"/>
          <w:lang w:val="ru-RU"/>
        </w:rPr>
      </w:pPr>
    </w:p>
    <w:p w14:paraId="5851C06C">
      <w:pPr>
        <w:rPr>
          <w:rFonts w:hint="default"/>
          <w:sz w:val="40"/>
          <w:szCs w:val="40"/>
          <w:lang w:val="ru-RU"/>
        </w:rPr>
      </w:pPr>
    </w:p>
    <w:p w14:paraId="475A717C">
      <w:pPr>
        <w:rPr>
          <w:rFonts w:hint="default"/>
          <w:sz w:val="40"/>
          <w:szCs w:val="40"/>
          <w:lang w:val="ru-RU"/>
        </w:rPr>
      </w:pPr>
    </w:p>
    <w:p w14:paraId="779F0D30">
      <w:pPr>
        <w:rPr>
          <w:rFonts w:hint="default"/>
          <w:sz w:val="40"/>
          <w:szCs w:val="40"/>
          <w:lang w:val="ru-RU"/>
        </w:rPr>
      </w:pPr>
    </w:p>
    <w:p w14:paraId="2D391BF4">
      <w:pPr>
        <w:rPr>
          <w:rFonts w:hint="default"/>
          <w:sz w:val="40"/>
          <w:szCs w:val="40"/>
          <w:lang w:val="ru-RU"/>
        </w:rPr>
      </w:pPr>
    </w:p>
    <w:p w14:paraId="0348AF98">
      <w:pPr>
        <w:rPr>
          <w:rFonts w:hint="default"/>
          <w:sz w:val="40"/>
          <w:szCs w:val="40"/>
          <w:lang w:val="ru-RU"/>
        </w:rPr>
      </w:pPr>
    </w:p>
    <w:p w14:paraId="036CD09E">
      <w:pPr>
        <w:rPr>
          <w:rFonts w:hint="default"/>
          <w:sz w:val="40"/>
          <w:szCs w:val="40"/>
          <w:lang w:val="ru-RU"/>
        </w:rPr>
      </w:pPr>
    </w:p>
    <w:p w14:paraId="1AD150D8">
      <w:pPr>
        <w:rPr>
          <w:rFonts w:hint="default"/>
          <w:sz w:val="40"/>
          <w:szCs w:val="40"/>
          <w:lang w:val="ru-RU"/>
        </w:rPr>
      </w:pPr>
    </w:p>
    <w:p w14:paraId="5558351B">
      <w:pPr>
        <w:rPr>
          <w:rFonts w:hint="default"/>
          <w:sz w:val="40"/>
          <w:szCs w:val="40"/>
          <w:lang w:val="ru-RU"/>
        </w:rPr>
      </w:pPr>
    </w:p>
    <w:p w14:paraId="7CA5B4B8">
      <w:pPr>
        <w:rPr>
          <w:rFonts w:hint="default"/>
          <w:sz w:val="40"/>
          <w:szCs w:val="40"/>
          <w:lang w:val="ru-RU"/>
        </w:rPr>
      </w:pPr>
    </w:p>
    <w:p w14:paraId="1A4C42C6">
      <w:pPr>
        <w:rPr>
          <w:rFonts w:hint="default"/>
          <w:sz w:val="40"/>
          <w:szCs w:val="40"/>
          <w:lang w:val="ru-RU"/>
        </w:rPr>
      </w:pPr>
    </w:p>
    <w:p w14:paraId="32317CE8">
      <w:pPr>
        <w:rPr>
          <w:rFonts w:hint="default"/>
          <w:sz w:val="40"/>
          <w:szCs w:val="40"/>
          <w:lang w:val="ru-RU"/>
        </w:rPr>
      </w:pPr>
    </w:p>
    <w:p w14:paraId="0184A530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4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Просмотр системных журналов </w:t>
      </w:r>
    </w:p>
    <w:p w14:paraId="7D635DA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Выводим содержимое каталога на экран</w:t>
      </w:r>
    </w:p>
    <w:p w14:paraId="09A548C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181600" cy="3781425"/>
            <wp:effectExtent l="0" t="0" r="0" b="9525"/>
            <wp:docPr id="29" name="Изображение 29" descr="{99C9C866-FD7B-4F61-A9F2-9CDC3433FA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{99C9C866-FD7B-4F61-A9F2-9CDC3433FA3A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93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У меня на машине нет </w:t>
      </w:r>
      <w:r>
        <w:rPr>
          <w:rFonts w:hint="default"/>
          <w:sz w:val="40"/>
          <w:szCs w:val="40"/>
          <w:lang w:val="en-US"/>
        </w:rPr>
        <w:t xml:space="preserve">cron.log, </w:t>
      </w:r>
      <w:r>
        <w:rPr>
          <w:rFonts w:hint="default"/>
          <w:sz w:val="40"/>
          <w:szCs w:val="40"/>
          <w:lang w:val="ru-RU"/>
        </w:rPr>
        <w:t xml:space="preserve">но есть </w:t>
      </w:r>
      <w:r>
        <w:rPr>
          <w:rFonts w:hint="default"/>
          <w:sz w:val="40"/>
          <w:szCs w:val="40"/>
          <w:lang w:val="en-US"/>
        </w:rPr>
        <w:t>syslog</w:t>
      </w:r>
    </w:p>
    <w:p w14:paraId="5075F66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Откроем его</w:t>
      </w:r>
    </w:p>
    <w:p w14:paraId="00ECB894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1135" cy="2675890"/>
            <wp:effectExtent l="0" t="0" r="5715" b="10160"/>
            <wp:docPr id="30" name="Изображение 30" descr="{A77D4C51-9E98-4145-9AE5-8435AC7BAB6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{A77D4C51-9E98-4145-9AE5-8435AC7BAB6B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7036">
      <w:pPr>
        <w:rPr>
          <w:rFonts w:hint="default"/>
          <w:sz w:val="40"/>
          <w:szCs w:val="40"/>
          <w:lang w:val="en-US"/>
        </w:rPr>
      </w:pPr>
    </w:p>
    <w:p w14:paraId="55E49DA5">
      <w:pPr>
        <w:rPr>
          <w:rFonts w:hint="default"/>
          <w:sz w:val="40"/>
          <w:szCs w:val="40"/>
          <w:lang w:val="en-US"/>
        </w:rPr>
      </w:pPr>
    </w:p>
    <w:p w14:paraId="1B512D7E">
      <w:pPr>
        <w:rPr>
          <w:rFonts w:hint="default"/>
          <w:sz w:val="40"/>
          <w:szCs w:val="40"/>
          <w:lang w:val="ru-RU"/>
        </w:rPr>
      </w:pPr>
    </w:p>
    <w:p w14:paraId="71A4F9B1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Смотрим сообщения ядра из времени загрузки </w:t>
      </w:r>
    </w:p>
    <w:p w14:paraId="64F263A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69230" cy="3223895"/>
            <wp:effectExtent l="0" t="0" r="7620" b="14605"/>
            <wp:docPr id="31" name="Изображение 31" descr="{BF7CE5FF-34B3-41E9-B274-E61D128B361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{BF7CE5FF-34B3-41E9-B274-E61D128B3617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576F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Не имею возможности выполнить запрет использования </w:t>
      </w:r>
      <w:r>
        <w:rPr>
          <w:rFonts w:hint="default"/>
          <w:sz w:val="40"/>
          <w:szCs w:val="40"/>
          <w:lang w:val="en-US"/>
        </w:rPr>
        <w:t xml:space="preserve">crontab, </w:t>
      </w:r>
      <w:r>
        <w:rPr>
          <w:rFonts w:hint="default"/>
          <w:sz w:val="40"/>
          <w:szCs w:val="40"/>
          <w:lang w:val="ru-RU"/>
        </w:rPr>
        <w:t>так как у меня отличается система и при попытке запрета высвечивает</w:t>
      </w:r>
    </w:p>
    <w:p w14:paraId="59C5DE6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181475" cy="400050"/>
            <wp:effectExtent l="0" t="0" r="9525" b="0"/>
            <wp:docPr id="33" name="Изображение 33" descr="{88EFF39C-AA42-4428-92F3-49F6E3B4BCB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{88EFF39C-AA42-4428-92F3-49F6E3B4BCBE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6FA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0500" cy="2975610"/>
            <wp:effectExtent l="0" t="0" r="6350" b="15240"/>
            <wp:docPr id="32" name="Изображение 32" descr="{BBA2931A-FDE6-4167-981A-8689580DCBB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BBA2931A-FDE6-4167-981A-8689580DCBBD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2240">
      <w:pPr>
        <w:rPr>
          <w:rFonts w:hint="default"/>
          <w:sz w:val="40"/>
          <w:szCs w:val="40"/>
          <w:lang w:val="ru-RU"/>
        </w:rPr>
      </w:pPr>
    </w:p>
    <w:p w14:paraId="58ECFF56">
      <w:pPr>
        <w:rPr>
          <w:rFonts w:hint="default"/>
          <w:sz w:val="40"/>
          <w:szCs w:val="40"/>
          <w:lang w:val="ru-RU"/>
        </w:rPr>
      </w:pPr>
    </w:p>
    <w:p w14:paraId="104B3A9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5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Просмотр сетевой конфигурации</w:t>
      </w:r>
    </w:p>
    <w:p w14:paraId="380D7492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Определяем наш </w:t>
      </w:r>
      <w:r>
        <w:rPr>
          <w:rFonts w:hint="default"/>
          <w:sz w:val="40"/>
          <w:szCs w:val="40"/>
          <w:lang w:val="en-US"/>
        </w:rPr>
        <w:t>IP-</w:t>
      </w:r>
      <w:r>
        <w:rPr>
          <w:rFonts w:hint="default"/>
          <w:sz w:val="40"/>
          <w:szCs w:val="40"/>
          <w:lang w:val="ru-RU"/>
        </w:rPr>
        <w:t>адрес</w:t>
      </w:r>
    </w:p>
    <w:p w14:paraId="25445A5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2405" cy="3000375"/>
            <wp:effectExtent l="0" t="0" r="4445" b="9525"/>
            <wp:docPr id="34" name="Изображение 34" descr="{8589068F-2422-4CD5-83B5-FF1E79AFCF8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{8589068F-2422-4CD5-83B5-FF1E79AFCF80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A88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Смотрим таблицу маршрутизации</w:t>
      </w:r>
    </w:p>
    <w:p w14:paraId="30C18306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3040" cy="1968500"/>
            <wp:effectExtent l="0" t="0" r="3810" b="12700"/>
            <wp:docPr id="35" name="Изображение 35" descr="{D580EF16-7033-42EA-8476-7F454798A7D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{D580EF16-7033-42EA-8476-7F454798A7DA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57C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Проверяем доступность узла</w:t>
      </w:r>
    </w:p>
    <w:p w14:paraId="3082A4C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770" cy="1979295"/>
            <wp:effectExtent l="0" t="0" r="5080" b="1905"/>
            <wp:docPr id="36" name="Изображение 36" descr="{AA867772-E668-4DB8-8F27-DA5E16DE4AE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{AA867772-E668-4DB8-8F27-DA5E16DE4AE1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7510">
      <w:pPr>
        <w:rPr>
          <w:rFonts w:hint="default"/>
          <w:sz w:val="40"/>
          <w:szCs w:val="40"/>
          <w:lang w:val="ru-RU"/>
        </w:rPr>
      </w:pPr>
    </w:p>
    <w:p w14:paraId="0A9AEF5D">
      <w:pPr>
        <w:rPr>
          <w:rFonts w:hint="default"/>
          <w:sz w:val="40"/>
          <w:szCs w:val="40"/>
          <w:lang w:val="ru-RU"/>
        </w:rPr>
      </w:pPr>
    </w:p>
    <w:p w14:paraId="2057A69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Смотрим запись сервера имён</w:t>
      </w:r>
    </w:p>
    <w:p w14:paraId="51617901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1924050" cy="714375"/>
            <wp:effectExtent l="0" t="0" r="0" b="9525"/>
            <wp:docPr id="37" name="Изображение 37" descr="{9468C7A9-ABBC-45C6-93D7-3A5ADBD106C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{9468C7A9-ABBC-45C6-93D7-3A5ADBD106C0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66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Используем </w:t>
      </w:r>
      <w:r>
        <w:rPr>
          <w:rFonts w:hint="default"/>
          <w:sz w:val="40"/>
          <w:szCs w:val="40"/>
          <w:lang w:val="en-US"/>
        </w:rPr>
        <w:t xml:space="preserve">dig </w:t>
      </w:r>
      <w:r>
        <w:rPr>
          <w:rFonts w:hint="default"/>
          <w:sz w:val="40"/>
          <w:szCs w:val="40"/>
          <w:lang w:val="ru-RU"/>
        </w:rPr>
        <w:t xml:space="preserve">для разрешения имени </w:t>
      </w:r>
      <w:r>
        <w:rPr>
          <w:rFonts w:hint="default"/>
          <w:sz w:val="40"/>
          <w:szCs w:val="40"/>
          <w:lang w:val="en-US"/>
        </w:rPr>
        <w:t xml:space="preserve">localhost.localdomain </w:t>
      </w:r>
      <w:r>
        <w:rPr>
          <w:rFonts w:hint="default"/>
          <w:sz w:val="40"/>
          <w:szCs w:val="40"/>
          <w:lang w:val="ru-RU"/>
        </w:rPr>
        <w:t xml:space="preserve">в </w:t>
      </w:r>
      <w:r>
        <w:rPr>
          <w:rFonts w:hint="default"/>
          <w:sz w:val="40"/>
          <w:szCs w:val="40"/>
          <w:lang w:val="en-US"/>
        </w:rPr>
        <w:t>IP-</w:t>
      </w:r>
      <w:r>
        <w:rPr>
          <w:rFonts w:hint="default"/>
          <w:sz w:val="40"/>
          <w:szCs w:val="40"/>
          <w:lang w:val="ru-RU"/>
        </w:rPr>
        <w:t>адрес</w:t>
      </w:r>
      <w:r>
        <w:rPr>
          <w:rFonts w:hint="default"/>
          <w:sz w:val="40"/>
          <w:szCs w:val="40"/>
          <w:lang w:val="en-US"/>
        </w:rPr>
        <w:t>:</w:t>
      </w:r>
    </w:p>
    <w:p w14:paraId="769F624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9865" cy="3335020"/>
            <wp:effectExtent l="0" t="0" r="6985" b="17780"/>
            <wp:docPr id="38" name="Изображение 38" descr="{8A699D87-6755-4228-86FF-751611B073F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{8A699D87-6755-4228-86FF-751611B073F3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EF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Знакомимся с возможностями </w:t>
      </w:r>
      <w:r>
        <w:rPr>
          <w:rFonts w:hint="default"/>
          <w:sz w:val="40"/>
          <w:szCs w:val="40"/>
          <w:lang w:val="en-US"/>
        </w:rPr>
        <w:t>netstat</w:t>
      </w:r>
    </w:p>
    <w:p w14:paraId="707499A3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2405" cy="3426460"/>
            <wp:effectExtent l="0" t="0" r="4445" b="2540"/>
            <wp:docPr id="40" name="Изображение 40" descr="{35DFBC3B-A8E0-49DC-B0F3-BE56574A5A4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{35DFBC3B-A8E0-49DC-B0F3-BE56574A5A4F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A2F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Отображаем список активных</w:t>
      </w:r>
      <w:r>
        <w:rPr>
          <w:rFonts w:hint="default"/>
          <w:sz w:val="40"/>
          <w:szCs w:val="40"/>
          <w:lang w:val="en-US"/>
        </w:rPr>
        <w:t xml:space="preserve"> TCP-</w:t>
      </w:r>
      <w:r>
        <w:rPr>
          <w:rFonts w:hint="default"/>
          <w:sz w:val="40"/>
          <w:szCs w:val="40"/>
          <w:lang w:val="ru-RU"/>
        </w:rPr>
        <w:t>соединений в режиме прослушивания</w:t>
      </w:r>
      <w:bookmarkStart w:id="0" w:name="_GoBack"/>
      <w:bookmarkEnd w:id="0"/>
    </w:p>
    <w:p w14:paraId="456AABF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2405" cy="1311910"/>
            <wp:effectExtent l="0" t="0" r="4445" b="2540"/>
            <wp:docPr id="41" name="Изображение 41" descr="{086B2460-89AF-4EDE-97F6-0864611EF2A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{086B2460-89AF-4EDE-97F6-0864611EF2A0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26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2024-09-17T12:25:42Z</dcterms:created>
  <dc:creator>danil</dc:creator>
  <cp:lastModifiedBy>danil</cp:lastModifiedBy>
  <dcterms:modified xsi:type="dcterms:W3CDTF">2024-09-17T15:29:42Z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C63C35971DF54F5E819BB5A8948B6F85_12</vt:lpwstr>
  </property>
</Properties>
</file>