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7BCF0" w14:textId="77777777" w:rsidR="004D3216" w:rsidRDefault="004D321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343A3F"/>
          <w:highlight w:val="white"/>
        </w:rPr>
      </w:pPr>
    </w:p>
    <w:p w14:paraId="513822DF" w14:textId="77777777" w:rsidR="004D3216" w:rsidRDefault="004D321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343A3F"/>
          <w:highlight w:val="white"/>
        </w:rPr>
      </w:pPr>
    </w:p>
    <w:p w14:paraId="719E9D20" w14:textId="77777777" w:rsidR="004D3216" w:rsidRDefault="004D321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343A3F"/>
          <w:highlight w:val="white"/>
        </w:rPr>
      </w:pPr>
    </w:p>
    <w:p w14:paraId="6CFEC5D7" w14:textId="77777777" w:rsidR="004D3216" w:rsidRDefault="004D321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343A3F"/>
          <w:highlight w:val="white"/>
        </w:rPr>
      </w:pPr>
    </w:p>
    <w:p w14:paraId="04F8B4A2" w14:textId="77777777" w:rsidR="004D3216" w:rsidRPr="00B03B85" w:rsidRDefault="004D321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highlight w:val="white"/>
        </w:rPr>
      </w:pPr>
    </w:p>
    <w:p w14:paraId="54365124" w14:textId="1F051848" w:rsidR="004D3216" w:rsidRPr="00B03B85" w:rsidRDefault="0073116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highlight w:val="white"/>
        </w:rPr>
      </w:pPr>
      <w:r w:rsidRPr="00B03B85">
        <w:rPr>
          <w:highlight w:val="white"/>
        </w:rPr>
        <w:t xml:space="preserve">Module </w:t>
      </w:r>
      <w:r w:rsidR="00363FEC">
        <w:rPr>
          <w:highlight w:val="white"/>
        </w:rPr>
        <w:t>8</w:t>
      </w:r>
      <w:r w:rsidR="00C32E9F" w:rsidRPr="00B03B85">
        <w:rPr>
          <w:highlight w:val="white"/>
        </w:rPr>
        <w:t>:</w:t>
      </w:r>
      <w:r w:rsidR="007528C6" w:rsidRPr="00B03B85">
        <w:rPr>
          <w:highlight w:val="white"/>
        </w:rPr>
        <w:t xml:space="preserve"> </w:t>
      </w:r>
      <w:r w:rsidR="00363FEC">
        <w:rPr>
          <w:highlight w:val="white"/>
        </w:rPr>
        <w:t xml:space="preserve">Final </w:t>
      </w:r>
      <w:r w:rsidR="006229B5">
        <w:rPr>
          <w:highlight w:val="white"/>
        </w:rPr>
        <w:t>Portfolio</w:t>
      </w:r>
    </w:p>
    <w:p w14:paraId="42D3A4F3" w14:textId="77777777" w:rsidR="004D3216" w:rsidRPr="00B03B85" w:rsidRDefault="00C40C8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highlight w:val="white"/>
        </w:rPr>
      </w:pPr>
      <w:r w:rsidRPr="00B03B85">
        <w:rPr>
          <w:highlight w:val="white"/>
        </w:rPr>
        <w:t>Patrick Davis</w:t>
      </w:r>
    </w:p>
    <w:p w14:paraId="4C6BD412" w14:textId="51CE8FE9" w:rsidR="004D3216" w:rsidRPr="00B03B85" w:rsidRDefault="00C40C8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highlight w:val="white"/>
        </w:rPr>
      </w:pPr>
      <w:r w:rsidRPr="00B03B85">
        <w:rPr>
          <w:highlight w:val="white"/>
        </w:rPr>
        <w:t>Colorado State University - Global Campus</w:t>
      </w:r>
      <w:r w:rsidR="00335EE5" w:rsidRPr="00B03B85">
        <w:rPr>
          <w:highlight w:val="white"/>
        </w:rPr>
        <w:t xml:space="preserve"> </w:t>
      </w:r>
    </w:p>
    <w:p w14:paraId="5FB38F8D" w14:textId="19CC624C" w:rsidR="004D3216" w:rsidRPr="00B03B85" w:rsidRDefault="00C40C8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highlight w:val="white"/>
        </w:rPr>
      </w:pPr>
      <w:r w:rsidRPr="00B03B85">
        <w:rPr>
          <w:highlight w:val="white"/>
        </w:rPr>
        <w:t>CSC50</w:t>
      </w:r>
      <w:r w:rsidR="00EC04A4">
        <w:rPr>
          <w:highlight w:val="white"/>
        </w:rPr>
        <w:t>6</w:t>
      </w:r>
    </w:p>
    <w:p w14:paraId="06970C56" w14:textId="59A370ED" w:rsidR="004D3216" w:rsidRDefault="00EC04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343A3F"/>
          <w:highlight w:val="white"/>
        </w:rPr>
      </w:pPr>
      <w:r>
        <w:rPr>
          <w:highlight w:val="white"/>
        </w:rPr>
        <w:t>1</w:t>
      </w:r>
      <w:r w:rsidR="00480619">
        <w:rPr>
          <w:highlight w:val="white"/>
        </w:rPr>
        <w:t>1</w:t>
      </w:r>
      <w:r w:rsidR="00731165" w:rsidRPr="00B03B85">
        <w:rPr>
          <w:highlight w:val="white"/>
        </w:rPr>
        <w:t>-</w:t>
      </w:r>
      <w:r w:rsidR="00363FEC">
        <w:rPr>
          <w:highlight w:val="white"/>
        </w:rPr>
        <w:t>29</w:t>
      </w:r>
      <w:r w:rsidR="00731165" w:rsidRPr="00B03B85">
        <w:rPr>
          <w:highlight w:val="white"/>
        </w:rPr>
        <w:t>-2024</w:t>
      </w:r>
      <w:r w:rsidR="00731165">
        <w:br w:type="page"/>
      </w:r>
    </w:p>
    <w:p w14:paraId="066D5149" w14:textId="285F9A51" w:rsidR="007050D0" w:rsidRDefault="00C40C82" w:rsidP="00EC04A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highlight w:val="white"/>
        </w:rPr>
      </w:pPr>
      <w:r w:rsidRPr="006D45D6">
        <w:rPr>
          <w:b/>
          <w:highlight w:val="white"/>
        </w:rPr>
        <w:lastRenderedPageBreak/>
        <w:t xml:space="preserve">Module </w:t>
      </w:r>
      <w:r w:rsidR="00363FEC">
        <w:rPr>
          <w:b/>
          <w:highlight w:val="white"/>
        </w:rPr>
        <w:t>8</w:t>
      </w:r>
      <w:r w:rsidR="00C32E9F" w:rsidRPr="006D45D6">
        <w:rPr>
          <w:b/>
          <w:highlight w:val="white"/>
        </w:rPr>
        <w:t>:</w:t>
      </w:r>
      <w:r w:rsidR="007528C6" w:rsidRPr="006D45D6">
        <w:rPr>
          <w:b/>
          <w:highlight w:val="white"/>
        </w:rPr>
        <w:t xml:space="preserve"> </w:t>
      </w:r>
      <w:r w:rsidR="00363FEC">
        <w:rPr>
          <w:b/>
          <w:highlight w:val="white"/>
        </w:rPr>
        <w:t xml:space="preserve">Final </w:t>
      </w:r>
      <w:r w:rsidR="00A173B6">
        <w:rPr>
          <w:b/>
          <w:highlight w:val="white"/>
        </w:rPr>
        <w:t>Portfolio</w:t>
      </w:r>
    </w:p>
    <w:p w14:paraId="7F70657D" w14:textId="414775B5" w:rsidR="00782C4F" w:rsidRDefault="00966EB6" w:rsidP="00782C4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="001310D0">
        <w:rPr>
          <w:highlight w:val="white"/>
          <w:lang w:val="en-US"/>
        </w:rPr>
        <w:t xml:space="preserve">As anyone who has worked in the restaurant industry can tell you, </w:t>
      </w:r>
      <w:r w:rsidR="00403344">
        <w:rPr>
          <w:highlight w:val="white"/>
          <w:lang w:val="en-US"/>
        </w:rPr>
        <w:t xml:space="preserve">the people who choose to work in it often have varying work availabilities. For a floor manager, attempting to create a schedule for who can work what shift can sometime be </w:t>
      </w:r>
      <w:r w:rsidR="00435EB3">
        <w:rPr>
          <w:highlight w:val="white"/>
          <w:lang w:val="en-US"/>
        </w:rPr>
        <w:t xml:space="preserve">tedious and more time consuming than it should be. This problem may even extend out to other businesses and industries. </w:t>
      </w:r>
      <w:r w:rsidR="00C1221E">
        <w:rPr>
          <w:highlight w:val="white"/>
          <w:lang w:val="en-US"/>
        </w:rPr>
        <w:t>To</w:t>
      </w:r>
      <w:r w:rsidR="001C625F">
        <w:rPr>
          <w:highlight w:val="white"/>
          <w:lang w:val="en-US"/>
        </w:rPr>
        <w:t xml:space="preserve"> fix this issue, the portfolio project option of</w:t>
      </w:r>
      <w:r w:rsidR="00C1221E">
        <w:rPr>
          <w:highlight w:val="white"/>
          <w:lang w:val="en-US"/>
        </w:rPr>
        <w:t xml:space="preserve"> job scheduling was selected.</w:t>
      </w:r>
    </w:p>
    <w:p w14:paraId="1C4EE71B" w14:textId="1E0176D3" w:rsidR="00C1221E" w:rsidRDefault="00C1221E" w:rsidP="00782C4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highlight w:val="white"/>
          <w:lang w:val="en-US"/>
        </w:rPr>
      </w:pPr>
      <w:r>
        <w:rPr>
          <w:b/>
          <w:bCs/>
          <w:highlight w:val="white"/>
          <w:lang w:val="en-US"/>
        </w:rPr>
        <w:t>Project Plan</w:t>
      </w:r>
    </w:p>
    <w:p w14:paraId="1009724D" w14:textId="415B22F6" w:rsidR="00AE34A7" w:rsidRDefault="0001275F" w:rsidP="00782C4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tab/>
        <w:t>Designing the project plan that would be followed was the first step.</w:t>
      </w:r>
      <w:r w:rsidR="00A51FA1">
        <w:rPr>
          <w:highlight w:val="white"/>
          <w:lang w:val="en-US"/>
        </w:rPr>
        <w:t xml:space="preserve"> It was decided that the project plan would be designed in a waterfall approach due to the </w:t>
      </w:r>
      <w:r w:rsidR="00053392">
        <w:rPr>
          <w:highlight w:val="white"/>
          <w:lang w:val="en-US"/>
        </w:rPr>
        <w:t>time frame being short and due to the scope being clearly defined in the beg</w:t>
      </w:r>
      <w:r w:rsidR="006E1299">
        <w:rPr>
          <w:highlight w:val="white"/>
          <w:lang w:val="en-US"/>
        </w:rPr>
        <w:t xml:space="preserve">inning. Following this, the structured steps of the project would need to align with the </w:t>
      </w:r>
      <w:r w:rsidR="00E5320F">
        <w:rPr>
          <w:highlight w:val="white"/>
          <w:lang w:val="en-US"/>
        </w:rPr>
        <w:t>milestones set in the class. This meant that project would be split into six stages</w:t>
      </w:r>
      <w:r w:rsidR="002250E7">
        <w:rPr>
          <w:highlight w:val="white"/>
          <w:lang w:val="en-US"/>
        </w:rPr>
        <w:t xml:space="preserve"> of 1. Planning and Research, 2. Algorithm Implementation and Testing, 3. Refining and Collecting Data, 4. Analysis and Optimization, </w:t>
      </w:r>
      <w:r w:rsidR="00E25F65">
        <w:rPr>
          <w:highlight w:val="white"/>
          <w:lang w:val="en-US"/>
        </w:rPr>
        <w:t>5. Final Refinement, and 6. Testing and Submission.</w:t>
      </w:r>
    </w:p>
    <w:p w14:paraId="12220BA8" w14:textId="21675F0F" w:rsidR="00DA5373" w:rsidRDefault="00DA5373" w:rsidP="00782C4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highlight w:val="white"/>
          <w:lang w:val="en-US"/>
        </w:rPr>
      </w:pPr>
      <w:r>
        <w:rPr>
          <w:b/>
          <w:bCs/>
          <w:highlight w:val="white"/>
          <w:lang w:val="en-US"/>
        </w:rPr>
        <w:t>Design, Analysis</w:t>
      </w:r>
      <w:r w:rsidR="00110797">
        <w:rPr>
          <w:b/>
          <w:bCs/>
          <w:highlight w:val="white"/>
          <w:lang w:val="en-US"/>
        </w:rPr>
        <w:t>, and Refinement</w:t>
      </w:r>
    </w:p>
    <w:p w14:paraId="63CDCB68" w14:textId="77777777" w:rsidR="00783FE3" w:rsidRDefault="00110797" w:rsidP="00782C4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tab/>
        <w:t>The program was initially designed to test three different sorting methods</w:t>
      </w:r>
      <w:r w:rsidR="00966F5E">
        <w:rPr>
          <w:highlight w:val="white"/>
          <w:lang w:val="en-US"/>
        </w:rPr>
        <w:t xml:space="preserve"> using a greedy, a round robin, and an EDF algorithm. The early designs of the program </w:t>
      </w:r>
      <w:r w:rsidR="00550365">
        <w:rPr>
          <w:highlight w:val="white"/>
          <w:lang w:val="en-US"/>
        </w:rPr>
        <w:t xml:space="preserve">were geared towards testing with the methods of creating employee objects that would be sorted </w:t>
      </w:r>
      <w:r w:rsidR="00504CE6">
        <w:rPr>
          <w:highlight w:val="white"/>
          <w:lang w:val="en-US"/>
        </w:rPr>
        <w:t>to be randomized (see appendix A, image 1)</w:t>
      </w:r>
      <w:r w:rsidR="007277E2">
        <w:rPr>
          <w:highlight w:val="white"/>
          <w:lang w:val="en-US"/>
        </w:rPr>
        <w:t>.</w:t>
      </w:r>
      <w:r w:rsidR="004467AE">
        <w:rPr>
          <w:highlight w:val="white"/>
          <w:lang w:val="en-US"/>
        </w:rPr>
        <w:t xml:space="preserve"> The creation of shifts </w:t>
      </w:r>
      <w:r w:rsidR="00376A9F">
        <w:rPr>
          <w:highlight w:val="white"/>
          <w:lang w:val="en-US"/>
        </w:rPr>
        <w:t xml:space="preserve">for each day were randomized as well (see appendix A, image 2). This randomization of employees and </w:t>
      </w:r>
      <w:r w:rsidR="00CF633B">
        <w:rPr>
          <w:highlight w:val="white"/>
          <w:lang w:val="en-US"/>
        </w:rPr>
        <w:t>shifts was done for testing purposes to create a more diverse set of testing data.</w:t>
      </w:r>
      <w:r w:rsidR="001847E8">
        <w:rPr>
          <w:highlight w:val="white"/>
          <w:lang w:val="en-US"/>
        </w:rPr>
        <w:t xml:space="preserve"> Another feature worth mentioning is that if any of the sort were unable to place an employee </w:t>
      </w:r>
      <w:r w:rsidR="009F64ED">
        <w:rPr>
          <w:highlight w:val="white"/>
          <w:lang w:val="en-US"/>
        </w:rPr>
        <w:t>into a shift, that shift would be marked as “Urgent”.</w:t>
      </w:r>
    </w:p>
    <w:p w14:paraId="38D5ECCD" w14:textId="43746830" w:rsidR="00CF633B" w:rsidRDefault="00572ED5" w:rsidP="00783FE3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Testing was </w:t>
      </w:r>
      <w:r w:rsidR="00FB6D7A">
        <w:rPr>
          <w:highlight w:val="white"/>
          <w:lang w:val="en-US"/>
        </w:rPr>
        <w:t>performed</w:t>
      </w:r>
      <w:r>
        <w:rPr>
          <w:highlight w:val="white"/>
          <w:lang w:val="en-US"/>
        </w:rPr>
        <w:t xml:space="preserve"> and the result of different test showed that </w:t>
      </w:r>
      <w:r w:rsidR="003F091B">
        <w:rPr>
          <w:highlight w:val="white"/>
          <w:lang w:val="en-US"/>
        </w:rPr>
        <w:t>all three algorithms were able to complete the task with the same results (see appendix A, image 3, 4, and 5).</w:t>
      </w:r>
      <w:r w:rsidR="00FB6D7A">
        <w:rPr>
          <w:highlight w:val="white"/>
          <w:lang w:val="en-US"/>
        </w:rPr>
        <w:t xml:space="preserve"> This meant that any algorithm would </w:t>
      </w:r>
      <w:r w:rsidR="001847E8">
        <w:rPr>
          <w:highlight w:val="white"/>
          <w:lang w:val="en-US"/>
        </w:rPr>
        <w:t>work</w:t>
      </w:r>
      <w:r w:rsidR="00FB6D7A">
        <w:rPr>
          <w:highlight w:val="white"/>
          <w:lang w:val="en-US"/>
        </w:rPr>
        <w:t xml:space="preserve"> </w:t>
      </w:r>
      <w:r w:rsidR="001847E8">
        <w:rPr>
          <w:highlight w:val="white"/>
          <w:lang w:val="en-US"/>
        </w:rPr>
        <w:t xml:space="preserve">within the scope of the project. Based on this, the selected algorithm was </w:t>
      </w:r>
      <w:r w:rsidR="009F64ED">
        <w:rPr>
          <w:highlight w:val="white"/>
          <w:lang w:val="en-US"/>
        </w:rPr>
        <w:t>the greedy algorithm</w:t>
      </w:r>
      <w:r w:rsidR="005C4CA8">
        <w:rPr>
          <w:highlight w:val="white"/>
          <w:lang w:val="en-US"/>
        </w:rPr>
        <w:t xml:space="preserve"> as of the three it was the simplest to modify and work with</w:t>
      </w:r>
      <w:r w:rsidR="009F64ED">
        <w:rPr>
          <w:highlight w:val="white"/>
          <w:lang w:val="en-US"/>
        </w:rPr>
        <w:t xml:space="preserve">. </w:t>
      </w:r>
      <w:r w:rsidR="005C4CA8">
        <w:rPr>
          <w:highlight w:val="white"/>
          <w:lang w:val="en-US"/>
        </w:rPr>
        <w:t>Testing had also</w:t>
      </w:r>
      <w:r w:rsidR="009B703F">
        <w:rPr>
          <w:highlight w:val="white"/>
          <w:lang w:val="en-US"/>
        </w:rPr>
        <w:t xml:space="preserve"> </w:t>
      </w:r>
      <w:r w:rsidR="00DA678D">
        <w:rPr>
          <w:highlight w:val="white"/>
          <w:lang w:val="en-US"/>
        </w:rPr>
        <w:t xml:space="preserve">revealed that </w:t>
      </w:r>
      <w:r w:rsidR="00FE5282">
        <w:rPr>
          <w:highlight w:val="white"/>
          <w:lang w:val="en-US"/>
        </w:rPr>
        <w:t xml:space="preserve">while the sorting, each of the algorithms were </w:t>
      </w:r>
      <w:r w:rsidR="00B12C20">
        <w:rPr>
          <w:highlight w:val="white"/>
          <w:lang w:val="en-US"/>
        </w:rPr>
        <w:t xml:space="preserve">sorting through the entire list of </w:t>
      </w:r>
      <w:r w:rsidR="009B703F">
        <w:rPr>
          <w:highlight w:val="white"/>
          <w:lang w:val="en-US"/>
        </w:rPr>
        <w:t>employees,</w:t>
      </w:r>
      <w:r w:rsidR="00B12C20">
        <w:rPr>
          <w:highlight w:val="white"/>
          <w:lang w:val="en-US"/>
        </w:rPr>
        <w:t xml:space="preserve"> </w:t>
      </w:r>
      <w:r w:rsidR="00B15633">
        <w:rPr>
          <w:highlight w:val="white"/>
          <w:lang w:val="en-US"/>
        </w:rPr>
        <w:t>increasing the run time unnecessarily.</w:t>
      </w:r>
      <w:r w:rsidR="009B703F">
        <w:rPr>
          <w:highlight w:val="white"/>
          <w:lang w:val="en-US"/>
        </w:rPr>
        <w:t xml:space="preserve"> </w:t>
      </w:r>
      <w:r w:rsidR="00B15633">
        <w:rPr>
          <w:highlight w:val="white"/>
          <w:lang w:val="en-US"/>
        </w:rPr>
        <w:t xml:space="preserve">Furthermore, </w:t>
      </w:r>
      <w:r w:rsidR="009B703F">
        <w:rPr>
          <w:highlight w:val="white"/>
          <w:lang w:val="en-US"/>
        </w:rPr>
        <w:t xml:space="preserve">randomizing the order </w:t>
      </w:r>
      <w:r w:rsidR="00AA3E98">
        <w:rPr>
          <w:highlight w:val="white"/>
          <w:lang w:val="en-US"/>
        </w:rPr>
        <w:t>the employees stored in the data structure the sorting accessed</w:t>
      </w:r>
      <w:r w:rsidR="00D476F9">
        <w:rPr>
          <w:highlight w:val="white"/>
          <w:lang w:val="en-US"/>
        </w:rPr>
        <w:t xml:space="preserve"> was leading to some unfair sorting.</w:t>
      </w:r>
    </w:p>
    <w:p w14:paraId="1CE38C43" w14:textId="77777777" w:rsidR="00FD1C79" w:rsidRDefault="00D476F9" w:rsidP="00782C4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tab/>
        <w:t xml:space="preserve">During the refinement phase of the project, </w:t>
      </w:r>
      <w:r w:rsidR="00D231BA">
        <w:rPr>
          <w:highlight w:val="white"/>
          <w:lang w:val="en-US"/>
        </w:rPr>
        <w:t xml:space="preserve">the issues of the algorithm searching the entire employee database and the unfair sorting were fixed. </w:t>
      </w:r>
      <w:r w:rsidR="006F129F">
        <w:rPr>
          <w:highlight w:val="white"/>
          <w:lang w:val="en-US"/>
        </w:rPr>
        <w:t xml:space="preserve">The first issue of </w:t>
      </w:r>
      <w:r w:rsidR="00D00077">
        <w:rPr>
          <w:highlight w:val="white"/>
          <w:lang w:val="en-US"/>
        </w:rPr>
        <w:t>the database search was handled by creating a function that would</w:t>
      </w:r>
      <w:r w:rsidR="008F23C4">
        <w:rPr>
          <w:highlight w:val="white"/>
          <w:lang w:val="en-US"/>
        </w:rPr>
        <w:t xml:space="preserve"> build a map of the available employees for a certain shift. This way the sort only checks what employees </w:t>
      </w:r>
      <w:r w:rsidR="00BD78E0">
        <w:rPr>
          <w:highlight w:val="white"/>
          <w:lang w:val="en-US"/>
        </w:rPr>
        <w:t>can work that shift rather than the entire database.</w:t>
      </w:r>
      <w:r w:rsidR="00BC31A3">
        <w:rPr>
          <w:highlight w:val="white"/>
          <w:lang w:val="en-US"/>
        </w:rPr>
        <w:t xml:space="preserve"> Fixing the randomness of the sorting did create a</w:t>
      </w:r>
      <w:r w:rsidR="00580B3D">
        <w:rPr>
          <w:highlight w:val="white"/>
          <w:lang w:val="en-US"/>
        </w:rPr>
        <w:t xml:space="preserve"> new issue. Prior to the change, the sort had a run time of O(n) with n being the number of people in the list. </w:t>
      </w:r>
      <w:r w:rsidR="009A6D10">
        <w:rPr>
          <w:highlight w:val="white"/>
          <w:lang w:val="en-US"/>
        </w:rPr>
        <w:t>The change that was implemented was that the employee map would be sorted based on the number of shifts each employee had in ascending order</w:t>
      </w:r>
      <w:r w:rsidR="00176E59">
        <w:rPr>
          <w:highlight w:val="white"/>
          <w:lang w:val="en-US"/>
        </w:rPr>
        <w:t xml:space="preserve"> and each time the sorting algorithm </w:t>
      </w:r>
      <w:r w:rsidR="00FD1C79">
        <w:rPr>
          <w:highlight w:val="white"/>
          <w:lang w:val="en-US"/>
        </w:rPr>
        <w:t>performed</w:t>
      </w:r>
      <w:r w:rsidR="00176E59">
        <w:rPr>
          <w:highlight w:val="white"/>
          <w:lang w:val="en-US"/>
        </w:rPr>
        <w:t xml:space="preserve"> a sort, the map would be re-sorted</w:t>
      </w:r>
      <w:r w:rsidR="009A6D10">
        <w:rPr>
          <w:highlight w:val="white"/>
          <w:lang w:val="en-US"/>
        </w:rPr>
        <w:t xml:space="preserve">. </w:t>
      </w:r>
    </w:p>
    <w:p w14:paraId="281CC14F" w14:textId="6207B4D3" w:rsidR="00D476F9" w:rsidRDefault="00176E59" w:rsidP="00FD1C79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highlight w:val="white"/>
          <w:lang w:val="en-US"/>
        </w:rPr>
      </w:pPr>
      <w:r>
        <w:rPr>
          <w:highlight w:val="white"/>
          <w:lang w:val="en-US"/>
        </w:rPr>
        <w:t>While t</w:t>
      </w:r>
      <w:r w:rsidR="009A6D10">
        <w:rPr>
          <w:highlight w:val="white"/>
          <w:lang w:val="en-US"/>
        </w:rPr>
        <w:t>his change would make the sorting more deterministic in its approac</w:t>
      </w:r>
      <w:r>
        <w:rPr>
          <w:highlight w:val="white"/>
          <w:lang w:val="en-US"/>
        </w:rPr>
        <w:t xml:space="preserve">h, it changed the run time from O(n) to </w:t>
      </w:r>
      <w:proofErr w:type="gramStart"/>
      <w:r>
        <w:rPr>
          <w:highlight w:val="white"/>
          <w:lang w:val="en-US"/>
        </w:rPr>
        <w:t>O(</w:t>
      </w:r>
      <w:proofErr w:type="gramEnd"/>
      <w:r w:rsidR="00FD1C79">
        <w:rPr>
          <w:highlight w:val="white"/>
          <w:lang w:val="en-US"/>
        </w:rPr>
        <w:t xml:space="preserve">w * d * s *log n) with “w” being the number of weeks, “d” being the number of days, and “s” being the number of shifts. </w:t>
      </w:r>
      <w:r w:rsidR="00795223">
        <w:rPr>
          <w:highlight w:val="white"/>
          <w:lang w:val="en-US"/>
        </w:rPr>
        <w:t xml:space="preserve">Ultimately, due to this project being created with small businesses in mind, this time change was acceptable. </w:t>
      </w:r>
      <w:r w:rsidR="00637BC4">
        <w:rPr>
          <w:highlight w:val="white"/>
          <w:lang w:val="en-US"/>
        </w:rPr>
        <w:t xml:space="preserve">From here, all that was left to do was configure </w:t>
      </w:r>
      <w:proofErr w:type="gramStart"/>
      <w:r w:rsidR="00637BC4">
        <w:rPr>
          <w:highlight w:val="white"/>
          <w:lang w:val="en-US"/>
        </w:rPr>
        <w:t>to</w:t>
      </w:r>
      <w:proofErr w:type="gramEnd"/>
      <w:r w:rsidR="00637BC4">
        <w:rPr>
          <w:highlight w:val="white"/>
          <w:lang w:val="en-US"/>
        </w:rPr>
        <w:t xml:space="preserve"> program to take user input for creating employes.</w:t>
      </w:r>
    </w:p>
    <w:p w14:paraId="71826C19" w14:textId="77777777" w:rsidR="00783FE3" w:rsidRDefault="00783FE3" w:rsidP="00637BC4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highlight w:val="white"/>
          <w:lang w:val="en-US"/>
        </w:rPr>
      </w:pPr>
    </w:p>
    <w:p w14:paraId="0ACABFA2" w14:textId="69014A0B" w:rsidR="00637BC4" w:rsidRDefault="00637BC4" w:rsidP="00637BC4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Conclusion</w:t>
      </w:r>
    </w:p>
    <w:p w14:paraId="1C5C2269" w14:textId="2B12FF32" w:rsidR="00940245" w:rsidRDefault="00940245" w:rsidP="0094024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="00CD7B10">
        <w:rPr>
          <w:highlight w:val="white"/>
          <w:lang w:val="en-US"/>
        </w:rPr>
        <w:t xml:space="preserve">Developing the job sorting algorithm has been a challenging and fruitful experience. The project allowed for growth in project planning, and algorithm analysis. It has provided not only </w:t>
      </w:r>
      <w:r w:rsidR="009F6B33">
        <w:rPr>
          <w:highlight w:val="white"/>
          <w:lang w:val="en-US"/>
        </w:rPr>
        <w:t>many lessons, but a project that can be taken forward out of the class and into the real world.</w:t>
      </w:r>
    </w:p>
    <w:p w14:paraId="77A5373C" w14:textId="19E8B1A0" w:rsidR="001679D2" w:rsidRPr="001679D2" w:rsidRDefault="001679D2" w:rsidP="0094024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</w:p>
    <w:p w14:paraId="14C8956A" w14:textId="77777777" w:rsidR="000F46A9" w:rsidRDefault="000F46A9" w:rsidP="00FB0672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</w:p>
    <w:p w14:paraId="67C706FE" w14:textId="77777777" w:rsidR="00783FE3" w:rsidRDefault="00783FE3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14:paraId="48E5488A" w14:textId="3379EEB3" w:rsidR="000F46A9" w:rsidRDefault="004E074E" w:rsidP="00DF072D">
      <w:pPr>
        <w:pBdr>
          <w:left w:val="nil"/>
          <w:bottom w:val="nil"/>
          <w:right w:val="nil"/>
          <w:between w:val="nil"/>
        </w:pBdr>
        <w:ind w:firstLine="0"/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Appendix</w:t>
      </w:r>
      <w:r w:rsidR="00DF072D">
        <w:rPr>
          <w:highlight w:val="white"/>
          <w:lang w:val="en-US"/>
        </w:rPr>
        <w:t xml:space="preserve"> A</w:t>
      </w:r>
    </w:p>
    <w:p w14:paraId="4C484839" w14:textId="3FE3702F" w:rsidR="000F46A9" w:rsidRDefault="000F46A9" w:rsidP="00FB0672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t xml:space="preserve">Image 1. Showcase how </w:t>
      </w:r>
      <w:r w:rsidR="004E074E">
        <w:rPr>
          <w:highlight w:val="white"/>
          <w:lang w:val="en-US"/>
        </w:rPr>
        <w:t xml:space="preserve">employees are created with random characteristics. </w:t>
      </w:r>
    </w:p>
    <w:p w14:paraId="33116BD0" w14:textId="54130FA8" w:rsidR="000F46A9" w:rsidRPr="000F46A9" w:rsidRDefault="000F46A9" w:rsidP="000F46A9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 w:rsidRPr="000F46A9">
        <w:rPr>
          <w:highlight w:val="white"/>
          <w:lang w:val="en-US"/>
        </w:rPr>
        <w:drawing>
          <wp:inline distT="0" distB="0" distL="0" distR="0" wp14:anchorId="1B4B4E8E" wp14:editId="09854E52">
            <wp:extent cx="3762375" cy="1678598"/>
            <wp:effectExtent l="0" t="0" r="0" b="0"/>
            <wp:docPr id="2029623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32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79" cy="16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792D" w14:textId="561F633E" w:rsidR="000F46A9" w:rsidRDefault="004467AE" w:rsidP="00FB0672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t>Image 2. Showcase how shifts are designed with random characteristics.</w:t>
      </w:r>
    </w:p>
    <w:p w14:paraId="3DB3F83C" w14:textId="1B411C76" w:rsidR="004467AE" w:rsidRPr="004467AE" w:rsidRDefault="004467AE" w:rsidP="004467AE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 w:rsidRPr="004467AE">
        <w:rPr>
          <w:highlight w:val="white"/>
          <w:lang w:val="en-US"/>
        </w:rPr>
        <w:drawing>
          <wp:inline distT="0" distB="0" distL="0" distR="0" wp14:anchorId="4055FC11" wp14:editId="5BD13886">
            <wp:extent cx="5943600" cy="1604645"/>
            <wp:effectExtent l="0" t="0" r="0" b="0"/>
            <wp:docPr id="2052373599" name="Picture 4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73599" name="Picture 4" descr="A computer cod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B2E8" w14:textId="212B9872" w:rsidR="004467AE" w:rsidRDefault="0040592A" w:rsidP="00FB0672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t>Image 3.</w:t>
      </w:r>
    </w:p>
    <w:p w14:paraId="1813D1C9" w14:textId="2D45F531" w:rsidR="00A210D1" w:rsidRDefault="00A210D1" w:rsidP="00FB0672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 w:rsidRPr="00A210D1">
        <w:rPr>
          <w:highlight w:val="white"/>
          <w:lang w:val="en-US"/>
        </w:rPr>
        <w:drawing>
          <wp:inline distT="0" distB="0" distL="0" distR="0" wp14:anchorId="778D1B96" wp14:editId="47915C39">
            <wp:extent cx="2568441" cy="3162300"/>
            <wp:effectExtent l="0" t="0" r="3810" b="0"/>
            <wp:docPr id="7494121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1219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31" cy="317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9809" w14:textId="68056211" w:rsidR="0040592A" w:rsidRDefault="0040592A" w:rsidP="00FB0672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Image 4.</w:t>
      </w:r>
    </w:p>
    <w:p w14:paraId="79602200" w14:textId="07D5F470" w:rsidR="00EE354D" w:rsidRDefault="00EE354D" w:rsidP="00FB0672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 w:rsidRPr="00EE354D">
        <w:rPr>
          <w:highlight w:val="white"/>
          <w:lang w:val="en-US"/>
        </w:rPr>
        <w:drawing>
          <wp:inline distT="0" distB="0" distL="0" distR="0" wp14:anchorId="457938E6" wp14:editId="270B0B46">
            <wp:extent cx="2282378" cy="3429000"/>
            <wp:effectExtent l="0" t="0" r="3810" b="0"/>
            <wp:docPr id="66784926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49267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89" cy="344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A02B" w14:textId="77777777" w:rsidR="009E5ED0" w:rsidRDefault="0040592A" w:rsidP="00FB0672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>
        <w:rPr>
          <w:highlight w:val="white"/>
          <w:lang w:val="en-US"/>
        </w:rPr>
        <w:t>Image 5.</w:t>
      </w:r>
    </w:p>
    <w:p w14:paraId="7BD36E20" w14:textId="74A28CD0" w:rsidR="00EE354D" w:rsidRPr="003742F1" w:rsidRDefault="009E5ED0" w:rsidP="00FB0672">
      <w:pPr>
        <w:pBdr>
          <w:left w:val="nil"/>
          <w:bottom w:val="nil"/>
          <w:right w:val="nil"/>
          <w:between w:val="nil"/>
        </w:pBdr>
        <w:ind w:firstLine="0"/>
        <w:rPr>
          <w:highlight w:val="white"/>
          <w:lang w:val="en-US"/>
        </w:rPr>
      </w:pPr>
      <w:r w:rsidRPr="009E5ED0">
        <w:rPr>
          <w:highlight w:val="white"/>
          <w:lang w:val="en-US"/>
        </w:rPr>
        <w:t xml:space="preserve"> </w:t>
      </w:r>
      <w:r w:rsidRPr="008D7CC3">
        <w:rPr>
          <w:highlight w:val="white"/>
          <w:lang w:val="en-US"/>
        </w:rPr>
        <w:drawing>
          <wp:inline distT="0" distB="0" distL="0" distR="0" wp14:anchorId="46DAC2F5" wp14:editId="06A5B8EC">
            <wp:extent cx="2356075" cy="3629025"/>
            <wp:effectExtent l="0" t="0" r="6350" b="0"/>
            <wp:docPr id="735217058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17058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31" cy="363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54D" w:rsidRPr="003742F1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FDB0B" w14:textId="77777777" w:rsidR="0046359C" w:rsidRDefault="0046359C">
      <w:pPr>
        <w:spacing w:line="240" w:lineRule="auto"/>
      </w:pPr>
      <w:r>
        <w:separator/>
      </w:r>
    </w:p>
  </w:endnote>
  <w:endnote w:type="continuationSeparator" w:id="0">
    <w:p w14:paraId="293579D2" w14:textId="77777777" w:rsidR="0046359C" w:rsidRDefault="00463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72DB5" w14:textId="77777777" w:rsidR="0046359C" w:rsidRDefault="0046359C">
      <w:pPr>
        <w:spacing w:line="240" w:lineRule="auto"/>
      </w:pPr>
      <w:r>
        <w:separator/>
      </w:r>
    </w:p>
  </w:footnote>
  <w:footnote w:type="continuationSeparator" w:id="0">
    <w:p w14:paraId="16730CE8" w14:textId="77777777" w:rsidR="0046359C" w:rsidRDefault="004635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4E5DF" w14:textId="77777777" w:rsidR="004D3216" w:rsidRDefault="004D3216">
    <w:pPr>
      <w:pBdr>
        <w:top w:val="nil"/>
        <w:left w:val="nil"/>
        <w:bottom w:val="nil"/>
        <w:right w:val="nil"/>
        <w:between w:val="nil"/>
      </w:pBdr>
    </w:pPr>
  </w:p>
  <w:p w14:paraId="1D9365AB" w14:textId="77777777" w:rsidR="004D3216" w:rsidRDefault="00C40C8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F79B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41D4"/>
    <w:multiLevelType w:val="multilevel"/>
    <w:tmpl w:val="4C80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A3F1A"/>
    <w:multiLevelType w:val="multilevel"/>
    <w:tmpl w:val="1E6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D4097"/>
    <w:multiLevelType w:val="multilevel"/>
    <w:tmpl w:val="4E8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C30DA"/>
    <w:multiLevelType w:val="multilevel"/>
    <w:tmpl w:val="8BC0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1D0C"/>
    <w:multiLevelType w:val="multilevel"/>
    <w:tmpl w:val="29B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E2F8F"/>
    <w:multiLevelType w:val="multilevel"/>
    <w:tmpl w:val="7774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94B60"/>
    <w:multiLevelType w:val="multilevel"/>
    <w:tmpl w:val="DA92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B1DF8"/>
    <w:multiLevelType w:val="multilevel"/>
    <w:tmpl w:val="BEF0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816CB"/>
    <w:multiLevelType w:val="multilevel"/>
    <w:tmpl w:val="2C46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86E4F"/>
    <w:multiLevelType w:val="multilevel"/>
    <w:tmpl w:val="1CAC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D0E79"/>
    <w:multiLevelType w:val="multilevel"/>
    <w:tmpl w:val="DD04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15958"/>
    <w:multiLevelType w:val="multilevel"/>
    <w:tmpl w:val="8028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189015">
    <w:abstractNumId w:val="1"/>
  </w:num>
  <w:num w:numId="2" w16cid:durableId="204215042">
    <w:abstractNumId w:val="7"/>
  </w:num>
  <w:num w:numId="3" w16cid:durableId="209339641">
    <w:abstractNumId w:val="0"/>
  </w:num>
  <w:num w:numId="4" w16cid:durableId="1644457260">
    <w:abstractNumId w:val="4"/>
  </w:num>
  <w:num w:numId="5" w16cid:durableId="1329553909">
    <w:abstractNumId w:val="9"/>
  </w:num>
  <w:num w:numId="6" w16cid:durableId="1671328386">
    <w:abstractNumId w:val="3"/>
  </w:num>
  <w:num w:numId="7" w16cid:durableId="922638924">
    <w:abstractNumId w:val="5"/>
  </w:num>
  <w:num w:numId="8" w16cid:durableId="245111982">
    <w:abstractNumId w:val="8"/>
  </w:num>
  <w:num w:numId="9" w16cid:durableId="1519737112">
    <w:abstractNumId w:val="11"/>
  </w:num>
  <w:num w:numId="10" w16cid:durableId="469783867">
    <w:abstractNumId w:val="6"/>
  </w:num>
  <w:num w:numId="11" w16cid:durableId="260376133">
    <w:abstractNumId w:val="2"/>
  </w:num>
  <w:num w:numId="12" w16cid:durableId="186594633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16"/>
    <w:rsid w:val="00002804"/>
    <w:rsid w:val="0000298F"/>
    <w:rsid w:val="00003A05"/>
    <w:rsid w:val="00006DB0"/>
    <w:rsid w:val="00006F33"/>
    <w:rsid w:val="00010351"/>
    <w:rsid w:val="0001275F"/>
    <w:rsid w:val="00016E4F"/>
    <w:rsid w:val="000242EF"/>
    <w:rsid w:val="00024830"/>
    <w:rsid w:val="000273B5"/>
    <w:rsid w:val="00027EFC"/>
    <w:rsid w:val="00032FDA"/>
    <w:rsid w:val="00033725"/>
    <w:rsid w:val="00033C83"/>
    <w:rsid w:val="000373D1"/>
    <w:rsid w:val="00040B26"/>
    <w:rsid w:val="00041090"/>
    <w:rsid w:val="00043325"/>
    <w:rsid w:val="0004594E"/>
    <w:rsid w:val="00045B09"/>
    <w:rsid w:val="00053392"/>
    <w:rsid w:val="000540B3"/>
    <w:rsid w:val="0005700D"/>
    <w:rsid w:val="000574A7"/>
    <w:rsid w:val="000575A6"/>
    <w:rsid w:val="00061D8C"/>
    <w:rsid w:val="0006622E"/>
    <w:rsid w:val="00070434"/>
    <w:rsid w:val="000744C2"/>
    <w:rsid w:val="000926CC"/>
    <w:rsid w:val="00092855"/>
    <w:rsid w:val="00093FE2"/>
    <w:rsid w:val="000955CC"/>
    <w:rsid w:val="00097767"/>
    <w:rsid w:val="00097E4E"/>
    <w:rsid w:val="000A02F6"/>
    <w:rsid w:val="000A17ED"/>
    <w:rsid w:val="000A1E78"/>
    <w:rsid w:val="000A5DF3"/>
    <w:rsid w:val="000B1986"/>
    <w:rsid w:val="000B2BED"/>
    <w:rsid w:val="000B38E2"/>
    <w:rsid w:val="000B425A"/>
    <w:rsid w:val="000B4BDA"/>
    <w:rsid w:val="000D781E"/>
    <w:rsid w:val="000E27CC"/>
    <w:rsid w:val="000E7575"/>
    <w:rsid w:val="000F46A9"/>
    <w:rsid w:val="00100F39"/>
    <w:rsid w:val="00104D0F"/>
    <w:rsid w:val="00106D94"/>
    <w:rsid w:val="001076A6"/>
    <w:rsid w:val="00107700"/>
    <w:rsid w:val="00110797"/>
    <w:rsid w:val="00110F85"/>
    <w:rsid w:val="001135F9"/>
    <w:rsid w:val="00113D19"/>
    <w:rsid w:val="001158A3"/>
    <w:rsid w:val="00117B2A"/>
    <w:rsid w:val="00121E38"/>
    <w:rsid w:val="001241E1"/>
    <w:rsid w:val="00125E10"/>
    <w:rsid w:val="001310D0"/>
    <w:rsid w:val="00145F51"/>
    <w:rsid w:val="00146367"/>
    <w:rsid w:val="00153E74"/>
    <w:rsid w:val="00157E3C"/>
    <w:rsid w:val="00162DA9"/>
    <w:rsid w:val="001679D2"/>
    <w:rsid w:val="0017037C"/>
    <w:rsid w:val="00174DED"/>
    <w:rsid w:val="0017655A"/>
    <w:rsid w:val="00176E59"/>
    <w:rsid w:val="00183EE4"/>
    <w:rsid w:val="001847E8"/>
    <w:rsid w:val="001862A6"/>
    <w:rsid w:val="00193631"/>
    <w:rsid w:val="00197E81"/>
    <w:rsid w:val="001A1705"/>
    <w:rsid w:val="001A6FF6"/>
    <w:rsid w:val="001A70EF"/>
    <w:rsid w:val="001B6BA0"/>
    <w:rsid w:val="001C3912"/>
    <w:rsid w:val="001C43DC"/>
    <w:rsid w:val="001C4A40"/>
    <w:rsid w:val="001C625F"/>
    <w:rsid w:val="001C6F28"/>
    <w:rsid w:val="001D08A9"/>
    <w:rsid w:val="001D433E"/>
    <w:rsid w:val="001D527F"/>
    <w:rsid w:val="001D54DC"/>
    <w:rsid w:val="001D7140"/>
    <w:rsid w:val="001E3200"/>
    <w:rsid w:val="001E37C0"/>
    <w:rsid w:val="001E4F51"/>
    <w:rsid w:val="001F0767"/>
    <w:rsid w:val="001F18B4"/>
    <w:rsid w:val="001F6021"/>
    <w:rsid w:val="001F79B9"/>
    <w:rsid w:val="001F7D1B"/>
    <w:rsid w:val="002001CE"/>
    <w:rsid w:val="002011BD"/>
    <w:rsid w:val="00207BD8"/>
    <w:rsid w:val="00213B96"/>
    <w:rsid w:val="00214513"/>
    <w:rsid w:val="002145BF"/>
    <w:rsid w:val="002171C1"/>
    <w:rsid w:val="002215EA"/>
    <w:rsid w:val="002250E7"/>
    <w:rsid w:val="0022521D"/>
    <w:rsid w:val="00232CCF"/>
    <w:rsid w:val="00234423"/>
    <w:rsid w:val="00234D2F"/>
    <w:rsid w:val="00236526"/>
    <w:rsid w:val="00236619"/>
    <w:rsid w:val="002412A6"/>
    <w:rsid w:val="00244C13"/>
    <w:rsid w:val="00247D30"/>
    <w:rsid w:val="00250BA4"/>
    <w:rsid w:val="00253A86"/>
    <w:rsid w:val="00262594"/>
    <w:rsid w:val="00266DB6"/>
    <w:rsid w:val="00270A61"/>
    <w:rsid w:val="002716F6"/>
    <w:rsid w:val="002737C6"/>
    <w:rsid w:val="00273992"/>
    <w:rsid w:val="00276438"/>
    <w:rsid w:val="00280389"/>
    <w:rsid w:val="002872E6"/>
    <w:rsid w:val="00296E22"/>
    <w:rsid w:val="00297E94"/>
    <w:rsid w:val="002A00B0"/>
    <w:rsid w:val="002A3A44"/>
    <w:rsid w:val="002A55FE"/>
    <w:rsid w:val="002A6623"/>
    <w:rsid w:val="002B0BE1"/>
    <w:rsid w:val="002B2773"/>
    <w:rsid w:val="002C02D9"/>
    <w:rsid w:val="002C02FE"/>
    <w:rsid w:val="002C03E7"/>
    <w:rsid w:val="002C13ED"/>
    <w:rsid w:val="002C2BC0"/>
    <w:rsid w:val="002C4CD2"/>
    <w:rsid w:val="002D0163"/>
    <w:rsid w:val="002D134E"/>
    <w:rsid w:val="002D1EB5"/>
    <w:rsid w:val="002E19F1"/>
    <w:rsid w:val="002E489C"/>
    <w:rsid w:val="002E5106"/>
    <w:rsid w:val="002F07E6"/>
    <w:rsid w:val="002F13D7"/>
    <w:rsid w:val="002F3DBB"/>
    <w:rsid w:val="002F6C81"/>
    <w:rsid w:val="00301BB3"/>
    <w:rsid w:val="00302796"/>
    <w:rsid w:val="00303A87"/>
    <w:rsid w:val="00304AB2"/>
    <w:rsid w:val="003056E3"/>
    <w:rsid w:val="00305C25"/>
    <w:rsid w:val="00310FF1"/>
    <w:rsid w:val="00311D82"/>
    <w:rsid w:val="00312A41"/>
    <w:rsid w:val="003139A0"/>
    <w:rsid w:val="00313F42"/>
    <w:rsid w:val="00314E14"/>
    <w:rsid w:val="00315A66"/>
    <w:rsid w:val="0031656A"/>
    <w:rsid w:val="00316A5A"/>
    <w:rsid w:val="003173DA"/>
    <w:rsid w:val="003233F6"/>
    <w:rsid w:val="0032413B"/>
    <w:rsid w:val="00327530"/>
    <w:rsid w:val="00327A9F"/>
    <w:rsid w:val="00330459"/>
    <w:rsid w:val="003338B0"/>
    <w:rsid w:val="00335EE5"/>
    <w:rsid w:val="003363A3"/>
    <w:rsid w:val="00346725"/>
    <w:rsid w:val="00346C01"/>
    <w:rsid w:val="0034747E"/>
    <w:rsid w:val="0035330D"/>
    <w:rsid w:val="0035518B"/>
    <w:rsid w:val="00356509"/>
    <w:rsid w:val="00357B2B"/>
    <w:rsid w:val="003627DD"/>
    <w:rsid w:val="00363FEC"/>
    <w:rsid w:val="0036483C"/>
    <w:rsid w:val="00364867"/>
    <w:rsid w:val="00364F5C"/>
    <w:rsid w:val="0036589F"/>
    <w:rsid w:val="00367848"/>
    <w:rsid w:val="00367DDC"/>
    <w:rsid w:val="003738DE"/>
    <w:rsid w:val="003742F1"/>
    <w:rsid w:val="00376A9F"/>
    <w:rsid w:val="00382868"/>
    <w:rsid w:val="00384232"/>
    <w:rsid w:val="0038439F"/>
    <w:rsid w:val="00393022"/>
    <w:rsid w:val="003A0915"/>
    <w:rsid w:val="003A2D11"/>
    <w:rsid w:val="003A4274"/>
    <w:rsid w:val="003A6B24"/>
    <w:rsid w:val="003C0000"/>
    <w:rsid w:val="003C46D5"/>
    <w:rsid w:val="003C7467"/>
    <w:rsid w:val="003C7D5F"/>
    <w:rsid w:val="003D2207"/>
    <w:rsid w:val="003D3F37"/>
    <w:rsid w:val="003D594A"/>
    <w:rsid w:val="003E0B7F"/>
    <w:rsid w:val="003E3EF8"/>
    <w:rsid w:val="003F091B"/>
    <w:rsid w:val="003F1D7A"/>
    <w:rsid w:val="003F359C"/>
    <w:rsid w:val="003F526F"/>
    <w:rsid w:val="00400ADE"/>
    <w:rsid w:val="00402A92"/>
    <w:rsid w:val="00403344"/>
    <w:rsid w:val="0040592A"/>
    <w:rsid w:val="00410482"/>
    <w:rsid w:val="0041302C"/>
    <w:rsid w:val="004213EE"/>
    <w:rsid w:val="00422E28"/>
    <w:rsid w:val="00426B95"/>
    <w:rsid w:val="00431742"/>
    <w:rsid w:val="0043452F"/>
    <w:rsid w:val="00435EB3"/>
    <w:rsid w:val="004375AB"/>
    <w:rsid w:val="004403BE"/>
    <w:rsid w:val="00440D82"/>
    <w:rsid w:val="004467AE"/>
    <w:rsid w:val="00446A62"/>
    <w:rsid w:val="004615B2"/>
    <w:rsid w:val="004617AA"/>
    <w:rsid w:val="004617C7"/>
    <w:rsid w:val="0046359C"/>
    <w:rsid w:val="00463A1F"/>
    <w:rsid w:val="00463E03"/>
    <w:rsid w:val="00467A1C"/>
    <w:rsid w:val="00470580"/>
    <w:rsid w:val="0047181B"/>
    <w:rsid w:val="004727A0"/>
    <w:rsid w:val="00472A76"/>
    <w:rsid w:val="0047402C"/>
    <w:rsid w:val="00480619"/>
    <w:rsid w:val="00483197"/>
    <w:rsid w:val="004831BC"/>
    <w:rsid w:val="004904F0"/>
    <w:rsid w:val="00495167"/>
    <w:rsid w:val="00495DB2"/>
    <w:rsid w:val="00496E39"/>
    <w:rsid w:val="004A0B5E"/>
    <w:rsid w:val="004A4916"/>
    <w:rsid w:val="004B4316"/>
    <w:rsid w:val="004B5E20"/>
    <w:rsid w:val="004B612E"/>
    <w:rsid w:val="004B6133"/>
    <w:rsid w:val="004B6608"/>
    <w:rsid w:val="004B69C5"/>
    <w:rsid w:val="004B7EE4"/>
    <w:rsid w:val="004C5C97"/>
    <w:rsid w:val="004D2E71"/>
    <w:rsid w:val="004D3216"/>
    <w:rsid w:val="004D3B4B"/>
    <w:rsid w:val="004D5CAC"/>
    <w:rsid w:val="004E074E"/>
    <w:rsid w:val="004E1168"/>
    <w:rsid w:val="004E1D79"/>
    <w:rsid w:val="004E3085"/>
    <w:rsid w:val="004E30A7"/>
    <w:rsid w:val="004E32DF"/>
    <w:rsid w:val="004E3EB7"/>
    <w:rsid w:val="004E4E77"/>
    <w:rsid w:val="004E5C4B"/>
    <w:rsid w:val="004E6119"/>
    <w:rsid w:val="004E6C00"/>
    <w:rsid w:val="004E6C4D"/>
    <w:rsid w:val="004F07A8"/>
    <w:rsid w:val="004F2A2C"/>
    <w:rsid w:val="004F2B22"/>
    <w:rsid w:val="004F65D3"/>
    <w:rsid w:val="00502501"/>
    <w:rsid w:val="00502A06"/>
    <w:rsid w:val="00504CE6"/>
    <w:rsid w:val="00511E7B"/>
    <w:rsid w:val="00512607"/>
    <w:rsid w:val="00513CEA"/>
    <w:rsid w:val="00513CFE"/>
    <w:rsid w:val="005275BB"/>
    <w:rsid w:val="005337BB"/>
    <w:rsid w:val="00535728"/>
    <w:rsid w:val="005368CE"/>
    <w:rsid w:val="0054096D"/>
    <w:rsid w:val="00543B86"/>
    <w:rsid w:val="005446C5"/>
    <w:rsid w:val="005448DB"/>
    <w:rsid w:val="00550365"/>
    <w:rsid w:val="0055494D"/>
    <w:rsid w:val="0055552F"/>
    <w:rsid w:val="005611A6"/>
    <w:rsid w:val="00566AE2"/>
    <w:rsid w:val="00570A2B"/>
    <w:rsid w:val="00570EA3"/>
    <w:rsid w:val="00572ED5"/>
    <w:rsid w:val="00580B3D"/>
    <w:rsid w:val="00580FF9"/>
    <w:rsid w:val="0058145F"/>
    <w:rsid w:val="00581DF1"/>
    <w:rsid w:val="005847C1"/>
    <w:rsid w:val="005849E1"/>
    <w:rsid w:val="005879F3"/>
    <w:rsid w:val="00591474"/>
    <w:rsid w:val="005A24FD"/>
    <w:rsid w:val="005A293D"/>
    <w:rsid w:val="005B42F8"/>
    <w:rsid w:val="005B6845"/>
    <w:rsid w:val="005B6E47"/>
    <w:rsid w:val="005B7B0F"/>
    <w:rsid w:val="005C2FD6"/>
    <w:rsid w:val="005C4CA8"/>
    <w:rsid w:val="005D058E"/>
    <w:rsid w:val="005D05C3"/>
    <w:rsid w:val="005D070E"/>
    <w:rsid w:val="005D1914"/>
    <w:rsid w:val="005D4BAC"/>
    <w:rsid w:val="005D4F7C"/>
    <w:rsid w:val="005E1AF5"/>
    <w:rsid w:val="005E1DA2"/>
    <w:rsid w:val="005E5BE4"/>
    <w:rsid w:val="005E6092"/>
    <w:rsid w:val="005E6BC2"/>
    <w:rsid w:val="005E6D72"/>
    <w:rsid w:val="005E78BF"/>
    <w:rsid w:val="005F414C"/>
    <w:rsid w:val="005F4C1D"/>
    <w:rsid w:val="005F4C59"/>
    <w:rsid w:val="00603FBD"/>
    <w:rsid w:val="00606D3E"/>
    <w:rsid w:val="00607D1B"/>
    <w:rsid w:val="00611B28"/>
    <w:rsid w:val="006123D5"/>
    <w:rsid w:val="00615B9C"/>
    <w:rsid w:val="006204C1"/>
    <w:rsid w:val="006229B5"/>
    <w:rsid w:val="00631005"/>
    <w:rsid w:val="006328E4"/>
    <w:rsid w:val="00634B5C"/>
    <w:rsid w:val="00634BD1"/>
    <w:rsid w:val="006374BE"/>
    <w:rsid w:val="00637BC4"/>
    <w:rsid w:val="006402FB"/>
    <w:rsid w:val="0064063B"/>
    <w:rsid w:val="006411CF"/>
    <w:rsid w:val="00641407"/>
    <w:rsid w:val="00643B5F"/>
    <w:rsid w:val="00646207"/>
    <w:rsid w:val="00646684"/>
    <w:rsid w:val="006514F1"/>
    <w:rsid w:val="006514FB"/>
    <w:rsid w:val="00660207"/>
    <w:rsid w:val="00662124"/>
    <w:rsid w:val="0066279B"/>
    <w:rsid w:val="006641A5"/>
    <w:rsid w:val="00664B0D"/>
    <w:rsid w:val="00665DAA"/>
    <w:rsid w:val="00671C01"/>
    <w:rsid w:val="00671E1C"/>
    <w:rsid w:val="006744C5"/>
    <w:rsid w:val="00675413"/>
    <w:rsid w:val="00675C96"/>
    <w:rsid w:val="006839E1"/>
    <w:rsid w:val="00683CD9"/>
    <w:rsid w:val="00697085"/>
    <w:rsid w:val="006A0830"/>
    <w:rsid w:val="006A2FBE"/>
    <w:rsid w:val="006A32F6"/>
    <w:rsid w:val="006B233F"/>
    <w:rsid w:val="006B59A4"/>
    <w:rsid w:val="006B5D99"/>
    <w:rsid w:val="006B5F80"/>
    <w:rsid w:val="006C0E80"/>
    <w:rsid w:val="006C10A6"/>
    <w:rsid w:val="006C1F4A"/>
    <w:rsid w:val="006C1FC9"/>
    <w:rsid w:val="006C4DDD"/>
    <w:rsid w:val="006C7BC7"/>
    <w:rsid w:val="006D2445"/>
    <w:rsid w:val="006D45D6"/>
    <w:rsid w:val="006D4EBF"/>
    <w:rsid w:val="006E1299"/>
    <w:rsid w:val="006E234B"/>
    <w:rsid w:val="006E36E5"/>
    <w:rsid w:val="006E37D9"/>
    <w:rsid w:val="006E3BC4"/>
    <w:rsid w:val="006E6B48"/>
    <w:rsid w:val="006E7206"/>
    <w:rsid w:val="006F129F"/>
    <w:rsid w:val="006F1369"/>
    <w:rsid w:val="00700A25"/>
    <w:rsid w:val="007021A6"/>
    <w:rsid w:val="007050D0"/>
    <w:rsid w:val="00705814"/>
    <w:rsid w:val="007064D8"/>
    <w:rsid w:val="007277E2"/>
    <w:rsid w:val="00731165"/>
    <w:rsid w:val="00737FC4"/>
    <w:rsid w:val="007528C6"/>
    <w:rsid w:val="00753695"/>
    <w:rsid w:val="0075513A"/>
    <w:rsid w:val="007753EC"/>
    <w:rsid w:val="007759E9"/>
    <w:rsid w:val="00782C4F"/>
    <w:rsid w:val="00783FE3"/>
    <w:rsid w:val="00785AB2"/>
    <w:rsid w:val="00786BC6"/>
    <w:rsid w:val="00787152"/>
    <w:rsid w:val="0078764E"/>
    <w:rsid w:val="00791B2D"/>
    <w:rsid w:val="0079307E"/>
    <w:rsid w:val="007949CC"/>
    <w:rsid w:val="00795223"/>
    <w:rsid w:val="00796A64"/>
    <w:rsid w:val="007A245E"/>
    <w:rsid w:val="007B6A3C"/>
    <w:rsid w:val="007B7377"/>
    <w:rsid w:val="007E1C5F"/>
    <w:rsid w:val="007E4BEC"/>
    <w:rsid w:val="007E52A3"/>
    <w:rsid w:val="007F0CEE"/>
    <w:rsid w:val="007F1094"/>
    <w:rsid w:val="007F1AEE"/>
    <w:rsid w:val="0080034C"/>
    <w:rsid w:val="00802A5C"/>
    <w:rsid w:val="00802BD0"/>
    <w:rsid w:val="008063FC"/>
    <w:rsid w:val="0080799C"/>
    <w:rsid w:val="008108B6"/>
    <w:rsid w:val="008114D6"/>
    <w:rsid w:val="00811933"/>
    <w:rsid w:val="00812D46"/>
    <w:rsid w:val="00816657"/>
    <w:rsid w:val="0082084D"/>
    <w:rsid w:val="00820EB2"/>
    <w:rsid w:val="00821066"/>
    <w:rsid w:val="00822A66"/>
    <w:rsid w:val="008240EC"/>
    <w:rsid w:val="00831D39"/>
    <w:rsid w:val="00832E36"/>
    <w:rsid w:val="008352ED"/>
    <w:rsid w:val="0084343A"/>
    <w:rsid w:val="00844100"/>
    <w:rsid w:val="008455C3"/>
    <w:rsid w:val="0085167D"/>
    <w:rsid w:val="008533FD"/>
    <w:rsid w:val="00856B36"/>
    <w:rsid w:val="00864701"/>
    <w:rsid w:val="00865171"/>
    <w:rsid w:val="00866479"/>
    <w:rsid w:val="0086795B"/>
    <w:rsid w:val="00872B1D"/>
    <w:rsid w:val="00872E7D"/>
    <w:rsid w:val="00874010"/>
    <w:rsid w:val="00875C4F"/>
    <w:rsid w:val="0087724C"/>
    <w:rsid w:val="00884A5C"/>
    <w:rsid w:val="00895B1E"/>
    <w:rsid w:val="00896CC4"/>
    <w:rsid w:val="00897472"/>
    <w:rsid w:val="008A15C0"/>
    <w:rsid w:val="008A3083"/>
    <w:rsid w:val="008A370A"/>
    <w:rsid w:val="008A654B"/>
    <w:rsid w:val="008A791F"/>
    <w:rsid w:val="008B08AC"/>
    <w:rsid w:val="008B4C23"/>
    <w:rsid w:val="008C1BE4"/>
    <w:rsid w:val="008C2779"/>
    <w:rsid w:val="008C3969"/>
    <w:rsid w:val="008D2D63"/>
    <w:rsid w:val="008D4137"/>
    <w:rsid w:val="008D7CC3"/>
    <w:rsid w:val="008E2127"/>
    <w:rsid w:val="008E220F"/>
    <w:rsid w:val="008E2FD6"/>
    <w:rsid w:val="008E446F"/>
    <w:rsid w:val="008E49AF"/>
    <w:rsid w:val="008F23C4"/>
    <w:rsid w:val="008F52E8"/>
    <w:rsid w:val="00900A9E"/>
    <w:rsid w:val="00901704"/>
    <w:rsid w:val="009048A5"/>
    <w:rsid w:val="00904914"/>
    <w:rsid w:val="0090659A"/>
    <w:rsid w:val="00910308"/>
    <w:rsid w:val="0091388D"/>
    <w:rsid w:val="00916FE7"/>
    <w:rsid w:val="009201C9"/>
    <w:rsid w:val="0092111C"/>
    <w:rsid w:val="00925432"/>
    <w:rsid w:val="00931084"/>
    <w:rsid w:val="00932B3B"/>
    <w:rsid w:val="009350E1"/>
    <w:rsid w:val="00935823"/>
    <w:rsid w:val="00936EDF"/>
    <w:rsid w:val="00937B3F"/>
    <w:rsid w:val="00940245"/>
    <w:rsid w:val="009514E2"/>
    <w:rsid w:val="00955FD2"/>
    <w:rsid w:val="00957C7D"/>
    <w:rsid w:val="00961669"/>
    <w:rsid w:val="00963D06"/>
    <w:rsid w:val="0096690F"/>
    <w:rsid w:val="00966EB6"/>
    <w:rsid w:val="00966F5E"/>
    <w:rsid w:val="00970BCB"/>
    <w:rsid w:val="00973D80"/>
    <w:rsid w:val="009740F9"/>
    <w:rsid w:val="00976C96"/>
    <w:rsid w:val="00983081"/>
    <w:rsid w:val="00984B39"/>
    <w:rsid w:val="00985B92"/>
    <w:rsid w:val="00986D25"/>
    <w:rsid w:val="009872D4"/>
    <w:rsid w:val="00987C5D"/>
    <w:rsid w:val="00992EE9"/>
    <w:rsid w:val="00996F84"/>
    <w:rsid w:val="00997E9C"/>
    <w:rsid w:val="009A030D"/>
    <w:rsid w:val="009A6D10"/>
    <w:rsid w:val="009A76E9"/>
    <w:rsid w:val="009B0AE3"/>
    <w:rsid w:val="009B19AB"/>
    <w:rsid w:val="009B341F"/>
    <w:rsid w:val="009B5FDF"/>
    <w:rsid w:val="009B68BA"/>
    <w:rsid w:val="009B703F"/>
    <w:rsid w:val="009C036E"/>
    <w:rsid w:val="009C0F01"/>
    <w:rsid w:val="009C272D"/>
    <w:rsid w:val="009C2810"/>
    <w:rsid w:val="009D1BCC"/>
    <w:rsid w:val="009D34E9"/>
    <w:rsid w:val="009D74D0"/>
    <w:rsid w:val="009D7D8D"/>
    <w:rsid w:val="009E251C"/>
    <w:rsid w:val="009E3386"/>
    <w:rsid w:val="009E4DA7"/>
    <w:rsid w:val="009E57F5"/>
    <w:rsid w:val="009E5ED0"/>
    <w:rsid w:val="009F51BC"/>
    <w:rsid w:val="009F64ED"/>
    <w:rsid w:val="009F6B33"/>
    <w:rsid w:val="009F7BE7"/>
    <w:rsid w:val="00A02A70"/>
    <w:rsid w:val="00A0320A"/>
    <w:rsid w:val="00A04070"/>
    <w:rsid w:val="00A05E70"/>
    <w:rsid w:val="00A076DB"/>
    <w:rsid w:val="00A118D8"/>
    <w:rsid w:val="00A11C56"/>
    <w:rsid w:val="00A12AC5"/>
    <w:rsid w:val="00A173B6"/>
    <w:rsid w:val="00A1748E"/>
    <w:rsid w:val="00A17F1D"/>
    <w:rsid w:val="00A210D1"/>
    <w:rsid w:val="00A22041"/>
    <w:rsid w:val="00A2276E"/>
    <w:rsid w:val="00A22EAC"/>
    <w:rsid w:val="00A2740F"/>
    <w:rsid w:val="00A279CD"/>
    <w:rsid w:val="00A3031E"/>
    <w:rsid w:val="00A31CAD"/>
    <w:rsid w:val="00A335F4"/>
    <w:rsid w:val="00A33617"/>
    <w:rsid w:val="00A33F85"/>
    <w:rsid w:val="00A35D9F"/>
    <w:rsid w:val="00A37677"/>
    <w:rsid w:val="00A401CE"/>
    <w:rsid w:val="00A40D18"/>
    <w:rsid w:val="00A41689"/>
    <w:rsid w:val="00A43227"/>
    <w:rsid w:val="00A444A5"/>
    <w:rsid w:val="00A46110"/>
    <w:rsid w:val="00A51FA1"/>
    <w:rsid w:val="00A5547B"/>
    <w:rsid w:val="00A665AA"/>
    <w:rsid w:val="00A72DC2"/>
    <w:rsid w:val="00A734CA"/>
    <w:rsid w:val="00A735A8"/>
    <w:rsid w:val="00A77473"/>
    <w:rsid w:val="00A92909"/>
    <w:rsid w:val="00A93B9F"/>
    <w:rsid w:val="00A93DBE"/>
    <w:rsid w:val="00A94822"/>
    <w:rsid w:val="00A95E1F"/>
    <w:rsid w:val="00A96039"/>
    <w:rsid w:val="00AA3E98"/>
    <w:rsid w:val="00AA5109"/>
    <w:rsid w:val="00AA6714"/>
    <w:rsid w:val="00AA67C2"/>
    <w:rsid w:val="00AA733C"/>
    <w:rsid w:val="00AB080A"/>
    <w:rsid w:val="00AB2A60"/>
    <w:rsid w:val="00AC39B8"/>
    <w:rsid w:val="00AC416E"/>
    <w:rsid w:val="00AC4C69"/>
    <w:rsid w:val="00AC5C48"/>
    <w:rsid w:val="00AD4391"/>
    <w:rsid w:val="00AD690C"/>
    <w:rsid w:val="00AE34A7"/>
    <w:rsid w:val="00AF088C"/>
    <w:rsid w:val="00AF7114"/>
    <w:rsid w:val="00AF7D48"/>
    <w:rsid w:val="00B03B85"/>
    <w:rsid w:val="00B0627E"/>
    <w:rsid w:val="00B10A9D"/>
    <w:rsid w:val="00B12C20"/>
    <w:rsid w:val="00B15633"/>
    <w:rsid w:val="00B15F4C"/>
    <w:rsid w:val="00B23CA0"/>
    <w:rsid w:val="00B27156"/>
    <w:rsid w:val="00B3092D"/>
    <w:rsid w:val="00B30FB8"/>
    <w:rsid w:val="00B3566C"/>
    <w:rsid w:val="00B3671E"/>
    <w:rsid w:val="00B47A0C"/>
    <w:rsid w:val="00B50CBC"/>
    <w:rsid w:val="00B50F0A"/>
    <w:rsid w:val="00B5684E"/>
    <w:rsid w:val="00B628FB"/>
    <w:rsid w:val="00B66ED6"/>
    <w:rsid w:val="00B70C5A"/>
    <w:rsid w:val="00B72A7E"/>
    <w:rsid w:val="00B74FEA"/>
    <w:rsid w:val="00B93F5C"/>
    <w:rsid w:val="00B944B4"/>
    <w:rsid w:val="00B947A3"/>
    <w:rsid w:val="00B96306"/>
    <w:rsid w:val="00B96E17"/>
    <w:rsid w:val="00B973E9"/>
    <w:rsid w:val="00BA3B49"/>
    <w:rsid w:val="00BA4377"/>
    <w:rsid w:val="00BA4484"/>
    <w:rsid w:val="00BA4A25"/>
    <w:rsid w:val="00BA5DF4"/>
    <w:rsid w:val="00BA74CC"/>
    <w:rsid w:val="00BA7C04"/>
    <w:rsid w:val="00BB3BFC"/>
    <w:rsid w:val="00BB430E"/>
    <w:rsid w:val="00BB4B81"/>
    <w:rsid w:val="00BB535B"/>
    <w:rsid w:val="00BB7CD1"/>
    <w:rsid w:val="00BC1ED6"/>
    <w:rsid w:val="00BC2254"/>
    <w:rsid w:val="00BC30CF"/>
    <w:rsid w:val="00BC31A3"/>
    <w:rsid w:val="00BC545B"/>
    <w:rsid w:val="00BD140E"/>
    <w:rsid w:val="00BD2B80"/>
    <w:rsid w:val="00BD668E"/>
    <w:rsid w:val="00BD78E0"/>
    <w:rsid w:val="00BE23AD"/>
    <w:rsid w:val="00BE35A7"/>
    <w:rsid w:val="00BF1FEB"/>
    <w:rsid w:val="00BF3993"/>
    <w:rsid w:val="00C0332D"/>
    <w:rsid w:val="00C07551"/>
    <w:rsid w:val="00C1221E"/>
    <w:rsid w:val="00C254D5"/>
    <w:rsid w:val="00C2678F"/>
    <w:rsid w:val="00C2724F"/>
    <w:rsid w:val="00C3074C"/>
    <w:rsid w:val="00C30C2D"/>
    <w:rsid w:val="00C30E5D"/>
    <w:rsid w:val="00C31D79"/>
    <w:rsid w:val="00C32E9F"/>
    <w:rsid w:val="00C35D2B"/>
    <w:rsid w:val="00C40728"/>
    <w:rsid w:val="00C40C82"/>
    <w:rsid w:val="00C4237C"/>
    <w:rsid w:val="00C42A46"/>
    <w:rsid w:val="00C4416B"/>
    <w:rsid w:val="00C46C4A"/>
    <w:rsid w:val="00C50788"/>
    <w:rsid w:val="00C6268D"/>
    <w:rsid w:val="00C65718"/>
    <w:rsid w:val="00C6596C"/>
    <w:rsid w:val="00C65BDA"/>
    <w:rsid w:val="00C65E74"/>
    <w:rsid w:val="00C679D2"/>
    <w:rsid w:val="00C71ECF"/>
    <w:rsid w:val="00C7246A"/>
    <w:rsid w:val="00C7508D"/>
    <w:rsid w:val="00C756B3"/>
    <w:rsid w:val="00C80CF6"/>
    <w:rsid w:val="00C82923"/>
    <w:rsid w:val="00C833BE"/>
    <w:rsid w:val="00C848BE"/>
    <w:rsid w:val="00C8592C"/>
    <w:rsid w:val="00C86618"/>
    <w:rsid w:val="00C87EF3"/>
    <w:rsid w:val="00C916F0"/>
    <w:rsid w:val="00C9413F"/>
    <w:rsid w:val="00C94440"/>
    <w:rsid w:val="00C968E8"/>
    <w:rsid w:val="00CA0438"/>
    <w:rsid w:val="00CA085B"/>
    <w:rsid w:val="00CA27DA"/>
    <w:rsid w:val="00CA2FA9"/>
    <w:rsid w:val="00CA7248"/>
    <w:rsid w:val="00CB1713"/>
    <w:rsid w:val="00CB2AD2"/>
    <w:rsid w:val="00CB4AE7"/>
    <w:rsid w:val="00CB50CC"/>
    <w:rsid w:val="00CB5182"/>
    <w:rsid w:val="00CC17FB"/>
    <w:rsid w:val="00CC3852"/>
    <w:rsid w:val="00CC5CA0"/>
    <w:rsid w:val="00CD0A80"/>
    <w:rsid w:val="00CD120C"/>
    <w:rsid w:val="00CD2642"/>
    <w:rsid w:val="00CD4103"/>
    <w:rsid w:val="00CD658B"/>
    <w:rsid w:val="00CD7B10"/>
    <w:rsid w:val="00CF31EE"/>
    <w:rsid w:val="00CF3606"/>
    <w:rsid w:val="00CF39C5"/>
    <w:rsid w:val="00CF5EC1"/>
    <w:rsid w:val="00CF633B"/>
    <w:rsid w:val="00CF6F98"/>
    <w:rsid w:val="00CF73AF"/>
    <w:rsid w:val="00D00077"/>
    <w:rsid w:val="00D1781A"/>
    <w:rsid w:val="00D231BA"/>
    <w:rsid w:val="00D26C21"/>
    <w:rsid w:val="00D31A2F"/>
    <w:rsid w:val="00D339BB"/>
    <w:rsid w:val="00D33B63"/>
    <w:rsid w:val="00D34862"/>
    <w:rsid w:val="00D35326"/>
    <w:rsid w:val="00D36BFB"/>
    <w:rsid w:val="00D40D84"/>
    <w:rsid w:val="00D4209C"/>
    <w:rsid w:val="00D440D4"/>
    <w:rsid w:val="00D459F1"/>
    <w:rsid w:val="00D476F9"/>
    <w:rsid w:val="00D502EC"/>
    <w:rsid w:val="00D51664"/>
    <w:rsid w:val="00D52E62"/>
    <w:rsid w:val="00D6040B"/>
    <w:rsid w:val="00D6402F"/>
    <w:rsid w:val="00D65329"/>
    <w:rsid w:val="00D669DD"/>
    <w:rsid w:val="00D67EE9"/>
    <w:rsid w:val="00D808DC"/>
    <w:rsid w:val="00D80953"/>
    <w:rsid w:val="00D81AEF"/>
    <w:rsid w:val="00D90B60"/>
    <w:rsid w:val="00D90ED5"/>
    <w:rsid w:val="00D9290C"/>
    <w:rsid w:val="00D92DDA"/>
    <w:rsid w:val="00D93780"/>
    <w:rsid w:val="00DA3281"/>
    <w:rsid w:val="00DA5373"/>
    <w:rsid w:val="00DA5E97"/>
    <w:rsid w:val="00DA678D"/>
    <w:rsid w:val="00DA6BED"/>
    <w:rsid w:val="00DA76B9"/>
    <w:rsid w:val="00DB32AF"/>
    <w:rsid w:val="00DB43DA"/>
    <w:rsid w:val="00DB7B59"/>
    <w:rsid w:val="00DC07AD"/>
    <w:rsid w:val="00DC3217"/>
    <w:rsid w:val="00DC5F26"/>
    <w:rsid w:val="00DD4EBD"/>
    <w:rsid w:val="00DE08D7"/>
    <w:rsid w:val="00DE0C3A"/>
    <w:rsid w:val="00DE1856"/>
    <w:rsid w:val="00DE3208"/>
    <w:rsid w:val="00DE3B39"/>
    <w:rsid w:val="00DF068F"/>
    <w:rsid w:val="00DF072D"/>
    <w:rsid w:val="00DF1945"/>
    <w:rsid w:val="00DF3A3A"/>
    <w:rsid w:val="00DF4093"/>
    <w:rsid w:val="00DF6E6E"/>
    <w:rsid w:val="00DF7CC0"/>
    <w:rsid w:val="00E02282"/>
    <w:rsid w:val="00E10918"/>
    <w:rsid w:val="00E13F62"/>
    <w:rsid w:val="00E1608D"/>
    <w:rsid w:val="00E213CA"/>
    <w:rsid w:val="00E24351"/>
    <w:rsid w:val="00E24EA6"/>
    <w:rsid w:val="00E25F65"/>
    <w:rsid w:val="00E266A2"/>
    <w:rsid w:val="00E30B33"/>
    <w:rsid w:val="00E318BD"/>
    <w:rsid w:val="00E40555"/>
    <w:rsid w:val="00E406C7"/>
    <w:rsid w:val="00E40962"/>
    <w:rsid w:val="00E40FCE"/>
    <w:rsid w:val="00E4331E"/>
    <w:rsid w:val="00E43812"/>
    <w:rsid w:val="00E43A14"/>
    <w:rsid w:val="00E524F5"/>
    <w:rsid w:val="00E5320F"/>
    <w:rsid w:val="00E57D7A"/>
    <w:rsid w:val="00E648E8"/>
    <w:rsid w:val="00E66D13"/>
    <w:rsid w:val="00E70448"/>
    <w:rsid w:val="00E75D05"/>
    <w:rsid w:val="00E9338A"/>
    <w:rsid w:val="00E95051"/>
    <w:rsid w:val="00E96DC0"/>
    <w:rsid w:val="00E97877"/>
    <w:rsid w:val="00EA0D1E"/>
    <w:rsid w:val="00EA1674"/>
    <w:rsid w:val="00EA2CB6"/>
    <w:rsid w:val="00EA35ED"/>
    <w:rsid w:val="00EA4DE2"/>
    <w:rsid w:val="00EA639C"/>
    <w:rsid w:val="00EB2295"/>
    <w:rsid w:val="00EB523A"/>
    <w:rsid w:val="00EB683C"/>
    <w:rsid w:val="00EB6A4B"/>
    <w:rsid w:val="00EC04A4"/>
    <w:rsid w:val="00EC190D"/>
    <w:rsid w:val="00EC33FD"/>
    <w:rsid w:val="00EC41F2"/>
    <w:rsid w:val="00ED174A"/>
    <w:rsid w:val="00ED3A74"/>
    <w:rsid w:val="00EE0C7C"/>
    <w:rsid w:val="00EE354D"/>
    <w:rsid w:val="00EE45BF"/>
    <w:rsid w:val="00EE501C"/>
    <w:rsid w:val="00EF217A"/>
    <w:rsid w:val="00EF2974"/>
    <w:rsid w:val="00EF45FF"/>
    <w:rsid w:val="00EF4DBA"/>
    <w:rsid w:val="00EF507E"/>
    <w:rsid w:val="00F00357"/>
    <w:rsid w:val="00F03AE9"/>
    <w:rsid w:val="00F05738"/>
    <w:rsid w:val="00F0585A"/>
    <w:rsid w:val="00F0603B"/>
    <w:rsid w:val="00F10F2A"/>
    <w:rsid w:val="00F14EEA"/>
    <w:rsid w:val="00F151BC"/>
    <w:rsid w:val="00F1686F"/>
    <w:rsid w:val="00F177A5"/>
    <w:rsid w:val="00F20CEF"/>
    <w:rsid w:val="00F21308"/>
    <w:rsid w:val="00F235E0"/>
    <w:rsid w:val="00F2395F"/>
    <w:rsid w:val="00F23C24"/>
    <w:rsid w:val="00F241CD"/>
    <w:rsid w:val="00F25E5B"/>
    <w:rsid w:val="00F32E2D"/>
    <w:rsid w:val="00F33541"/>
    <w:rsid w:val="00F43932"/>
    <w:rsid w:val="00F52CC9"/>
    <w:rsid w:val="00F52D13"/>
    <w:rsid w:val="00F541BA"/>
    <w:rsid w:val="00F57653"/>
    <w:rsid w:val="00F61984"/>
    <w:rsid w:val="00F716F0"/>
    <w:rsid w:val="00F7326A"/>
    <w:rsid w:val="00F7763E"/>
    <w:rsid w:val="00F827E7"/>
    <w:rsid w:val="00F843F7"/>
    <w:rsid w:val="00F849FC"/>
    <w:rsid w:val="00F851DE"/>
    <w:rsid w:val="00F87007"/>
    <w:rsid w:val="00F90C7B"/>
    <w:rsid w:val="00F93E2A"/>
    <w:rsid w:val="00F96FAA"/>
    <w:rsid w:val="00F97C66"/>
    <w:rsid w:val="00FA0066"/>
    <w:rsid w:val="00FA0F48"/>
    <w:rsid w:val="00FA11CA"/>
    <w:rsid w:val="00FA121D"/>
    <w:rsid w:val="00FA147F"/>
    <w:rsid w:val="00FA7995"/>
    <w:rsid w:val="00FB0672"/>
    <w:rsid w:val="00FB0DCE"/>
    <w:rsid w:val="00FB3AB8"/>
    <w:rsid w:val="00FB53C9"/>
    <w:rsid w:val="00FB551C"/>
    <w:rsid w:val="00FB6D7A"/>
    <w:rsid w:val="00FC286F"/>
    <w:rsid w:val="00FC4E86"/>
    <w:rsid w:val="00FD024E"/>
    <w:rsid w:val="00FD1C79"/>
    <w:rsid w:val="00FD228C"/>
    <w:rsid w:val="00FD5DA0"/>
    <w:rsid w:val="00FD67D6"/>
    <w:rsid w:val="00FE44D6"/>
    <w:rsid w:val="00FE5282"/>
    <w:rsid w:val="00FE7205"/>
    <w:rsid w:val="00FF067F"/>
    <w:rsid w:val="00FF082E"/>
    <w:rsid w:val="00FF0CA8"/>
    <w:rsid w:val="00FF1B49"/>
    <w:rsid w:val="00FF30F6"/>
    <w:rsid w:val="00FF34FC"/>
    <w:rsid w:val="00FF5C47"/>
    <w:rsid w:val="00FF680C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AAC83F9"/>
  <w15:docId w15:val="{00A97414-503F-45CD-8F96-34979E75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B6"/>
  </w:style>
  <w:style w:type="paragraph" w:styleId="Heading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unhideWhenUsed/>
    <w:rsid w:val="00731165"/>
    <w:pPr>
      <w:spacing w:before="100" w:beforeAutospacing="1" w:after="100" w:afterAutospacing="1" w:line="240" w:lineRule="auto"/>
      <w:ind w:firstLine="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32E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4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3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198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  <w:divsChild>
            <w:div w:id="395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3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Davis</dc:creator>
  <cp:lastModifiedBy>Patrick Davis</cp:lastModifiedBy>
  <cp:revision>185</cp:revision>
  <dcterms:created xsi:type="dcterms:W3CDTF">2024-11-16T01:22:00Z</dcterms:created>
  <dcterms:modified xsi:type="dcterms:W3CDTF">2024-12-01T05:09:00Z</dcterms:modified>
</cp:coreProperties>
</file>