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A59" w:rsidRDefault="009215C8" w:rsidP="005053FC">
      <w:pPr>
        <w:pStyle w:val="NoSpacing"/>
        <w:rPr>
          <w:sz w:val="40"/>
          <w:szCs w:val="40"/>
        </w:rPr>
      </w:pPr>
      <w:proofErr w:type="gramStart"/>
      <w:r w:rsidRPr="005053FC">
        <w:rPr>
          <w:sz w:val="40"/>
          <w:szCs w:val="40"/>
        </w:rPr>
        <w:t>INDEX  TABLE</w:t>
      </w:r>
      <w:proofErr w:type="gramEnd"/>
      <w:r w:rsidRPr="005053FC">
        <w:rPr>
          <w:sz w:val="40"/>
          <w:szCs w:val="40"/>
        </w:rPr>
        <w:t xml:space="preserve">  READ</w:t>
      </w:r>
    </w:p>
    <w:p w:rsidR="005053FC" w:rsidRPr="007A43D3" w:rsidRDefault="005053FC" w:rsidP="005053FC">
      <w:pPr>
        <w:pStyle w:val="NoSpacing"/>
      </w:pPr>
    </w:p>
    <w:p w:rsidR="006E48DD" w:rsidRDefault="006E48DD" w:rsidP="005053FC">
      <w:pPr>
        <w:pStyle w:val="NoSpacing"/>
      </w:pPr>
      <w:proofErr w:type="gramStart"/>
      <w:r>
        <w:t>WITH  LENGTH</w:t>
      </w:r>
      <w:proofErr w:type="gramEnd"/>
      <w:r>
        <w:t xml:space="preserve"> AS VARIABLE</w:t>
      </w:r>
    </w:p>
    <w:p w:rsidR="006E48DD" w:rsidRDefault="006E48DD" w:rsidP="005053FC">
      <w:pPr>
        <w:pStyle w:val="NoSpacing"/>
      </w:pPr>
    </w:p>
    <w:p w:rsidR="007A43D3" w:rsidRDefault="007A43D3" w:rsidP="005053FC">
      <w:pPr>
        <w:pStyle w:val="NoSpacing"/>
      </w:pPr>
      <w:r>
        <w:t>MOV     DPTR</w:t>
      </w:r>
      <w:proofErr w:type="gramStart"/>
      <w:r>
        <w:t>,#</w:t>
      </w:r>
      <w:proofErr w:type="gramEnd"/>
      <w:r>
        <w:t>D2015H</w:t>
      </w:r>
      <w:r w:rsidR="00627BD7">
        <w:t xml:space="preserve">  ;LENGTH OF THE WORD</w:t>
      </w:r>
    </w:p>
    <w:p w:rsidR="007A43D3" w:rsidRDefault="007A43D3" w:rsidP="005053FC">
      <w:pPr>
        <w:pStyle w:val="NoSpacing"/>
      </w:pPr>
      <w:r>
        <w:t>MOVX   A,@DPTR</w:t>
      </w:r>
    </w:p>
    <w:p w:rsidR="00B92673" w:rsidRDefault="00B92673" w:rsidP="005053FC">
      <w:pPr>
        <w:pStyle w:val="NoSpacing"/>
      </w:pPr>
      <w:r>
        <w:t xml:space="preserve">RLC      </w:t>
      </w:r>
      <w:r w:rsidR="007A43D3">
        <w:t xml:space="preserve">  </w:t>
      </w:r>
      <w:r>
        <w:t>A</w:t>
      </w:r>
    </w:p>
    <w:p w:rsidR="00B92673" w:rsidRDefault="00B92673" w:rsidP="005053FC">
      <w:pPr>
        <w:pStyle w:val="NoSpacing"/>
      </w:pPr>
      <w:r>
        <w:t xml:space="preserve">MOV    </w:t>
      </w:r>
      <w:r w:rsidR="007A43D3">
        <w:t xml:space="preserve"> </w:t>
      </w:r>
      <w:r>
        <w:t>R2</w:t>
      </w:r>
      <w:proofErr w:type="gramStart"/>
      <w:r>
        <w:t>,A</w:t>
      </w:r>
      <w:proofErr w:type="gramEnd"/>
    </w:p>
    <w:p w:rsidR="00820CEB" w:rsidRDefault="00820CEB" w:rsidP="005053FC">
      <w:pPr>
        <w:pStyle w:val="NoSpacing"/>
      </w:pPr>
      <w:r>
        <w:t>MOV    DPTR</w:t>
      </w:r>
      <w:proofErr w:type="gramStart"/>
      <w:r>
        <w:t>,#</w:t>
      </w:r>
      <w:proofErr w:type="gramEnd"/>
      <w:r>
        <w:t>2009H</w:t>
      </w:r>
      <w:r w:rsidR="00627BD7">
        <w:t xml:space="preserve">   ;SOURCE OF THE TABLE</w:t>
      </w:r>
    </w:p>
    <w:p w:rsidR="00820CEB" w:rsidRDefault="00820CEB" w:rsidP="005053FC">
      <w:pPr>
        <w:pStyle w:val="NoSpacing"/>
      </w:pPr>
      <w:r>
        <w:t>MOV    A</w:t>
      </w:r>
      <w:proofErr w:type="gramStart"/>
      <w:r>
        <w:t>,DPL</w:t>
      </w:r>
      <w:proofErr w:type="gramEnd"/>
    </w:p>
    <w:p w:rsidR="00820CEB" w:rsidRDefault="00820CEB" w:rsidP="005053FC">
      <w:pPr>
        <w:pStyle w:val="NoSpacing"/>
      </w:pPr>
      <w:r>
        <w:t>CLR       C</w:t>
      </w:r>
    </w:p>
    <w:p w:rsidR="00820CEB" w:rsidRDefault="00820CEB" w:rsidP="005053FC">
      <w:pPr>
        <w:pStyle w:val="NoSpacing"/>
      </w:pPr>
      <w:r>
        <w:t>ADD      A</w:t>
      </w:r>
      <w:proofErr w:type="gramStart"/>
      <w:r>
        <w:t>,</w:t>
      </w:r>
      <w:r w:rsidR="009215C8">
        <w:t>R2</w:t>
      </w:r>
      <w:proofErr w:type="gramEnd"/>
    </w:p>
    <w:p w:rsidR="00820CEB" w:rsidRDefault="00820CEB" w:rsidP="005053FC">
      <w:pPr>
        <w:pStyle w:val="NoSpacing"/>
      </w:pPr>
      <w:r>
        <w:t>MOV     DPL</w:t>
      </w:r>
      <w:proofErr w:type="gramStart"/>
      <w:r>
        <w:t>,A</w:t>
      </w:r>
      <w:proofErr w:type="gramEnd"/>
    </w:p>
    <w:p w:rsidR="00820CEB" w:rsidRDefault="00820CEB" w:rsidP="005053FC">
      <w:pPr>
        <w:pStyle w:val="NoSpacing"/>
      </w:pPr>
      <w:r>
        <w:t>MOV     A</w:t>
      </w:r>
      <w:proofErr w:type="gramStart"/>
      <w:r>
        <w:t>,DPH</w:t>
      </w:r>
      <w:proofErr w:type="gramEnd"/>
    </w:p>
    <w:p w:rsidR="00820CEB" w:rsidRDefault="00820CEB" w:rsidP="005053FC">
      <w:pPr>
        <w:pStyle w:val="NoSpacing"/>
      </w:pPr>
      <w:r>
        <w:t>ADDC    A</w:t>
      </w:r>
      <w:proofErr w:type="gramStart"/>
      <w:r>
        <w:t>,#</w:t>
      </w:r>
      <w:proofErr w:type="gramEnd"/>
      <w:r>
        <w:t>0</w:t>
      </w:r>
    </w:p>
    <w:p w:rsidR="00820CEB" w:rsidRDefault="00820CEB" w:rsidP="005053FC">
      <w:pPr>
        <w:pStyle w:val="NoSpacing"/>
      </w:pPr>
      <w:r>
        <w:t>MOV     DPH</w:t>
      </w:r>
      <w:proofErr w:type="gramStart"/>
      <w:r>
        <w:t>,A</w:t>
      </w:r>
      <w:proofErr w:type="gramEnd"/>
    </w:p>
    <w:p w:rsidR="00820CEB" w:rsidRDefault="00820CEB" w:rsidP="005053FC">
      <w:pPr>
        <w:pStyle w:val="NoSpacing"/>
      </w:pPr>
      <w:r>
        <w:t>MOVX   A,@DPTR</w:t>
      </w:r>
    </w:p>
    <w:p w:rsidR="009215C8" w:rsidRDefault="009215C8" w:rsidP="005053FC">
      <w:pPr>
        <w:pStyle w:val="NoSpacing"/>
      </w:pPr>
      <w:r>
        <w:t>MOV      R3</w:t>
      </w:r>
      <w:proofErr w:type="gramStart"/>
      <w:r>
        <w:t>,A</w:t>
      </w:r>
      <w:proofErr w:type="gramEnd"/>
      <w:r w:rsidR="00906C58">
        <w:t xml:space="preserve">     ;R3 CONTAINS MSD</w:t>
      </w:r>
    </w:p>
    <w:p w:rsidR="009215C8" w:rsidRDefault="009215C8" w:rsidP="005053FC">
      <w:pPr>
        <w:pStyle w:val="NoSpacing"/>
      </w:pPr>
      <w:r>
        <w:t>INC         DPTR</w:t>
      </w:r>
    </w:p>
    <w:p w:rsidR="00906C58" w:rsidRDefault="00906C58" w:rsidP="005053FC">
      <w:pPr>
        <w:pStyle w:val="NoSpacing"/>
      </w:pPr>
      <w:r>
        <w:t>MOVX    A,@DPTR</w:t>
      </w:r>
    </w:p>
    <w:p w:rsidR="009215C8" w:rsidRDefault="009215C8" w:rsidP="005053FC">
      <w:pPr>
        <w:pStyle w:val="NoSpacing"/>
      </w:pPr>
      <w:r>
        <w:t>MOV     R2</w:t>
      </w:r>
      <w:proofErr w:type="gramStart"/>
      <w:r>
        <w:t>,A</w:t>
      </w:r>
      <w:proofErr w:type="gramEnd"/>
      <w:r w:rsidR="00906C58">
        <w:t xml:space="preserve">      ;R2 CONTAINS LSD</w:t>
      </w:r>
    </w:p>
    <w:p w:rsidR="009215C8" w:rsidRDefault="009215C8" w:rsidP="005053FC">
      <w:pPr>
        <w:pStyle w:val="NoSpacing"/>
      </w:pPr>
    </w:p>
    <w:p w:rsidR="009215C8" w:rsidRDefault="009215C8" w:rsidP="005053FC">
      <w:pPr>
        <w:pStyle w:val="NoSpacing"/>
      </w:pPr>
      <w:r>
        <w:t>MOV      DPTR</w:t>
      </w:r>
      <w:proofErr w:type="gramStart"/>
      <w:r>
        <w:t>,#</w:t>
      </w:r>
      <w:proofErr w:type="gramEnd"/>
      <w:r>
        <w:t>2010H   ;2010H IS THE RESULT WORD</w:t>
      </w:r>
    </w:p>
    <w:p w:rsidR="009215C8" w:rsidRDefault="009215C8" w:rsidP="005053FC">
      <w:pPr>
        <w:pStyle w:val="NoSpacing"/>
      </w:pPr>
      <w:r>
        <w:t>MOV      A</w:t>
      </w:r>
      <w:proofErr w:type="gramStart"/>
      <w:r>
        <w:t>,R</w:t>
      </w:r>
      <w:r w:rsidR="00906C58">
        <w:t>3</w:t>
      </w:r>
      <w:proofErr w:type="gramEnd"/>
    </w:p>
    <w:p w:rsidR="009215C8" w:rsidRDefault="009215C8" w:rsidP="005053FC">
      <w:pPr>
        <w:pStyle w:val="NoSpacing"/>
      </w:pPr>
      <w:r>
        <w:t>MOVX    @DPTR</w:t>
      </w:r>
      <w:proofErr w:type="gramStart"/>
      <w:r>
        <w:t>,A</w:t>
      </w:r>
      <w:proofErr w:type="gramEnd"/>
    </w:p>
    <w:p w:rsidR="009215C8" w:rsidRDefault="009215C8" w:rsidP="005053FC">
      <w:pPr>
        <w:pStyle w:val="NoSpacing"/>
      </w:pPr>
      <w:r>
        <w:t>INC       DPTR</w:t>
      </w:r>
    </w:p>
    <w:p w:rsidR="009215C8" w:rsidRDefault="009215C8" w:rsidP="005053FC">
      <w:pPr>
        <w:pStyle w:val="NoSpacing"/>
      </w:pPr>
      <w:r>
        <w:t>MOV    A,R</w:t>
      </w:r>
      <w:r w:rsidR="00906C58">
        <w:t>2</w:t>
      </w:r>
    </w:p>
    <w:p w:rsidR="00B92673" w:rsidRDefault="009215C8" w:rsidP="005053FC">
      <w:pPr>
        <w:pStyle w:val="NoSpacing"/>
      </w:pPr>
      <w:r>
        <w:t>MOVX   @DPTR</w:t>
      </w:r>
      <w:proofErr w:type="gramStart"/>
      <w:r>
        <w:t>,A</w:t>
      </w:r>
      <w:proofErr w:type="gramEnd"/>
    </w:p>
    <w:p w:rsidR="009215C8" w:rsidRDefault="009215C8" w:rsidP="005053FC">
      <w:pPr>
        <w:pStyle w:val="NoSpacing"/>
      </w:pPr>
    </w:p>
    <w:p w:rsidR="00820CEB" w:rsidRDefault="00820CEB" w:rsidP="005053FC">
      <w:pPr>
        <w:pStyle w:val="NoSpacing"/>
      </w:pPr>
    </w:p>
    <w:p w:rsidR="00820CEB" w:rsidRDefault="00820CEB" w:rsidP="005053FC">
      <w:pPr>
        <w:pStyle w:val="NoSpacing"/>
      </w:pPr>
    </w:p>
    <w:p w:rsidR="00820CEB" w:rsidRDefault="00820CEB" w:rsidP="005053FC">
      <w:pPr>
        <w:pStyle w:val="NoSpacing"/>
      </w:pPr>
    </w:p>
    <w:p w:rsidR="00820CEB" w:rsidRDefault="00820CEB" w:rsidP="005053FC">
      <w:pPr>
        <w:pStyle w:val="NoSpacing"/>
      </w:pPr>
    </w:p>
    <w:p w:rsidR="006E48DD" w:rsidRPr="007A43D3" w:rsidRDefault="006E48DD" w:rsidP="006E48DD">
      <w:pPr>
        <w:pStyle w:val="NoSpacing"/>
      </w:pPr>
    </w:p>
    <w:p w:rsidR="006E48DD" w:rsidRPr="00086EF1" w:rsidRDefault="006E48DD" w:rsidP="006E48DD">
      <w:pPr>
        <w:pStyle w:val="NoSpacing"/>
        <w:rPr>
          <w:sz w:val="40"/>
          <w:szCs w:val="40"/>
          <w:u w:val="single"/>
        </w:rPr>
      </w:pPr>
      <w:proofErr w:type="gramStart"/>
      <w:r w:rsidRPr="00086EF1">
        <w:rPr>
          <w:sz w:val="40"/>
          <w:szCs w:val="40"/>
          <w:u w:val="single"/>
        </w:rPr>
        <w:t>WITH  LENGTH</w:t>
      </w:r>
      <w:proofErr w:type="gramEnd"/>
      <w:r w:rsidRPr="00086EF1">
        <w:rPr>
          <w:sz w:val="40"/>
          <w:szCs w:val="40"/>
          <w:u w:val="single"/>
        </w:rPr>
        <w:t xml:space="preserve"> AS CONSTANT</w:t>
      </w:r>
    </w:p>
    <w:p w:rsidR="006E48DD" w:rsidRDefault="006E48DD" w:rsidP="006E48DD">
      <w:pPr>
        <w:pStyle w:val="NoSpacing"/>
      </w:pPr>
    </w:p>
    <w:p w:rsidR="006E48DD" w:rsidRDefault="006E48DD" w:rsidP="006E48DD">
      <w:pPr>
        <w:pStyle w:val="NoSpacing"/>
      </w:pPr>
      <w:r>
        <w:t>MOV     A,#03  ;LENGTH CANNOT BE MORE THAN 255</w:t>
      </w:r>
    </w:p>
    <w:p w:rsidR="006E48DD" w:rsidRDefault="006E48DD" w:rsidP="006E48DD">
      <w:pPr>
        <w:pStyle w:val="NoSpacing"/>
      </w:pPr>
      <w:r>
        <w:t>RLC        A</w:t>
      </w:r>
    </w:p>
    <w:p w:rsidR="006E48DD" w:rsidRDefault="006E48DD" w:rsidP="006E48DD">
      <w:pPr>
        <w:pStyle w:val="NoSpacing"/>
      </w:pPr>
      <w:r>
        <w:t>MOV     R2</w:t>
      </w:r>
      <w:proofErr w:type="gramStart"/>
      <w:r>
        <w:t>,A</w:t>
      </w:r>
      <w:proofErr w:type="gramEnd"/>
    </w:p>
    <w:p w:rsidR="006E48DD" w:rsidRDefault="006E48DD" w:rsidP="006E48DD">
      <w:pPr>
        <w:pStyle w:val="NoSpacing"/>
      </w:pPr>
      <w:r>
        <w:t>MOV    DPTR</w:t>
      </w:r>
      <w:proofErr w:type="gramStart"/>
      <w:r>
        <w:t>,#</w:t>
      </w:r>
      <w:proofErr w:type="gramEnd"/>
      <w:r>
        <w:t>2009H   ;SOURCE OF THE TABLE</w:t>
      </w:r>
    </w:p>
    <w:p w:rsidR="006E48DD" w:rsidRDefault="006E48DD" w:rsidP="006E48DD">
      <w:pPr>
        <w:pStyle w:val="NoSpacing"/>
      </w:pPr>
      <w:r>
        <w:t>MOV    A</w:t>
      </w:r>
      <w:proofErr w:type="gramStart"/>
      <w:r>
        <w:t>,DPL</w:t>
      </w:r>
      <w:proofErr w:type="gramEnd"/>
    </w:p>
    <w:p w:rsidR="006E48DD" w:rsidRDefault="006E48DD" w:rsidP="006E48DD">
      <w:pPr>
        <w:pStyle w:val="NoSpacing"/>
      </w:pPr>
      <w:r>
        <w:t>CLR       C</w:t>
      </w:r>
    </w:p>
    <w:p w:rsidR="006E48DD" w:rsidRDefault="006E48DD" w:rsidP="006E48DD">
      <w:pPr>
        <w:pStyle w:val="NoSpacing"/>
      </w:pPr>
      <w:r>
        <w:t>ADD      A</w:t>
      </w:r>
      <w:proofErr w:type="gramStart"/>
      <w:r>
        <w:t>,R2</w:t>
      </w:r>
      <w:proofErr w:type="gramEnd"/>
    </w:p>
    <w:p w:rsidR="006E48DD" w:rsidRDefault="006E48DD" w:rsidP="006E48DD">
      <w:pPr>
        <w:pStyle w:val="NoSpacing"/>
      </w:pPr>
      <w:r>
        <w:t>MOV     DPL</w:t>
      </w:r>
      <w:proofErr w:type="gramStart"/>
      <w:r>
        <w:t>,A</w:t>
      </w:r>
      <w:proofErr w:type="gramEnd"/>
    </w:p>
    <w:p w:rsidR="006E48DD" w:rsidRDefault="006E48DD" w:rsidP="006E48DD">
      <w:pPr>
        <w:pStyle w:val="NoSpacing"/>
      </w:pPr>
      <w:r>
        <w:t>MOV     A</w:t>
      </w:r>
      <w:proofErr w:type="gramStart"/>
      <w:r>
        <w:t>,DPH</w:t>
      </w:r>
      <w:proofErr w:type="gramEnd"/>
    </w:p>
    <w:p w:rsidR="006E48DD" w:rsidRDefault="006E48DD" w:rsidP="006E48DD">
      <w:pPr>
        <w:pStyle w:val="NoSpacing"/>
      </w:pPr>
      <w:r>
        <w:t>ADDC    A</w:t>
      </w:r>
      <w:proofErr w:type="gramStart"/>
      <w:r>
        <w:t>,#</w:t>
      </w:r>
      <w:proofErr w:type="gramEnd"/>
      <w:r>
        <w:t>0</w:t>
      </w:r>
    </w:p>
    <w:p w:rsidR="006E48DD" w:rsidRDefault="006E48DD" w:rsidP="006E48DD">
      <w:pPr>
        <w:pStyle w:val="NoSpacing"/>
      </w:pPr>
      <w:r>
        <w:lastRenderedPageBreak/>
        <w:t>MOV     DPH</w:t>
      </w:r>
      <w:proofErr w:type="gramStart"/>
      <w:r>
        <w:t>,A</w:t>
      </w:r>
      <w:proofErr w:type="gramEnd"/>
    </w:p>
    <w:p w:rsidR="006E48DD" w:rsidRDefault="006E48DD" w:rsidP="006E48DD">
      <w:pPr>
        <w:pStyle w:val="NoSpacing"/>
      </w:pPr>
      <w:r>
        <w:t>MOVX   A,@DPTR</w:t>
      </w:r>
    </w:p>
    <w:p w:rsidR="006E48DD" w:rsidRDefault="006E48DD" w:rsidP="006E48DD">
      <w:pPr>
        <w:pStyle w:val="NoSpacing"/>
      </w:pPr>
      <w:r>
        <w:t>MOV      R3</w:t>
      </w:r>
      <w:proofErr w:type="gramStart"/>
      <w:r>
        <w:t>,A</w:t>
      </w:r>
      <w:proofErr w:type="gramEnd"/>
    </w:p>
    <w:p w:rsidR="006E48DD" w:rsidRDefault="006E48DD" w:rsidP="006E48DD">
      <w:pPr>
        <w:pStyle w:val="NoSpacing"/>
      </w:pPr>
      <w:r>
        <w:t>INC         DPTR</w:t>
      </w:r>
    </w:p>
    <w:p w:rsidR="006E48DD" w:rsidRDefault="006E48DD" w:rsidP="006E48DD">
      <w:pPr>
        <w:pStyle w:val="NoSpacing"/>
      </w:pPr>
      <w:r>
        <w:t>MOV     R2</w:t>
      </w:r>
      <w:proofErr w:type="gramStart"/>
      <w:r>
        <w:t>,A</w:t>
      </w:r>
      <w:proofErr w:type="gramEnd"/>
    </w:p>
    <w:p w:rsidR="006E48DD" w:rsidRDefault="006E48DD" w:rsidP="006E48DD">
      <w:pPr>
        <w:pStyle w:val="NoSpacing"/>
      </w:pPr>
    </w:p>
    <w:p w:rsidR="006E48DD" w:rsidRDefault="006E48DD" w:rsidP="006E48DD">
      <w:pPr>
        <w:pStyle w:val="NoSpacing"/>
      </w:pPr>
      <w:r>
        <w:t>MOV      DPTR</w:t>
      </w:r>
      <w:proofErr w:type="gramStart"/>
      <w:r>
        <w:t>,#</w:t>
      </w:r>
      <w:proofErr w:type="gramEnd"/>
      <w:r>
        <w:t>2010H   ;2010H IS THE RESULT WORD</w:t>
      </w:r>
    </w:p>
    <w:p w:rsidR="006E48DD" w:rsidRDefault="006E48DD" w:rsidP="006E48DD">
      <w:pPr>
        <w:pStyle w:val="NoSpacing"/>
      </w:pPr>
      <w:r>
        <w:t>MOV      A</w:t>
      </w:r>
      <w:proofErr w:type="gramStart"/>
      <w:r>
        <w:t>,R2</w:t>
      </w:r>
      <w:proofErr w:type="gramEnd"/>
    </w:p>
    <w:p w:rsidR="006E48DD" w:rsidRDefault="006E48DD" w:rsidP="006E48DD">
      <w:pPr>
        <w:pStyle w:val="NoSpacing"/>
      </w:pPr>
      <w:r>
        <w:t>MOVX    @DPTR</w:t>
      </w:r>
      <w:proofErr w:type="gramStart"/>
      <w:r>
        <w:t>,A</w:t>
      </w:r>
      <w:proofErr w:type="gramEnd"/>
    </w:p>
    <w:p w:rsidR="006E48DD" w:rsidRDefault="006E48DD" w:rsidP="006E48DD">
      <w:pPr>
        <w:pStyle w:val="NoSpacing"/>
      </w:pPr>
      <w:r>
        <w:t>INC       DPTR</w:t>
      </w:r>
    </w:p>
    <w:p w:rsidR="006E48DD" w:rsidRDefault="006E48DD" w:rsidP="006E48DD">
      <w:pPr>
        <w:pStyle w:val="NoSpacing"/>
      </w:pPr>
      <w:r>
        <w:t>MOV    A</w:t>
      </w:r>
      <w:proofErr w:type="gramStart"/>
      <w:r>
        <w:t>,R3</w:t>
      </w:r>
      <w:proofErr w:type="gramEnd"/>
    </w:p>
    <w:p w:rsidR="006E48DD" w:rsidRDefault="006E48DD" w:rsidP="006E48DD">
      <w:pPr>
        <w:pStyle w:val="NoSpacing"/>
      </w:pPr>
      <w:r>
        <w:t>MOVX   @DPTR</w:t>
      </w:r>
      <w:proofErr w:type="gramStart"/>
      <w:r>
        <w:t>,A</w:t>
      </w:r>
      <w:proofErr w:type="gramEnd"/>
    </w:p>
    <w:p w:rsidR="00820CEB" w:rsidRPr="00820CEB" w:rsidRDefault="00820CEB" w:rsidP="005053FC">
      <w:pPr>
        <w:pStyle w:val="NoSpacing"/>
      </w:pPr>
    </w:p>
    <w:sectPr w:rsidR="00820CEB" w:rsidRPr="00820CEB" w:rsidSect="00804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0CEB"/>
    <w:rsid w:val="00086EF1"/>
    <w:rsid w:val="00225267"/>
    <w:rsid w:val="00266527"/>
    <w:rsid w:val="00395BA2"/>
    <w:rsid w:val="00425E97"/>
    <w:rsid w:val="004C0AB1"/>
    <w:rsid w:val="005053FC"/>
    <w:rsid w:val="00627BD7"/>
    <w:rsid w:val="006E48DD"/>
    <w:rsid w:val="007A43D3"/>
    <w:rsid w:val="00804A59"/>
    <w:rsid w:val="00820CEB"/>
    <w:rsid w:val="00906C58"/>
    <w:rsid w:val="009215C8"/>
    <w:rsid w:val="00B92673"/>
    <w:rsid w:val="00C220F5"/>
    <w:rsid w:val="00CF35C1"/>
    <w:rsid w:val="00D60FE9"/>
    <w:rsid w:val="00DF533B"/>
    <w:rsid w:val="00E83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53F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9</cp:revision>
  <dcterms:created xsi:type="dcterms:W3CDTF">2015-06-07T11:12:00Z</dcterms:created>
  <dcterms:modified xsi:type="dcterms:W3CDTF">2015-07-26T11:56:00Z</dcterms:modified>
</cp:coreProperties>
</file>