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965EA4" w:rsidRPr="00351FA2" w14:paraId="59B67045" w14:textId="77777777" w:rsidTr="00EE69FD">
        <w:trPr>
          <w:cantSplit/>
          <w:trHeight w:val="180"/>
        </w:trPr>
        <w:tc>
          <w:tcPr>
            <w:tcW w:w="5000" w:type="pct"/>
            <w:hideMark/>
          </w:tcPr>
          <w:p w14:paraId="19981F42" w14:textId="77777777" w:rsidR="00965EA4" w:rsidRPr="00351FA2" w:rsidRDefault="00965EA4" w:rsidP="00EE69FD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7DA2D532" wp14:editId="287B3D3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F3F978" w14:textId="77777777" w:rsidR="00965EA4" w:rsidRPr="00351FA2" w:rsidRDefault="00965EA4" w:rsidP="00EE69FD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965EA4" w:rsidRPr="00351FA2" w14:paraId="0FEA9E2B" w14:textId="77777777" w:rsidTr="00EE69FD">
        <w:trPr>
          <w:cantSplit/>
          <w:trHeight w:val="1417"/>
        </w:trPr>
        <w:tc>
          <w:tcPr>
            <w:tcW w:w="5000" w:type="pct"/>
            <w:hideMark/>
          </w:tcPr>
          <w:p w14:paraId="46FDF4B0" w14:textId="77777777" w:rsidR="00965EA4" w:rsidRPr="00351FA2" w:rsidRDefault="00965EA4" w:rsidP="00EE69FD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17A0D3D0" w14:textId="77777777" w:rsidR="00965EA4" w:rsidRPr="00351FA2" w:rsidRDefault="00965EA4" w:rsidP="00EE69FD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40612D3E" wp14:editId="6B117677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06BF6AC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6C295A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61F45D84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76B48B15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b/>
          <w:sz w:val="24"/>
        </w:rPr>
      </w:pPr>
    </w:p>
    <w:p w14:paraId="0748A7AF" w14:textId="77777777" w:rsidR="00965EA4" w:rsidRPr="00351FA2" w:rsidRDefault="00965EA4" w:rsidP="00965EA4">
      <w:pPr>
        <w:spacing w:line="240" w:lineRule="auto"/>
        <w:jc w:val="left"/>
        <w:rPr>
          <w:rFonts w:cs="Times New Roman"/>
          <w:b/>
          <w:sz w:val="24"/>
        </w:rPr>
      </w:pPr>
    </w:p>
    <w:p w14:paraId="09558C37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31F0D0D4" w14:textId="2589E793" w:rsidR="00965EA4" w:rsidRPr="00351FA2" w:rsidRDefault="00965EA4" w:rsidP="00965EA4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C4575C">
        <w:rPr>
          <w:rFonts w:cs="Times New Roman"/>
          <w:szCs w:val="28"/>
        </w:rPr>
        <w:t>Моделирование бизнес-процессов</w:t>
      </w:r>
      <w:r w:rsidRPr="00351FA2">
        <w:rPr>
          <w:rFonts w:cs="Times New Roman"/>
          <w:szCs w:val="28"/>
        </w:rPr>
        <w:t>»</w:t>
      </w:r>
    </w:p>
    <w:p w14:paraId="7E882D5A" w14:textId="77777777" w:rsidR="00965EA4" w:rsidRPr="00351FA2" w:rsidRDefault="00965EA4" w:rsidP="00965EA4">
      <w:pPr>
        <w:jc w:val="center"/>
        <w:rPr>
          <w:rFonts w:cs="Times New Roman"/>
          <w:szCs w:val="28"/>
        </w:rPr>
      </w:pPr>
    </w:p>
    <w:p w14:paraId="4940DBD1" w14:textId="77777777" w:rsidR="00965EA4" w:rsidRPr="00351FA2" w:rsidRDefault="00965EA4" w:rsidP="00965EA4">
      <w:pPr>
        <w:jc w:val="center"/>
        <w:rPr>
          <w:rFonts w:cs="Times New Roman"/>
          <w:szCs w:val="28"/>
        </w:rPr>
      </w:pPr>
    </w:p>
    <w:p w14:paraId="0486FD8B" w14:textId="36CA54B9" w:rsidR="00C4575C" w:rsidRPr="00343CF5" w:rsidRDefault="00C4575C" w:rsidP="00C4575C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C60D72">
        <w:rPr>
          <w:rFonts w:cs="Times New Roman"/>
          <w:b/>
          <w:sz w:val="32"/>
          <w:szCs w:val="32"/>
        </w:rPr>
        <w:t>2</w:t>
      </w:r>
      <w:r w:rsidR="00647D07">
        <w:rPr>
          <w:rFonts w:cs="Times New Roman"/>
          <w:b/>
          <w:sz w:val="32"/>
          <w:szCs w:val="32"/>
        </w:rPr>
        <w:t>7</w:t>
      </w:r>
    </w:p>
    <w:p w14:paraId="5401B990" w14:textId="77777777" w:rsidR="00965EA4" w:rsidRPr="00351FA2" w:rsidRDefault="00965EA4" w:rsidP="00965EA4">
      <w:pPr>
        <w:jc w:val="left"/>
        <w:rPr>
          <w:rFonts w:cs="Times New Roman"/>
          <w:szCs w:val="28"/>
        </w:rPr>
      </w:pPr>
    </w:p>
    <w:p w14:paraId="6138ACE4" w14:textId="77777777" w:rsidR="00965EA4" w:rsidRPr="00351FA2" w:rsidRDefault="00965EA4" w:rsidP="00965EA4">
      <w:pPr>
        <w:jc w:val="center"/>
        <w:rPr>
          <w:rFonts w:cs="Times New Roman"/>
          <w:szCs w:val="28"/>
        </w:rPr>
      </w:pPr>
    </w:p>
    <w:tbl>
      <w:tblPr>
        <w:tblStyle w:val="af6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965EA4" w:rsidRPr="00351FA2" w14:paraId="334372E8" w14:textId="77777777" w:rsidTr="00EE69FD">
        <w:trPr>
          <w:gridAfter w:val="1"/>
          <w:wAfter w:w="1106" w:type="dxa"/>
        </w:trPr>
        <w:tc>
          <w:tcPr>
            <w:tcW w:w="2547" w:type="dxa"/>
          </w:tcPr>
          <w:p w14:paraId="564D9007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789B3747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75A49DB8" w14:textId="6554E765" w:rsidR="00965EA4" w:rsidRPr="00E44CE1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>
              <w:rPr>
                <w:rFonts w:cs="Times New Roman"/>
                <w:sz w:val="24"/>
              </w:rPr>
              <w:t>04</w:t>
            </w:r>
            <w:r w:rsidRPr="00EF0719">
              <w:rPr>
                <w:rFonts w:cs="Times New Roman"/>
                <w:sz w:val="24"/>
              </w:rPr>
              <w:t>-</w:t>
            </w:r>
            <w:r>
              <w:rPr>
                <w:rFonts w:cs="Times New Roman"/>
                <w:sz w:val="24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31097F">
              <w:rPr>
                <w:rFonts w:cs="Times New Roman"/>
                <w:sz w:val="24"/>
              </w:rPr>
              <w:t xml:space="preserve">Егоров </w:t>
            </w:r>
            <w:proofErr w:type="gramStart"/>
            <w:r w:rsidR="0031097F">
              <w:rPr>
                <w:rFonts w:cs="Times New Roman"/>
                <w:sz w:val="24"/>
              </w:rPr>
              <w:t>Л.А.</w:t>
            </w:r>
            <w:proofErr w:type="gramEnd"/>
          </w:p>
        </w:tc>
        <w:tc>
          <w:tcPr>
            <w:tcW w:w="1666" w:type="dxa"/>
            <w:gridSpan w:val="2"/>
          </w:tcPr>
          <w:p w14:paraId="474390A8" w14:textId="77777777" w:rsidR="00965EA4" w:rsidRPr="00351FA2" w:rsidRDefault="00965EA4" w:rsidP="00EE69FD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06115DC4" w14:textId="77777777" w:rsidR="00965EA4" w:rsidRPr="00351FA2" w:rsidRDefault="00965EA4" w:rsidP="00EE69F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346EEC9" w14:textId="77777777" w:rsidR="00965EA4" w:rsidRPr="00351FA2" w:rsidRDefault="00965EA4" w:rsidP="00EE69F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965EA4" w:rsidRPr="00351FA2" w14:paraId="063B1449" w14:textId="77777777" w:rsidTr="00EE69FD">
        <w:trPr>
          <w:gridAfter w:val="1"/>
          <w:wAfter w:w="1106" w:type="dxa"/>
        </w:trPr>
        <w:tc>
          <w:tcPr>
            <w:tcW w:w="2547" w:type="dxa"/>
          </w:tcPr>
          <w:p w14:paraId="3D9BF89C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39D59B5" w14:textId="735C673A" w:rsidR="00965EA4" w:rsidRPr="005C5E28" w:rsidRDefault="00C4575C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Преподаватель</w:t>
            </w:r>
          </w:p>
          <w:p w14:paraId="668730D8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6B69C23B" w14:textId="77777777" w:rsidR="00965EA4" w:rsidRPr="00EF0719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34D43A0" w14:textId="49E01DA2" w:rsidR="00965EA4" w:rsidRPr="00EF0719" w:rsidRDefault="00C4575C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Геращенко </w:t>
            </w:r>
            <w:proofErr w:type="gramStart"/>
            <w:r>
              <w:rPr>
                <w:rFonts w:cs="Times New Roman"/>
                <w:sz w:val="24"/>
              </w:rPr>
              <w:t>Л.А</w:t>
            </w:r>
            <w:r w:rsidR="00965EA4" w:rsidRPr="00EF0719">
              <w:rPr>
                <w:rFonts w:cs="Times New Roman"/>
                <w:sz w:val="24"/>
              </w:rPr>
              <w:t>.</w:t>
            </w:r>
            <w:proofErr w:type="gramEnd"/>
          </w:p>
          <w:p w14:paraId="56282412" w14:textId="77777777" w:rsidR="00965EA4" w:rsidRPr="00EF0719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5CFCA34D" w14:textId="77777777" w:rsidR="00965EA4" w:rsidRPr="00351FA2" w:rsidRDefault="00965EA4" w:rsidP="00EE69FD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31195DD" w14:textId="77777777" w:rsidR="00965EA4" w:rsidRPr="00351FA2" w:rsidRDefault="00965EA4" w:rsidP="00EE69FD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34AF37C5" w14:textId="77777777" w:rsidR="00965EA4" w:rsidRPr="00351FA2" w:rsidRDefault="00965EA4" w:rsidP="00EE69F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40FB5D67" w14:textId="77777777" w:rsidR="00965EA4" w:rsidRPr="00351FA2" w:rsidRDefault="00965EA4" w:rsidP="00EE69F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965EA4" w:rsidRPr="00351FA2" w14:paraId="55E7B4DC" w14:textId="77777777" w:rsidTr="00EE69FD">
        <w:tc>
          <w:tcPr>
            <w:tcW w:w="2547" w:type="dxa"/>
          </w:tcPr>
          <w:p w14:paraId="2385DC29" w14:textId="77777777" w:rsidR="00965EA4" w:rsidRPr="005C5E28" w:rsidRDefault="00965EA4" w:rsidP="00EE69FD">
            <w:pPr>
              <w:rPr>
                <w:rFonts w:cs="Times New Roman"/>
                <w:sz w:val="24"/>
              </w:rPr>
            </w:pPr>
          </w:p>
          <w:p w14:paraId="615BC7BE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190A9C5E" w14:textId="77777777" w:rsidR="00965EA4" w:rsidRPr="00EF0719" w:rsidRDefault="00965EA4" w:rsidP="00EE69FD">
            <w:pPr>
              <w:rPr>
                <w:rFonts w:cs="Times New Roman"/>
                <w:sz w:val="24"/>
              </w:rPr>
            </w:pPr>
          </w:p>
          <w:p w14:paraId="471D7B8B" w14:textId="36B0DDF6" w:rsidR="00965EA4" w:rsidRPr="00EF0719" w:rsidRDefault="00965EA4" w:rsidP="00EE69FD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</w:t>
            </w:r>
            <w:proofErr w:type="gramStart"/>
            <w:r w:rsidR="00A33E27">
              <w:rPr>
                <w:rFonts w:cs="Times New Roman"/>
                <w:sz w:val="24"/>
                <w:lang w:val="en-US"/>
              </w:rPr>
              <w:t>1</w:t>
            </w:r>
            <w:r w:rsidR="0031097F">
              <w:rPr>
                <w:rFonts w:cs="Times New Roman"/>
                <w:sz w:val="24"/>
              </w:rPr>
              <w:t>9</w:t>
            </w:r>
            <w:r w:rsidRPr="00EF0719">
              <w:rPr>
                <w:rFonts w:cs="Times New Roman"/>
                <w:sz w:val="24"/>
              </w:rPr>
              <w:t>»_</w:t>
            </w:r>
            <w:proofErr w:type="gramEnd"/>
            <w:r w:rsidRPr="00EF0719">
              <w:rPr>
                <w:rFonts w:cs="Times New Roman"/>
                <w:sz w:val="24"/>
              </w:rPr>
              <w:t>___</w:t>
            </w:r>
            <w:r w:rsidR="00A66827">
              <w:rPr>
                <w:rFonts w:cs="Times New Roman"/>
                <w:sz w:val="24"/>
                <w:lang w:val="en-US"/>
              </w:rPr>
              <w:t>1</w:t>
            </w:r>
            <w:r w:rsidR="00E34AAD">
              <w:rPr>
                <w:rFonts w:cs="Times New Roman"/>
                <w:sz w:val="24"/>
              </w:rPr>
              <w:t>2</w:t>
            </w:r>
            <w:r w:rsidRPr="00EF0719">
              <w:rPr>
                <w:rFonts w:cs="Times New Roman"/>
                <w:sz w:val="24"/>
              </w:rPr>
              <w:t>____202</w:t>
            </w:r>
            <w:r>
              <w:rPr>
                <w:rFonts w:cs="Times New Roman"/>
                <w:sz w:val="24"/>
              </w:rPr>
              <w:t xml:space="preserve">4 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1196294" w14:textId="77777777" w:rsidR="00965EA4" w:rsidRPr="00351FA2" w:rsidRDefault="00965EA4" w:rsidP="00EE69FD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351247BF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572C7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051FFBD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4CCD113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07D9074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E37E0F2" w14:textId="77777777" w:rsidR="00965EA4" w:rsidRPr="00351FA2" w:rsidRDefault="00965EA4" w:rsidP="00C4575C">
      <w:pPr>
        <w:spacing w:line="240" w:lineRule="auto"/>
        <w:ind w:firstLine="0"/>
        <w:rPr>
          <w:rFonts w:cs="Times New Roman"/>
          <w:sz w:val="24"/>
          <w:szCs w:val="28"/>
        </w:rPr>
      </w:pPr>
    </w:p>
    <w:p w14:paraId="50BD8B8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29F0EFE" w14:textId="77777777" w:rsidR="00965EA4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B0EE24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50C1DAF" w14:textId="77777777" w:rsidR="00965EA4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  <w:sectPr w:rsidR="00965EA4" w:rsidSect="00D02348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351FA2">
        <w:rPr>
          <w:rFonts w:cs="Times New Roman"/>
          <w:sz w:val="24"/>
          <w:szCs w:val="28"/>
        </w:rPr>
        <w:t>Москва 202</w:t>
      </w:r>
      <w:r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bookmarkStart w:id="0" w:name="_Toc184569452" w:displacedByCustomXml="next"/>
    <w:bookmarkStart w:id="1" w:name="_Toc184125621" w:displacedByCustomXml="next"/>
    <w:bookmarkStart w:id="2" w:name="_Toc183518336" w:displacedByCustomXml="next"/>
    <w:bookmarkStart w:id="3" w:name="_Toc181531101" w:displacedByCustomXml="next"/>
    <w:bookmarkStart w:id="4" w:name="_Toc180320468" w:displacedByCustomXml="next"/>
    <w:bookmarkStart w:id="5" w:name="_Toc179227411" w:displacedByCustomXml="next"/>
    <w:bookmarkStart w:id="6" w:name="_Toc178417985" w:displacedByCustomXml="next"/>
    <w:bookmarkStart w:id="7" w:name="_Toc176270545" w:displacedByCustomXml="next"/>
    <w:bookmarkStart w:id="8" w:name="_Toc176264086" w:displacedByCustomXml="next"/>
    <w:bookmarkStart w:id="9" w:name="_Toc162367708" w:displacedByCustomXml="next"/>
    <w:bookmarkStart w:id="10" w:name="_Toc163573445" w:displacedByCustomXml="next"/>
    <w:bookmarkStart w:id="11" w:name="_Toc167292492" w:displacedByCustomXml="next"/>
    <w:bookmarkStart w:id="12" w:name="_Toc176867764" w:displacedByCustomXml="next"/>
    <w:bookmarkStart w:id="13" w:name="_Toc176886732" w:displacedByCustomXml="next"/>
    <w:bookmarkStart w:id="14" w:name="_Toc176894710" w:displacedByCustomXml="next"/>
    <w:bookmarkStart w:id="15" w:name="_Toc177417067" w:displacedByCustomXml="next"/>
    <w:bookmarkStart w:id="16" w:name="_Toc178079049" w:displacedByCustomXml="next"/>
    <w:bookmarkStart w:id="17" w:name="_Toc181708955" w:displacedByCustomXml="next"/>
    <w:bookmarkStart w:id="18" w:name="_Toc182315664" w:displacedByCustomXml="next"/>
    <w:bookmarkStart w:id="19" w:name="_Toc182909547" w:displacedByCustomXml="next"/>
    <w:bookmarkStart w:id="20" w:name="_Toc150359886" w:displacedByCustomXml="next"/>
    <w:sdt>
      <w:sdtPr>
        <w:rPr>
          <w:b w:val="0"/>
          <w:caps w:val="0"/>
          <w:sz w:val="28"/>
        </w:rPr>
        <w:id w:val="-121788907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34ED22E" w14:textId="77777777" w:rsidR="00B12175" w:rsidRDefault="00965EA4" w:rsidP="00C2101D">
          <w:pPr>
            <w:pStyle w:val="a5"/>
            <w:jc w:val="center"/>
            <w:rPr>
              <w:noProof/>
            </w:rPr>
          </w:pPr>
          <w:r w:rsidRPr="00AB0622">
            <w:t>О</w:t>
          </w:r>
          <w:r>
            <w:t>ГЛАВЛЕНИЕ</w:t>
          </w:r>
          <w:bookmarkEnd w:id="19"/>
          <w:bookmarkEnd w:id="18"/>
          <w:bookmarkEnd w:id="17"/>
          <w:bookmarkEnd w:id="16"/>
          <w:bookmarkEnd w:id="15"/>
          <w:bookmarkEnd w:id="14"/>
          <w:bookmarkEnd w:id="13"/>
          <w:bookmarkEnd w:id="12"/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bookmarkEnd w:id="0"/>
          <w:r>
            <w:rPr>
              <w:rFonts w:cs="Mangal"/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rFonts w:cs="Mangal"/>
              <w:b w:val="0"/>
            </w:rPr>
            <w:fldChar w:fldCharType="separate"/>
          </w:r>
        </w:p>
        <w:p w14:paraId="31E233C9" w14:textId="5655C3F1" w:rsidR="00B12175" w:rsidRDefault="00B12175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84569452" w:history="1">
            <w:r w:rsidRPr="004C6AFA">
              <w:rPr>
                <w:rStyle w:val="af8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_Toc184569452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58F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97046" w14:textId="0A3457DD" w:rsidR="00B12175" w:rsidRDefault="00B12175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84569453" w:history="1">
            <w:r w:rsidRPr="004C6AFA">
              <w:rPr>
                <w:rStyle w:val="af8"/>
                <w:noProof/>
              </w:rPr>
              <w:t>1 ЦЕЛЬ И 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_Toc184569453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58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5077F" w14:textId="56427C5E" w:rsidR="00B12175" w:rsidRDefault="00B12175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84569454" w:history="1">
            <w:r w:rsidRPr="004C6AFA">
              <w:rPr>
                <w:rStyle w:val="af8"/>
                <w:noProof/>
              </w:rPr>
              <w:t>2 ХОД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_Toc184569454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58F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D5359" w14:textId="4806C124" w:rsidR="00B12175" w:rsidRDefault="00B12175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84569455" w:history="1">
            <w:r w:rsidRPr="004C6AFA">
              <w:rPr>
                <w:rStyle w:val="af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_Toc184569455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58F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370B9" w14:textId="2FA6AE58" w:rsidR="00B12175" w:rsidRDefault="00B12175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84569456" w:history="1">
            <w:r w:rsidRPr="004C6AFA">
              <w:rPr>
                <w:rStyle w:val="af8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_Toc184569456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58F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54B65" w14:textId="4A931531" w:rsidR="00965EA4" w:rsidRDefault="00965EA4" w:rsidP="00C2101D">
          <w:pPr>
            <w:ind w:firstLine="0"/>
            <w:jc w:val="center"/>
          </w:pPr>
          <w:r>
            <w:rPr>
              <w:b/>
              <w:bCs/>
            </w:rPr>
            <w:fldChar w:fldCharType="end"/>
          </w:r>
        </w:p>
      </w:sdtContent>
    </w:sdt>
    <w:p w14:paraId="273A0B21" w14:textId="77777777" w:rsidR="00965EA4" w:rsidRDefault="00965EA4" w:rsidP="00965EA4">
      <w:pPr>
        <w:widowControl/>
        <w:suppressAutoHyphens w:val="0"/>
        <w:spacing w:after="160" w:line="259" w:lineRule="auto"/>
        <w:ind w:firstLine="0"/>
        <w:jc w:val="left"/>
        <w:rPr>
          <w:rFonts w:eastAsiaTheme="majorEastAsia" w:cs="Times New Roman"/>
          <w:kern w:val="0"/>
          <w:sz w:val="32"/>
          <w:szCs w:val="32"/>
          <w:lang w:eastAsia="en-US" w:bidi="ar-SA"/>
        </w:rPr>
      </w:pPr>
      <w:r>
        <w:rPr>
          <w:rFonts w:cs="Times New Roman"/>
        </w:rPr>
        <w:br w:type="page"/>
      </w:r>
    </w:p>
    <w:p w14:paraId="78C9B59F" w14:textId="77777777" w:rsidR="00965EA4" w:rsidRDefault="00965EA4" w:rsidP="000D022B">
      <w:pPr>
        <w:pStyle w:val="a5"/>
      </w:pPr>
      <w:bookmarkStart w:id="21" w:name="_Toc184569453"/>
      <w:r w:rsidRPr="00AB0622">
        <w:lastRenderedPageBreak/>
        <w:t xml:space="preserve">1 </w:t>
      </w:r>
      <w:bookmarkEnd w:id="20"/>
      <w:r>
        <w:t>ЦЕЛЬ И ЗАДАЧИ РАБОТЫ</w:t>
      </w:r>
      <w:bookmarkEnd w:id="21"/>
    </w:p>
    <w:p w14:paraId="5CD0CD89" w14:textId="1C3CBA9A" w:rsidR="00C4575C" w:rsidRDefault="00C4575C" w:rsidP="00C2101D">
      <w:pPr>
        <w:rPr>
          <w:rFonts w:cs="Times New Roman"/>
          <w:szCs w:val="28"/>
        </w:rPr>
      </w:pPr>
      <w:r w:rsidRPr="008008A5">
        <w:rPr>
          <w:rFonts w:cs="Times New Roman"/>
          <w:b/>
          <w:szCs w:val="28"/>
        </w:rPr>
        <w:t>Цель занятия:</w:t>
      </w:r>
      <w:r w:rsidRPr="008008A5">
        <w:rPr>
          <w:rFonts w:cs="Times New Roman"/>
          <w:szCs w:val="28"/>
        </w:rPr>
        <w:t xml:space="preserve"> </w:t>
      </w:r>
      <w:r w:rsidR="001A5477" w:rsidRPr="001A5477">
        <w:rPr>
          <w:rFonts w:cs="Times New Roman"/>
          <w:szCs w:val="28"/>
        </w:rPr>
        <w:t xml:space="preserve">моделирование процесса посредством табличного и графического описания на основе применения </w:t>
      </w:r>
      <w:r w:rsidR="001A5477" w:rsidRPr="001A5477">
        <w:rPr>
          <w:rFonts w:cs="Times New Roman"/>
          <w:szCs w:val="28"/>
          <w:lang w:val="en-US"/>
        </w:rPr>
        <w:t>WFD</w:t>
      </w:r>
      <w:r w:rsidR="001A5477" w:rsidRPr="001A5477">
        <w:rPr>
          <w:rFonts w:cs="Times New Roman"/>
          <w:szCs w:val="28"/>
        </w:rPr>
        <w:t>-диаграммы</w:t>
      </w:r>
      <w:r w:rsidR="00C2101D" w:rsidRPr="00C2101D">
        <w:rPr>
          <w:rFonts w:cs="Times New Roman"/>
          <w:szCs w:val="28"/>
        </w:rPr>
        <w:t xml:space="preserve">. </w:t>
      </w:r>
    </w:p>
    <w:p w14:paraId="3DC64F92" w14:textId="6E9DFFE0" w:rsidR="009F7329" w:rsidRPr="00A33E27" w:rsidRDefault="003C7FFE" w:rsidP="00A33E27">
      <w:r w:rsidRPr="003C7FFE">
        <w:rPr>
          <w:rFonts w:cs="Times New Roman"/>
          <w:b/>
          <w:bCs/>
          <w:szCs w:val="28"/>
        </w:rPr>
        <w:t>Постановка задачи</w:t>
      </w:r>
      <w:r>
        <w:rPr>
          <w:rFonts w:cs="Times New Roman"/>
          <w:szCs w:val="28"/>
        </w:rPr>
        <w:t>:</w:t>
      </w:r>
      <w:r w:rsidR="00E34AAD">
        <w:rPr>
          <w:rFonts w:cs="Times New Roman"/>
          <w:szCs w:val="28"/>
        </w:rPr>
        <w:t xml:space="preserve"> </w:t>
      </w:r>
      <w:r w:rsidR="001A5477" w:rsidRPr="001A5477">
        <w:rPr>
          <w:rFonts w:cs="Times New Roman"/>
          <w:szCs w:val="28"/>
          <w:lang w:bidi="ru-RU"/>
        </w:rPr>
        <w:t>реализация различных способов представления моделей бизнес-процесса</w:t>
      </w:r>
      <w:r w:rsidR="00A33E27" w:rsidRPr="00A33E27">
        <w:t>.</w:t>
      </w:r>
    </w:p>
    <w:p w14:paraId="086C0DAF" w14:textId="47824176" w:rsidR="00541F43" w:rsidRPr="005564BE" w:rsidRDefault="00AA010D" w:rsidP="00E34AAD">
      <w:r w:rsidRPr="00AA010D">
        <w:rPr>
          <w:b/>
          <w:bCs/>
        </w:rPr>
        <w:t>Результат практического занятия</w:t>
      </w:r>
      <w:r w:rsidRPr="00AA010D">
        <w:t xml:space="preserve">: </w:t>
      </w:r>
      <w:r w:rsidR="00343CF5" w:rsidRPr="00343CF5">
        <w:t xml:space="preserve">построенная и сохраненная в файл </w:t>
      </w:r>
      <w:r w:rsidR="00343CF5" w:rsidRPr="00343CF5">
        <w:rPr>
          <w:lang w:val="en-US"/>
        </w:rPr>
        <w:t>WFD</w:t>
      </w:r>
      <w:r w:rsidR="00343CF5" w:rsidRPr="00343CF5">
        <w:t>-диаграмма, представленная преподавателю в конце практического занятия</w:t>
      </w:r>
      <w:r w:rsidR="00541F43" w:rsidRPr="00541F43">
        <w:t>.</w:t>
      </w:r>
    </w:p>
    <w:p w14:paraId="4DF03C49" w14:textId="77777777" w:rsidR="00597443" w:rsidRPr="001856A5" w:rsidRDefault="00597443" w:rsidP="00597443">
      <w:pPr>
        <w:rPr>
          <w:rFonts w:cs="Times New Roman"/>
          <w:bCs/>
          <w:szCs w:val="28"/>
        </w:rPr>
      </w:pPr>
    </w:p>
    <w:p w14:paraId="79BF2ED6" w14:textId="2930EB9B" w:rsidR="00965EA4" w:rsidRPr="00343CF5" w:rsidRDefault="00965EA4" w:rsidP="000D022B">
      <w:pPr>
        <w:pStyle w:val="a5"/>
      </w:pPr>
      <w:bookmarkStart w:id="22" w:name="_Toc184569454"/>
      <w:r>
        <w:lastRenderedPageBreak/>
        <w:t>2</w:t>
      </w:r>
      <w:r w:rsidRPr="00AB0622">
        <w:t xml:space="preserve"> </w:t>
      </w:r>
      <w:r w:rsidR="00F300DB">
        <w:t>ХОД ВЫПОЛНЕНИЯ РАБОТЫ</w:t>
      </w:r>
      <w:bookmarkEnd w:id="22"/>
    </w:p>
    <w:p w14:paraId="42E87A38" w14:textId="77777777" w:rsidR="00AD4C12" w:rsidRPr="00AD4C12" w:rsidRDefault="00AD4C12" w:rsidP="00AD4C12">
      <w:r w:rsidRPr="00AD4C12">
        <w:rPr>
          <w:lang w:bidi="ru-RU"/>
        </w:rPr>
        <w:t>Процесс «Заключить клиентский договор» состоит из следующих подпроцессов:</w:t>
      </w:r>
    </w:p>
    <w:p w14:paraId="6BA5932D" w14:textId="77777777" w:rsidR="00AD4C12" w:rsidRPr="00AD4C12" w:rsidRDefault="00AD4C12" w:rsidP="00AD4C12">
      <w:pPr>
        <w:pStyle w:val="a"/>
        <w:rPr>
          <w:lang w:bidi="hi-IN"/>
        </w:rPr>
      </w:pPr>
      <w:r w:rsidRPr="00AD4C12">
        <w:t>Инициирование процедуры заключения договора:</w:t>
      </w:r>
    </w:p>
    <w:p w14:paraId="4A0C2793" w14:textId="77777777" w:rsidR="00AD4C12" w:rsidRPr="00AD4C12" w:rsidRDefault="00AD4C12" w:rsidP="00AD4C12">
      <w:pPr>
        <w:pStyle w:val="a0"/>
      </w:pPr>
      <w:r w:rsidRPr="00AD4C12">
        <w:t>процедура заключения договора инициируется руководителем отдела продаж;</w:t>
      </w:r>
    </w:p>
    <w:p w14:paraId="4F57008D" w14:textId="77777777" w:rsidR="00AD4C12" w:rsidRPr="00AD4C12" w:rsidRDefault="00AD4C12" w:rsidP="00AD4C12">
      <w:pPr>
        <w:pStyle w:val="a0"/>
        <w:rPr>
          <w:lang w:bidi="hi-IN"/>
        </w:rPr>
      </w:pPr>
      <w:r w:rsidRPr="00AD4C12">
        <w:t>руководитель отдела продаж назначает менеджера отдела продаж, на кото</w:t>
      </w:r>
      <w:r w:rsidRPr="00AD4C12">
        <w:softHyphen/>
        <w:t>рого возлагаются обязанности по подготовке проекта договора, по сопровождению договора и осуществлению его внутреннего согласования, по сбору и подготовке материалов, необходимых для заключения договора, по контролю за исполнением договора, по организации контактов с контрагентом по вопросам, связанным с за</w:t>
      </w:r>
      <w:r w:rsidRPr="00AD4C12">
        <w:softHyphen/>
        <w:t>ключением и исполнением договора.</w:t>
      </w:r>
    </w:p>
    <w:p w14:paraId="57BD0C5E" w14:textId="77777777" w:rsidR="00AD4C12" w:rsidRPr="00AD4C12" w:rsidRDefault="00AD4C12" w:rsidP="00AD4C12">
      <w:pPr>
        <w:pStyle w:val="a"/>
        <w:rPr>
          <w:lang w:bidi="hi-IN"/>
        </w:rPr>
      </w:pPr>
      <w:r w:rsidRPr="00AD4C12">
        <w:t>Подготовка проекта договора (осуществляется назначенным менеджером отдела продаж):</w:t>
      </w:r>
    </w:p>
    <w:p w14:paraId="0A90689D" w14:textId="77777777" w:rsidR="00AD4C12" w:rsidRPr="00AD4C12" w:rsidRDefault="00AD4C12" w:rsidP="00AD4C12">
      <w:pPr>
        <w:pStyle w:val="a0"/>
        <w:rPr>
          <w:lang w:bidi="hi-IN"/>
        </w:rPr>
      </w:pPr>
      <w:r w:rsidRPr="00AD4C12">
        <w:t>выявление требований заказчика к форме и содержанию договора;</w:t>
      </w:r>
    </w:p>
    <w:p w14:paraId="610A092E" w14:textId="77777777" w:rsidR="00AD4C12" w:rsidRPr="00AD4C12" w:rsidRDefault="00AD4C12" w:rsidP="00AD4C12">
      <w:pPr>
        <w:pStyle w:val="a0"/>
        <w:rPr>
          <w:lang w:bidi="hi-IN"/>
        </w:rPr>
      </w:pPr>
      <w:r w:rsidRPr="00AD4C12">
        <w:t>составление проекта договора;</w:t>
      </w:r>
    </w:p>
    <w:p w14:paraId="590F01C0" w14:textId="77777777" w:rsidR="00AD4C12" w:rsidRPr="00AD4C12" w:rsidRDefault="00AD4C12" w:rsidP="00AD4C12">
      <w:pPr>
        <w:pStyle w:val="a0"/>
        <w:rPr>
          <w:lang w:bidi="hi-IN"/>
        </w:rPr>
      </w:pPr>
      <w:r w:rsidRPr="00AD4C12">
        <w:t>передача проекта договора на согласование внутри компании.</w:t>
      </w:r>
    </w:p>
    <w:p w14:paraId="2FC30D00" w14:textId="77777777" w:rsidR="00AD4C12" w:rsidRPr="00AD4C12" w:rsidRDefault="00AD4C12" w:rsidP="00AD4C12">
      <w:pPr>
        <w:pStyle w:val="a"/>
        <w:rPr>
          <w:lang w:bidi="hi-IN"/>
        </w:rPr>
      </w:pPr>
      <w:r w:rsidRPr="00AD4C12">
        <w:t>Внутреннее согласование договора:</w:t>
      </w:r>
    </w:p>
    <w:p w14:paraId="68D68234" w14:textId="77777777" w:rsidR="00AD4C12" w:rsidRPr="00AD4C12" w:rsidRDefault="00AD4C12" w:rsidP="00AD4C12">
      <w:pPr>
        <w:pStyle w:val="a0"/>
      </w:pPr>
      <w:r w:rsidRPr="00AD4C12">
        <w:t>осуществляется на листе для согласования в форме проставления виз;</w:t>
      </w:r>
    </w:p>
    <w:p w14:paraId="084DF07E" w14:textId="77777777" w:rsidR="00AD4C12" w:rsidRPr="00AD4C12" w:rsidRDefault="00AD4C12" w:rsidP="00AD4C12">
      <w:pPr>
        <w:pStyle w:val="a0"/>
      </w:pPr>
      <w:r w:rsidRPr="00AD4C12">
        <w:t>организацию внутреннего согласования осуществляет менеджер отдела про</w:t>
      </w:r>
      <w:r w:rsidRPr="00AD4C12">
        <w:softHyphen/>
        <w:t>даж;</w:t>
      </w:r>
    </w:p>
    <w:p w14:paraId="310FBEF5" w14:textId="77777777" w:rsidR="00AD4C12" w:rsidRPr="00AD4C12" w:rsidRDefault="00AD4C12" w:rsidP="00AD4C12">
      <w:pPr>
        <w:pStyle w:val="a0"/>
      </w:pPr>
      <w:r w:rsidRPr="00AD4C12">
        <w:t>первым проект договора рассматривает правовой отдел.</w:t>
      </w:r>
    </w:p>
    <w:p w14:paraId="1F71F7B6" w14:textId="77777777" w:rsidR="00AD4C12" w:rsidRPr="00AD4C12" w:rsidRDefault="00AD4C12" w:rsidP="00AD4C12">
      <w:pPr>
        <w:rPr>
          <w:lang w:bidi="ru-RU"/>
        </w:rPr>
      </w:pPr>
      <w:r w:rsidRPr="00AD4C12">
        <w:rPr>
          <w:lang w:bidi="ru-RU"/>
        </w:rPr>
        <w:t>На эту операцию отводится не более пяти дней. При выявлении опечаток или ошибок проект договора возвращается на исправление менеджеру отдела</w:t>
      </w:r>
      <w:r>
        <w:rPr>
          <w:lang w:bidi="ru-RU"/>
        </w:rPr>
        <w:t xml:space="preserve"> </w:t>
      </w:r>
      <w:r w:rsidRPr="00AD4C12">
        <w:rPr>
          <w:lang w:bidi="ru-RU"/>
        </w:rPr>
        <w:t xml:space="preserve">продаж. На внесение необходимых изменений в проект договора отводится не более двух дней. Если ошибки и опечатки не найдены, то сотрудник правового </w:t>
      </w:r>
      <w:r w:rsidRPr="00AD4C12">
        <w:rPr>
          <w:lang w:bidi="ru-RU"/>
        </w:rPr>
        <w:lastRenderedPageBreak/>
        <w:t xml:space="preserve">отдела передает проект на согласование согласующим должностным лицам. </w:t>
      </w:r>
    </w:p>
    <w:p w14:paraId="3A946130" w14:textId="24A8BD52" w:rsidR="00AD4C12" w:rsidRPr="00AD4C12" w:rsidRDefault="00AD4C12" w:rsidP="00AD4C12">
      <w:r w:rsidRPr="00AD4C12">
        <w:rPr>
          <w:lang w:bidi="ru-RU"/>
        </w:rPr>
        <w:t>Согласующие должностные лица должны провести экспертизу договора в тече</w:t>
      </w:r>
      <w:r w:rsidRPr="00AD4C12">
        <w:rPr>
          <w:lang w:bidi="ru-RU"/>
        </w:rPr>
        <w:softHyphen/>
        <w:t>ние двух дней (каждый). Если возникают замечания к проекту договора, то на листе согласования проставляются отметка «С замечаниями» и подпись согласующего лица, затем проект договора возвращается менеджеру отдела продаж на доработку. Замечания к проекту договора излагаются на листе замечаний, который находится в приложении к договору. При отсутствии замечаний согласующее должностное лицо простав</w:t>
      </w:r>
      <w:r w:rsidR="00990E47">
        <w:rPr>
          <w:lang w:bidi="ru-RU"/>
        </w:rPr>
        <w:t>ляет</w:t>
      </w:r>
      <w:r w:rsidRPr="00AD4C12">
        <w:rPr>
          <w:lang w:bidi="ru-RU"/>
        </w:rPr>
        <w:t xml:space="preserve"> на листе согласования визу.</w:t>
      </w:r>
    </w:p>
    <w:p w14:paraId="219E93A3" w14:textId="77777777" w:rsidR="00AD4C12" w:rsidRPr="00AD4C12" w:rsidRDefault="00AD4C12" w:rsidP="00AD4C12">
      <w:r w:rsidRPr="00AD4C12">
        <w:rPr>
          <w:lang w:bidi="ru-RU"/>
        </w:rPr>
        <w:t>После доработки проекта договора менеджер отдела продаж передает его снова в правовой отдел на согласование. Далее следует:</w:t>
      </w:r>
    </w:p>
    <w:p w14:paraId="226EFE3B" w14:textId="77777777" w:rsidR="00AD4C12" w:rsidRPr="00AD4C12" w:rsidRDefault="00AD4C12" w:rsidP="00AD4C12">
      <w:pPr>
        <w:pStyle w:val="a"/>
        <w:numPr>
          <w:ilvl w:val="0"/>
          <w:numId w:val="22"/>
        </w:numPr>
        <w:ind w:left="1276" w:hanging="567"/>
        <w:rPr>
          <w:lang w:bidi="hi-IN"/>
        </w:rPr>
      </w:pPr>
      <w:r w:rsidRPr="00AD4C12">
        <w:t>Согласование договора с контрагентом:</w:t>
      </w:r>
    </w:p>
    <w:p w14:paraId="171BD017" w14:textId="77777777" w:rsidR="00AD4C12" w:rsidRPr="00AD4C12" w:rsidRDefault="00AD4C12" w:rsidP="00AD4C12">
      <w:pPr>
        <w:pStyle w:val="a0"/>
      </w:pPr>
      <w:r w:rsidRPr="00AD4C12">
        <w:t>обязанности по согласованию с контрагентом проекта договора и замечаний к нему возлагаются на менеджера отдела продаж;</w:t>
      </w:r>
    </w:p>
    <w:p w14:paraId="210AADBE" w14:textId="77777777" w:rsidR="00AD4C12" w:rsidRPr="00AD4C12" w:rsidRDefault="00AD4C12" w:rsidP="00AD4C12">
      <w:pPr>
        <w:pStyle w:val="a0"/>
      </w:pPr>
      <w:r w:rsidRPr="00AD4C12">
        <w:t>менеджер отдела продаж направляет проект договора (с листом согласования и листом замечаний) контрагенту;</w:t>
      </w:r>
    </w:p>
    <w:p w14:paraId="31B80C05" w14:textId="77777777" w:rsidR="00AD4C12" w:rsidRPr="00AD4C12" w:rsidRDefault="00AD4C12" w:rsidP="00AD4C12">
      <w:pPr>
        <w:pStyle w:val="a0"/>
      </w:pPr>
      <w:r w:rsidRPr="00AD4C12">
        <w:t>при невозможности достижения сторонами договора соглашения в отношении условий договора руководитель отдела продаж останавливает работу по согласованию договора.</w:t>
      </w:r>
    </w:p>
    <w:p w14:paraId="7CB1E5EB" w14:textId="77777777" w:rsidR="00AD4C12" w:rsidRPr="00AD4C12" w:rsidRDefault="00AD4C12" w:rsidP="00AD4C12">
      <w:r w:rsidRPr="00AD4C12">
        <w:rPr>
          <w:lang w:bidi="ru-RU"/>
        </w:rPr>
        <w:t>Договор является не подписанным и не подлежит хранению. Процесс завершен после завершения согласования проекта договора с контрагентом, далее он передается на подписание генеральному директору компании.</w:t>
      </w:r>
    </w:p>
    <w:p w14:paraId="4FCE5ADC" w14:textId="77777777" w:rsidR="00AD4C12" w:rsidRPr="00AD4C12" w:rsidRDefault="00AD4C12" w:rsidP="00AD4C12">
      <w:pPr>
        <w:pStyle w:val="a"/>
        <w:rPr>
          <w:lang w:bidi="hi-IN"/>
        </w:rPr>
      </w:pPr>
      <w:r w:rsidRPr="00AD4C12">
        <w:t>Подписание договора:</w:t>
      </w:r>
    </w:p>
    <w:p w14:paraId="3A8098BE" w14:textId="77777777" w:rsidR="00AD4C12" w:rsidRPr="00AD4C12" w:rsidRDefault="00AD4C12" w:rsidP="00AD4C12">
      <w:pPr>
        <w:pStyle w:val="a0"/>
      </w:pPr>
      <w:r w:rsidRPr="00AD4C12">
        <w:t>договор передается на подписание в течение двух дней с даты завершения согласования;</w:t>
      </w:r>
    </w:p>
    <w:p w14:paraId="72707D4C" w14:textId="77777777" w:rsidR="00AD4C12" w:rsidRPr="00AD4C12" w:rsidRDefault="00AD4C12" w:rsidP="00AD4C12">
      <w:pPr>
        <w:pStyle w:val="a0"/>
      </w:pPr>
      <w:r w:rsidRPr="00AD4C12">
        <w:t>в компании договоры от имени организации вправе подписывать генеральный директор, лицо, исполняющее его обязанности, или иные лица, уполномоченные на подписание договоров доверенностью генерального директора;</w:t>
      </w:r>
    </w:p>
    <w:p w14:paraId="6083C95D" w14:textId="77777777" w:rsidR="00AD4C12" w:rsidRPr="00AD4C12" w:rsidRDefault="00AD4C12" w:rsidP="00AD4C12">
      <w:pPr>
        <w:pStyle w:val="a0"/>
      </w:pPr>
      <w:r w:rsidRPr="00AD4C12">
        <w:lastRenderedPageBreak/>
        <w:t>после подписания договора менеджер отдела продаж передает договор в служ</w:t>
      </w:r>
      <w:r w:rsidRPr="00AD4C12">
        <w:softHyphen/>
        <w:t>бу управления делами не позднее одного дня с даты его подписания;</w:t>
      </w:r>
    </w:p>
    <w:p w14:paraId="3AD0DF42" w14:textId="77777777" w:rsidR="00AD4C12" w:rsidRPr="00AD4C12" w:rsidRDefault="00AD4C12" w:rsidP="00AD4C12">
      <w:pPr>
        <w:pStyle w:val="a0"/>
      </w:pPr>
      <w:r w:rsidRPr="00AD4C12">
        <w:t>служба управления делами регистрирует договор в журнале регистрации за</w:t>
      </w:r>
      <w:r w:rsidRPr="00AD4C12">
        <w:softHyphen/>
        <w:t>ключенных договоров и в системе электронного документооборота;</w:t>
      </w:r>
    </w:p>
    <w:p w14:paraId="7A11C515" w14:textId="77777777" w:rsidR="00AD4C12" w:rsidRPr="00AD4C12" w:rsidRDefault="00AD4C12" w:rsidP="00AD4C12">
      <w:pPr>
        <w:pStyle w:val="a0"/>
      </w:pPr>
      <w:r w:rsidRPr="00AD4C12">
        <w:t>служба управления делами подписанный экземпляр договора направляет контрагенту;</w:t>
      </w:r>
    </w:p>
    <w:p w14:paraId="16C2BC3B" w14:textId="77777777" w:rsidR="00AD4C12" w:rsidRPr="00AD4C12" w:rsidRDefault="00AD4C12" w:rsidP="00AD4C12">
      <w:pPr>
        <w:pStyle w:val="a0"/>
      </w:pPr>
      <w:r w:rsidRPr="00AD4C12">
        <w:t>менеджер отдела продаж осуществляет контроль за направлением контрагенту и возвратом подписанного договора;</w:t>
      </w:r>
    </w:p>
    <w:p w14:paraId="47BBD1D0" w14:textId="77777777" w:rsidR="00AD4C12" w:rsidRPr="00AD4C12" w:rsidRDefault="00AD4C12" w:rsidP="00AD4C12">
      <w:pPr>
        <w:pStyle w:val="a0"/>
      </w:pPr>
      <w:r w:rsidRPr="00AD4C12">
        <w:t>менеджер отдела продаж в течение одного дня с даты поступления подписан</w:t>
      </w:r>
      <w:r w:rsidRPr="00AD4C12">
        <w:softHyphen/>
        <w:t>ного сторонами договора одну копию договора оставляет себе, другую отправляет главному бухгалтеру.</w:t>
      </w:r>
    </w:p>
    <w:p w14:paraId="0B6D031D" w14:textId="77777777" w:rsidR="00AD4C12" w:rsidRPr="00AD4C12" w:rsidRDefault="00AD4C12" w:rsidP="00AD4C12">
      <w:r w:rsidRPr="00AD4C12">
        <w:rPr>
          <w:lang w:bidi="ru-RU"/>
        </w:rPr>
        <w:t>Исполнение договора:</w:t>
      </w:r>
    </w:p>
    <w:p w14:paraId="701D2E3F" w14:textId="77777777" w:rsidR="00AD4C12" w:rsidRPr="00AD4C12" w:rsidRDefault="00AD4C12" w:rsidP="00AD4C12">
      <w:pPr>
        <w:pStyle w:val="a0"/>
      </w:pPr>
      <w:r w:rsidRPr="00AD4C12">
        <w:t>обязанности по осуществлению контроля за исполнением договора возлага</w:t>
      </w:r>
      <w:r w:rsidRPr="00AD4C12">
        <w:softHyphen/>
        <w:t>ются на менеджера отдела продаж, который готовил и организовывал согласование и подписание договора;</w:t>
      </w:r>
    </w:p>
    <w:p w14:paraId="2A84285D" w14:textId="35BE5D9F" w:rsidR="00AD4C12" w:rsidRPr="00AD4C12" w:rsidRDefault="00AD4C12" w:rsidP="00AD4C12">
      <w:pPr>
        <w:pStyle w:val="a0"/>
      </w:pPr>
      <w:r w:rsidRPr="00AD4C12">
        <w:t>руководители подразделений, ответственных за исполнение договора, обязаны своевременно предоставлять главному бухгалтеру акты сдачи-приемки работ, счета-фактуры и иные документы, свидетельствующие об исполнении организацией своих обязанностей по договору.</w:t>
      </w:r>
    </w:p>
    <w:p w14:paraId="2B0D4CD5" w14:textId="77777777" w:rsidR="00AD4C12" w:rsidRPr="00AD4C12" w:rsidRDefault="00AD4C12" w:rsidP="00990E47">
      <w:r w:rsidRPr="00AD4C12">
        <w:t>Хранение договора:</w:t>
      </w:r>
    </w:p>
    <w:p w14:paraId="38494113" w14:textId="77777777" w:rsidR="00AD4C12" w:rsidRPr="00AD4C12" w:rsidRDefault="00AD4C12" w:rsidP="00AD4C12">
      <w:pPr>
        <w:pStyle w:val="a0"/>
      </w:pPr>
      <w:r w:rsidRPr="00AD4C12">
        <w:t>обязанности по обеспечению учета и сохранности заключенных договоров возлагаются на службу управления делами.</w:t>
      </w:r>
    </w:p>
    <w:p w14:paraId="0DE087DD" w14:textId="5AC2AB75" w:rsidR="00AD4C12" w:rsidRPr="00AD4C12" w:rsidRDefault="00AD4C12" w:rsidP="00AD4C12">
      <w:pPr>
        <w:rPr>
          <w:lang w:bidi="ru-RU"/>
        </w:rPr>
      </w:pPr>
      <w:r w:rsidRPr="00AD4C12">
        <w:rPr>
          <w:b/>
          <w:bCs/>
        </w:rPr>
        <w:t>Задание</w:t>
      </w:r>
      <w:r>
        <w:t xml:space="preserve">: </w:t>
      </w:r>
      <w:r w:rsidRPr="00AD4C12">
        <w:rPr>
          <w:lang w:bidi="ru-RU"/>
        </w:rPr>
        <w:t xml:space="preserve">составить табличное описание подпроцессов «Инициирование процедуры заключения договора», «Подготовка проекта договора», «Внутреннее согласование договора», «Согласование договора с контрагентом», «Подписание договора», которые входят в бизнес-процесс </w:t>
      </w:r>
      <w:r w:rsidRPr="00AD4C12">
        <w:rPr>
          <w:lang w:bidi="ru-RU"/>
        </w:rPr>
        <w:lastRenderedPageBreak/>
        <w:t>«Заключение договора»</w:t>
      </w:r>
      <w:r>
        <w:rPr>
          <w:lang w:bidi="ru-RU"/>
        </w:rPr>
        <w:t xml:space="preserve">. </w:t>
      </w:r>
      <w:r w:rsidRPr="00AD4C12">
        <w:rPr>
          <w:lang w:bidi="ru-RU"/>
        </w:rPr>
        <w:t xml:space="preserve">Составить </w:t>
      </w:r>
      <w:r w:rsidRPr="00AD4C12">
        <w:rPr>
          <w:lang w:val="en-US" w:bidi="ru-RU"/>
        </w:rPr>
        <w:t>WFD</w:t>
      </w:r>
      <w:r w:rsidRPr="00AD4C12">
        <w:rPr>
          <w:lang w:bidi="ru-RU"/>
        </w:rPr>
        <w:t>-диаграммы по подпроцессам «Инициирование процедуры заключения договора», «Подготовка проекта договора», «Внутреннее согласование договора», «Согласование договора с контрагентом», «Подписание договора»</w:t>
      </w:r>
      <w:r w:rsidR="00990E47">
        <w:rPr>
          <w:lang w:bidi="ru-RU"/>
        </w:rPr>
        <w:t>.</w:t>
      </w:r>
    </w:p>
    <w:p w14:paraId="2835C6C5" w14:textId="0E7FE00A" w:rsidR="00AD4C12" w:rsidRDefault="00990E47" w:rsidP="00AD4C12">
      <w:r w:rsidRPr="00990E47">
        <w:t>О</w:t>
      </w:r>
      <w:r w:rsidR="00AD4C12" w:rsidRPr="00990E47">
        <w:t>писание процесса «Заключение договора» представлено в Таблице 2.1</w:t>
      </w:r>
      <w:r w:rsidR="00AD4C12">
        <w:t>.</w:t>
      </w:r>
    </w:p>
    <w:p w14:paraId="5C473698" w14:textId="2B120A99" w:rsidR="00AD4C12" w:rsidRPr="00990E47" w:rsidRDefault="00AD4C12" w:rsidP="00990E47">
      <w:pPr>
        <w:pStyle w:val="af"/>
        <w:spacing w:before="120"/>
        <w:rPr>
          <w:lang w:bidi="hi-IN"/>
        </w:rPr>
      </w:pPr>
      <w:r w:rsidRPr="00990E47">
        <w:t xml:space="preserve">Таблица </w:t>
      </w:r>
      <w:r w:rsidR="00990E47" w:rsidRPr="00990E47">
        <w:t>2.</w:t>
      </w:r>
      <w:r w:rsidRPr="00990E47">
        <w:t>1 – Описание бизнес-процесса «Заключение договора»</w:t>
      </w:r>
    </w:p>
    <w:tbl>
      <w:tblPr>
        <w:tblStyle w:val="af6"/>
        <w:tblW w:w="9495" w:type="dxa"/>
        <w:tblLayout w:type="fixed"/>
        <w:tblLook w:val="04A0" w:firstRow="1" w:lastRow="0" w:firstColumn="1" w:lastColumn="0" w:noHBand="0" w:noVBand="1"/>
      </w:tblPr>
      <w:tblGrid>
        <w:gridCol w:w="2232"/>
        <w:gridCol w:w="1696"/>
        <w:gridCol w:w="1907"/>
        <w:gridCol w:w="2102"/>
        <w:gridCol w:w="1558"/>
      </w:tblGrid>
      <w:tr w:rsidR="00AD4C12" w:rsidRPr="00AD4C12" w14:paraId="5F09047F" w14:textId="77777777" w:rsidTr="00AD4C12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65C35" w14:textId="77777777" w:rsidR="00AD4C12" w:rsidRPr="00AD4C12" w:rsidRDefault="00AD4C12" w:rsidP="00AD4C12">
            <w:pPr>
              <w:pStyle w:val="af7"/>
            </w:pPr>
            <w:r w:rsidRPr="00AD4C12">
              <w:t>Наименование операции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C21D1" w14:textId="77777777" w:rsidR="00AD4C12" w:rsidRPr="00AD4C12" w:rsidRDefault="00AD4C12" w:rsidP="00AD4C12">
            <w:pPr>
              <w:pStyle w:val="af7"/>
            </w:pPr>
            <w:r w:rsidRPr="00AD4C12">
              <w:t>Исполнитель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A0A1E" w14:textId="77777777" w:rsidR="00AD4C12" w:rsidRPr="00AD4C12" w:rsidRDefault="00AD4C12" w:rsidP="00AD4C12">
            <w:pPr>
              <w:pStyle w:val="af7"/>
            </w:pPr>
            <w:r w:rsidRPr="00AD4C12">
              <w:t>Входящие документы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30DC4" w14:textId="77777777" w:rsidR="00AD4C12" w:rsidRPr="00AD4C12" w:rsidRDefault="00AD4C12" w:rsidP="00AD4C12">
            <w:pPr>
              <w:pStyle w:val="af7"/>
            </w:pPr>
            <w:r w:rsidRPr="00AD4C12">
              <w:t>Исходящие документы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4157C" w14:textId="77777777" w:rsidR="00AD4C12" w:rsidRPr="00AD4C12" w:rsidRDefault="00AD4C12" w:rsidP="00AD4C12">
            <w:pPr>
              <w:pStyle w:val="af7"/>
            </w:pPr>
            <w:r w:rsidRPr="00AD4C12">
              <w:t>Срок выполнения</w:t>
            </w:r>
          </w:p>
        </w:tc>
      </w:tr>
      <w:tr w:rsidR="00AD4C12" w:rsidRPr="00AD4C12" w14:paraId="52CDA807" w14:textId="77777777" w:rsidTr="00AD4C12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E5CCB" w14:textId="77777777" w:rsidR="00AD4C12" w:rsidRPr="00AD4C12" w:rsidRDefault="00AD4C12" w:rsidP="00AD4C12">
            <w:pPr>
              <w:pStyle w:val="af4"/>
            </w:pPr>
            <w:r w:rsidRPr="00AD4C12">
              <w:t>Инициирование процедуры заключения договора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ABDB8" w14:textId="77777777" w:rsidR="00AD4C12" w:rsidRPr="00AD4C12" w:rsidRDefault="00AD4C12" w:rsidP="00AD4C12">
            <w:pPr>
              <w:pStyle w:val="af4"/>
            </w:pPr>
            <w:r w:rsidRPr="00AD4C12">
              <w:t>Руководитель отдела продаж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D444B" w14:textId="77777777" w:rsidR="00AD4C12" w:rsidRPr="00AD4C12" w:rsidRDefault="00AD4C12" w:rsidP="00AD4C12">
            <w:pPr>
              <w:pStyle w:val="af4"/>
            </w:pPr>
            <w:r w:rsidRPr="00AD4C12">
              <w:t>Материалы для подготовки договора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19BE2" w14:textId="77777777" w:rsidR="00AD4C12" w:rsidRPr="00AD4C12" w:rsidRDefault="00AD4C12" w:rsidP="00AD4C12">
            <w:pPr>
              <w:pStyle w:val="af4"/>
            </w:pPr>
            <w:r w:rsidRPr="00AD4C12">
              <w:t>Материалы для подготовки договора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5EE23" w14:textId="77777777" w:rsidR="00AD4C12" w:rsidRPr="00AD4C12" w:rsidRDefault="00AD4C12" w:rsidP="00AD4C12">
            <w:pPr>
              <w:pStyle w:val="af4"/>
            </w:pPr>
            <w:r w:rsidRPr="00AD4C12">
              <w:t>х</w:t>
            </w:r>
          </w:p>
        </w:tc>
      </w:tr>
      <w:tr w:rsidR="00AD4C12" w:rsidRPr="00AD4C12" w14:paraId="750E88A0" w14:textId="77777777" w:rsidTr="00AD4C12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4034A" w14:textId="77777777" w:rsidR="00AD4C12" w:rsidRPr="00AD4C12" w:rsidRDefault="00AD4C12" w:rsidP="00AD4C12">
            <w:pPr>
              <w:pStyle w:val="af4"/>
            </w:pPr>
            <w:r w:rsidRPr="00AD4C12">
              <w:t>Подготовка проекта договора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F331" w14:textId="77777777" w:rsidR="00AD4C12" w:rsidRPr="00AD4C12" w:rsidRDefault="00AD4C12" w:rsidP="00AD4C12">
            <w:pPr>
              <w:pStyle w:val="af4"/>
            </w:pPr>
            <w:r w:rsidRPr="00AD4C12">
              <w:t>Менеджер отдела продаж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47951" w14:textId="77777777" w:rsidR="00AD4C12" w:rsidRPr="00AD4C12" w:rsidRDefault="00AD4C12" w:rsidP="00AD4C12">
            <w:pPr>
              <w:pStyle w:val="af4"/>
            </w:pPr>
            <w:r w:rsidRPr="00AD4C12">
              <w:t>Материалы для подготовки договора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EDC17" w14:textId="77777777" w:rsidR="00AD4C12" w:rsidRPr="00AD4C12" w:rsidRDefault="00AD4C12" w:rsidP="00AD4C12">
            <w:pPr>
              <w:pStyle w:val="af4"/>
            </w:pPr>
            <w:r w:rsidRPr="00AD4C12">
              <w:t>Проект договора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12A9" w14:textId="77777777" w:rsidR="00AD4C12" w:rsidRPr="00AD4C12" w:rsidRDefault="00AD4C12" w:rsidP="00AD4C12">
            <w:pPr>
              <w:pStyle w:val="af4"/>
            </w:pPr>
            <w:r w:rsidRPr="00AD4C12">
              <w:t>-</w:t>
            </w:r>
          </w:p>
        </w:tc>
      </w:tr>
      <w:tr w:rsidR="00AD4C12" w:rsidRPr="00AD4C12" w14:paraId="04E7ACE8" w14:textId="77777777" w:rsidTr="00AD4C12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C5AE9" w14:textId="77777777" w:rsidR="00AD4C12" w:rsidRPr="00AD4C12" w:rsidRDefault="00AD4C12" w:rsidP="00AD4C12">
            <w:pPr>
              <w:pStyle w:val="af4"/>
            </w:pPr>
            <w:r w:rsidRPr="00AD4C12">
              <w:t>Выявление требований заказчика к форме и содержанию договора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86EFE" w14:textId="77777777" w:rsidR="00AD4C12" w:rsidRPr="00AD4C12" w:rsidRDefault="00AD4C12" w:rsidP="00AD4C12">
            <w:pPr>
              <w:pStyle w:val="af4"/>
            </w:pPr>
            <w:r w:rsidRPr="00AD4C12">
              <w:t>Менеджер отдела продаж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6D1A6" w14:textId="77777777" w:rsidR="00AD4C12" w:rsidRPr="00AD4C12" w:rsidRDefault="00AD4C12" w:rsidP="00AD4C12">
            <w:pPr>
              <w:pStyle w:val="af4"/>
            </w:pPr>
            <w:r w:rsidRPr="00AD4C12">
              <w:t>Обязанности по подготовке проекта договора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5C32B" w14:textId="77777777" w:rsidR="00AD4C12" w:rsidRPr="00AD4C12" w:rsidRDefault="00AD4C12" w:rsidP="00AD4C12">
            <w:pPr>
              <w:pStyle w:val="af4"/>
            </w:pPr>
            <w:r w:rsidRPr="00AD4C12">
              <w:t>Требования заказчика к форме и содержанию договора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D17D1" w14:textId="77777777" w:rsidR="00AD4C12" w:rsidRPr="00AD4C12" w:rsidRDefault="00AD4C12" w:rsidP="00AD4C12">
            <w:pPr>
              <w:pStyle w:val="af4"/>
            </w:pPr>
            <w:r w:rsidRPr="00AD4C12">
              <w:t>х</w:t>
            </w:r>
          </w:p>
        </w:tc>
      </w:tr>
      <w:tr w:rsidR="00AD4C12" w:rsidRPr="00AD4C12" w14:paraId="30048002" w14:textId="77777777" w:rsidTr="00AD4C12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0FD0C" w14:textId="77777777" w:rsidR="00AD4C12" w:rsidRPr="00AD4C12" w:rsidRDefault="00AD4C12" w:rsidP="00AD4C12">
            <w:pPr>
              <w:pStyle w:val="af4"/>
            </w:pPr>
            <w:r w:rsidRPr="00AD4C12">
              <w:t>Составление проекта договора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89B1D" w14:textId="77777777" w:rsidR="00AD4C12" w:rsidRPr="00AD4C12" w:rsidRDefault="00AD4C12" w:rsidP="00AD4C12">
            <w:pPr>
              <w:pStyle w:val="af4"/>
            </w:pPr>
            <w:r w:rsidRPr="00AD4C12">
              <w:t>Менеджер отдела продаж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374A3" w14:textId="77777777" w:rsidR="00AD4C12" w:rsidRPr="00AD4C12" w:rsidRDefault="00AD4C12" w:rsidP="00AD4C12">
            <w:pPr>
              <w:pStyle w:val="af4"/>
            </w:pPr>
            <w:r w:rsidRPr="00AD4C12">
              <w:t>Требования заказчика к форме и содержанию договора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6789" w14:textId="77777777" w:rsidR="00AD4C12" w:rsidRPr="00AD4C12" w:rsidRDefault="00AD4C12" w:rsidP="00AD4C12">
            <w:pPr>
              <w:pStyle w:val="af4"/>
            </w:pPr>
            <w:r w:rsidRPr="00AD4C12">
              <w:t>Проект договора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6AFD6" w14:textId="77777777" w:rsidR="00AD4C12" w:rsidRPr="00AD4C12" w:rsidRDefault="00AD4C12" w:rsidP="00AD4C12">
            <w:pPr>
              <w:pStyle w:val="af4"/>
            </w:pPr>
            <w:r w:rsidRPr="00AD4C12">
              <w:t>х</w:t>
            </w:r>
          </w:p>
        </w:tc>
      </w:tr>
      <w:tr w:rsidR="00AD4C12" w:rsidRPr="00AD4C12" w14:paraId="250FB7BC" w14:textId="77777777" w:rsidTr="00AD4C12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F8958" w14:textId="77777777" w:rsidR="00AD4C12" w:rsidRPr="00AD4C12" w:rsidRDefault="00AD4C12" w:rsidP="00AD4C12">
            <w:pPr>
              <w:pStyle w:val="af4"/>
            </w:pPr>
            <w:r w:rsidRPr="00AD4C12">
              <w:t>Внутреннее согласование договора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4CCC8" w14:textId="77777777" w:rsidR="00AD4C12" w:rsidRPr="00AD4C12" w:rsidRDefault="00AD4C12" w:rsidP="00AD4C12">
            <w:pPr>
              <w:pStyle w:val="af4"/>
            </w:pPr>
            <w:r w:rsidRPr="00AD4C12">
              <w:t>Менеджер отдела продаж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105D" w14:textId="77777777" w:rsidR="00AD4C12" w:rsidRPr="00AD4C12" w:rsidRDefault="00AD4C12" w:rsidP="00AD4C12">
            <w:pPr>
              <w:pStyle w:val="af4"/>
            </w:pPr>
            <w:r w:rsidRPr="00AD4C12">
              <w:t>Проект договора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D955B" w14:textId="77777777" w:rsidR="00AD4C12" w:rsidRPr="00AD4C12" w:rsidRDefault="00AD4C12" w:rsidP="00AD4C12">
            <w:pPr>
              <w:pStyle w:val="af4"/>
            </w:pPr>
            <w:r w:rsidRPr="00AD4C12">
              <w:t>Согласованный проект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7882B" w14:textId="62DBB1A4" w:rsidR="00AD4C12" w:rsidRPr="00AD4C12" w:rsidRDefault="008B7017" w:rsidP="00AD4C12">
            <w:pPr>
              <w:pStyle w:val="af4"/>
            </w:pPr>
            <w:r>
              <w:t xml:space="preserve">Не более </w:t>
            </w:r>
            <w:r w:rsidR="00AD4C12" w:rsidRPr="00AD4C12">
              <w:t>5 дней</w:t>
            </w:r>
          </w:p>
        </w:tc>
      </w:tr>
      <w:tr w:rsidR="00AD4C12" w:rsidRPr="00AD4C12" w14:paraId="38184E94" w14:textId="77777777" w:rsidTr="00AD4C12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8602A" w14:textId="77777777" w:rsidR="00AD4C12" w:rsidRPr="00AD4C12" w:rsidRDefault="00AD4C12" w:rsidP="00AD4C12">
            <w:pPr>
              <w:pStyle w:val="af4"/>
            </w:pPr>
            <w:r w:rsidRPr="00AD4C12">
              <w:t>Исправление документа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E264A" w14:textId="77777777" w:rsidR="00AD4C12" w:rsidRPr="00AD4C12" w:rsidRDefault="00AD4C12" w:rsidP="00AD4C12">
            <w:pPr>
              <w:pStyle w:val="af4"/>
            </w:pPr>
            <w:r w:rsidRPr="00AD4C12">
              <w:t>Менеджер отдела продаж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FC877" w14:textId="77777777" w:rsidR="00AD4C12" w:rsidRPr="00AD4C12" w:rsidRDefault="00AD4C12" w:rsidP="00AD4C12">
            <w:pPr>
              <w:pStyle w:val="af4"/>
            </w:pPr>
            <w:r w:rsidRPr="00AD4C12">
              <w:t>Согласованный проект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A4011" w14:textId="77777777" w:rsidR="00AD4C12" w:rsidRPr="00AD4C12" w:rsidRDefault="00AD4C12" w:rsidP="00AD4C12">
            <w:pPr>
              <w:pStyle w:val="af4"/>
            </w:pPr>
            <w:r w:rsidRPr="00AD4C12">
              <w:t>Исправленный проект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A6EB" w14:textId="73066555" w:rsidR="00AD4C12" w:rsidRPr="00AD4C12" w:rsidRDefault="008B7017" w:rsidP="00AD4C12">
            <w:pPr>
              <w:pStyle w:val="af4"/>
            </w:pPr>
            <w:r>
              <w:t xml:space="preserve">Не более </w:t>
            </w:r>
            <w:r w:rsidR="00AD4C12" w:rsidRPr="00AD4C12">
              <w:rPr>
                <w:lang w:val="en-US"/>
              </w:rPr>
              <w:t xml:space="preserve">2 </w:t>
            </w:r>
            <w:r w:rsidR="00AD4C12" w:rsidRPr="00AD4C12">
              <w:t>дней</w:t>
            </w:r>
          </w:p>
        </w:tc>
      </w:tr>
      <w:tr w:rsidR="00AD4C12" w:rsidRPr="00AD4C12" w14:paraId="369F923B" w14:textId="77777777" w:rsidTr="00AD4C12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4901" w14:textId="77777777" w:rsidR="00AD4C12" w:rsidRPr="00AD4C12" w:rsidRDefault="00AD4C12" w:rsidP="00AD4C12">
            <w:pPr>
              <w:pStyle w:val="af4"/>
            </w:pPr>
            <w:r w:rsidRPr="00AD4C12">
              <w:t>Согласование документа согласующими должностными лицами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C588B" w14:textId="77777777" w:rsidR="00AD4C12" w:rsidRPr="00AD4C12" w:rsidRDefault="00AD4C12" w:rsidP="00AD4C12">
            <w:pPr>
              <w:pStyle w:val="af4"/>
            </w:pPr>
            <w:r w:rsidRPr="00AD4C12">
              <w:t>Согласующие должностные лица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BAA5" w14:textId="77777777" w:rsidR="00AD4C12" w:rsidRPr="00AD4C12" w:rsidRDefault="00AD4C12" w:rsidP="00AD4C12">
            <w:pPr>
              <w:pStyle w:val="af4"/>
            </w:pPr>
            <w:r w:rsidRPr="00AD4C12">
              <w:t>Договор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DFFDF" w14:textId="77777777" w:rsidR="00AD4C12" w:rsidRPr="00AD4C12" w:rsidRDefault="00AD4C12" w:rsidP="00AD4C12">
            <w:pPr>
              <w:pStyle w:val="af4"/>
            </w:pPr>
            <w:r w:rsidRPr="00AD4C12">
              <w:t>Согласованный договор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DBCC4" w14:textId="77777777" w:rsidR="00AD4C12" w:rsidRPr="00AD4C12" w:rsidRDefault="00AD4C12" w:rsidP="00AD4C12">
            <w:pPr>
              <w:pStyle w:val="af4"/>
              <w:rPr>
                <w:lang w:val="en-US"/>
              </w:rPr>
            </w:pPr>
            <w:r w:rsidRPr="00AD4C12">
              <w:t>2 дня</w:t>
            </w:r>
          </w:p>
        </w:tc>
      </w:tr>
      <w:tr w:rsidR="00AD4C12" w:rsidRPr="00AD4C12" w14:paraId="1E7DF161" w14:textId="77777777" w:rsidTr="00AD4C12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9B1E9" w14:textId="26856886" w:rsidR="00AD4C12" w:rsidRPr="00AD4C12" w:rsidRDefault="00AD4C12" w:rsidP="00AD4C12">
            <w:pPr>
              <w:pStyle w:val="af4"/>
            </w:pPr>
            <w:r w:rsidRPr="00AD4C12">
              <w:t>Подписание договора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AEE44" w14:textId="77777777" w:rsidR="00AD4C12" w:rsidRPr="00AD4C12" w:rsidRDefault="00AD4C12" w:rsidP="00AD4C12">
            <w:pPr>
              <w:pStyle w:val="af4"/>
            </w:pPr>
            <w:r w:rsidRPr="00AD4C12">
              <w:t>Генеральный директор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39080" w14:textId="77777777" w:rsidR="00AD4C12" w:rsidRPr="00AD4C12" w:rsidRDefault="00AD4C12" w:rsidP="00AD4C12">
            <w:pPr>
              <w:pStyle w:val="af4"/>
            </w:pPr>
            <w:r w:rsidRPr="00AD4C12">
              <w:t>Согласованный и исправленный договор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B6AA0" w14:textId="77777777" w:rsidR="00AD4C12" w:rsidRPr="00AD4C12" w:rsidRDefault="00AD4C12" w:rsidP="00AD4C12">
            <w:pPr>
              <w:pStyle w:val="af4"/>
            </w:pPr>
            <w:r w:rsidRPr="00AD4C12">
              <w:t>Заключенный договор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633CD" w14:textId="77777777" w:rsidR="00AD4C12" w:rsidRPr="00AD4C12" w:rsidRDefault="00AD4C12" w:rsidP="00AD4C12">
            <w:pPr>
              <w:pStyle w:val="af4"/>
            </w:pPr>
            <w:r w:rsidRPr="00AD4C12">
              <w:t>2 дня</w:t>
            </w:r>
          </w:p>
        </w:tc>
      </w:tr>
      <w:tr w:rsidR="00AD4C12" w:rsidRPr="00AD4C12" w14:paraId="3F106EBC" w14:textId="77777777" w:rsidTr="00AD4C12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1C8AA" w14:textId="77777777" w:rsidR="00AD4C12" w:rsidRPr="00AD4C12" w:rsidRDefault="00AD4C12" w:rsidP="00AD4C12">
            <w:pPr>
              <w:pStyle w:val="af4"/>
            </w:pPr>
            <w:r w:rsidRPr="00AD4C12">
              <w:t>Исполнение договора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C04F7" w14:textId="77777777" w:rsidR="00AD4C12" w:rsidRPr="00AD4C12" w:rsidRDefault="00AD4C12" w:rsidP="00AD4C12">
            <w:pPr>
              <w:pStyle w:val="af4"/>
            </w:pPr>
            <w:r w:rsidRPr="00AD4C12">
              <w:t>Менеджер отдела продаж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73E17" w14:textId="77777777" w:rsidR="00AD4C12" w:rsidRPr="00AD4C12" w:rsidRDefault="00AD4C12" w:rsidP="00AD4C12">
            <w:pPr>
              <w:pStyle w:val="af4"/>
            </w:pPr>
            <w:r w:rsidRPr="00AD4C12">
              <w:t>Заключенный договор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5C156" w14:textId="77777777" w:rsidR="00AD4C12" w:rsidRPr="00AD4C12" w:rsidRDefault="00AD4C12" w:rsidP="00AD4C12">
            <w:pPr>
              <w:pStyle w:val="af4"/>
            </w:pPr>
            <w:r w:rsidRPr="00AD4C12">
              <w:t>х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6D6EE" w14:textId="77777777" w:rsidR="00AD4C12" w:rsidRPr="00AD4C12" w:rsidRDefault="00AD4C12" w:rsidP="00AD4C12">
            <w:pPr>
              <w:pStyle w:val="af4"/>
            </w:pPr>
            <w:r w:rsidRPr="00AD4C12">
              <w:rPr>
                <w:lang w:val="en-US"/>
              </w:rPr>
              <w:t>x</w:t>
            </w:r>
          </w:p>
        </w:tc>
      </w:tr>
      <w:tr w:rsidR="00AD4C12" w:rsidRPr="00AD4C12" w14:paraId="79F2CDC3" w14:textId="77777777" w:rsidTr="00AD4C12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4E8F4" w14:textId="77777777" w:rsidR="00AD4C12" w:rsidRPr="00AD4C12" w:rsidRDefault="00AD4C12" w:rsidP="00AD4C12">
            <w:pPr>
              <w:pStyle w:val="af4"/>
            </w:pPr>
            <w:r w:rsidRPr="00AD4C12">
              <w:t>Хранение договора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9BD7F" w14:textId="77777777" w:rsidR="00AD4C12" w:rsidRPr="00AD4C12" w:rsidRDefault="00AD4C12" w:rsidP="00AD4C12">
            <w:pPr>
              <w:pStyle w:val="af4"/>
            </w:pPr>
            <w:r w:rsidRPr="00AD4C12">
              <w:t>Служба управления делами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7777F" w14:textId="77777777" w:rsidR="00AD4C12" w:rsidRPr="00AD4C12" w:rsidRDefault="00AD4C12" w:rsidP="00AD4C12">
            <w:pPr>
              <w:pStyle w:val="af4"/>
            </w:pPr>
            <w:r w:rsidRPr="00AD4C12">
              <w:t>Заключенный договор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00C1E" w14:textId="77777777" w:rsidR="00AD4C12" w:rsidRPr="00AD4C12" w:rsidRDefault="00AD4C12" w:rsidP="00AD4C12">
            <w:pPr>
              <w:pStyle w:val="af4"/>
            </w:pPr>
            <w:r w:rsidRPr="00AD4C12">
              <w:t>х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DB197" w14:textId="77777777" w:rsidR="00AD4C12" w:rsidRPr="00AD4C12" w:rsidRDefault="00AD4C12" w:rsidP="00AD4C12">
            <w:pPr>
              <w:pStyle w:val="af4"/>
            </w:pPr>
            <w:r w:rsidRPr="00AD4C12">
              <w:t>х</w:t>
            </w:r>
          </w:p>
        </w:tc>
      </w:tr>
      <w:tr w:rsidR="00AD4C12" w:rsidRPr="00AD4C12" w14:paraId="69C11CB5" w14:textId="77777777" w:rsidTr="00AD4C12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C9EDC" w14:textId="77777777" w:rsidR="00AD4C12" w:rsidRPr="00AD4C12" w:rsidRDefault="00AD4C12" w:rsidP="00AD4C12">
            <w:pPr>
              <w:pStyle w:val="af4"/>
            </w:pPr>
            <w:r w:rsidRPr="00AD4C12">
              <w:t>Согласование договора с контрагентом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742DA" w14:textId="77777777" w:rsidR="00AD4C12" w:rsidRPr="00AD4C12" w:rsidRDefault="00AD4C12" w:rsidP="00AD4C12">
            <w:pPr>
              <w:pStyle w:val="af4"/>
            </w:pPr>
            <w:r w:rsidRPr="00AD4C12">
              <w:t>Менеджер отдела продаж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C7272" w14:textId="77777777" w:rsidR="00AD4C12" w:rsidRPr="00AD4C12" w:rsidRDefault="00AD4C12" w:rsidP="00AD4C12">
            <w:pPr>
              <w:pStyle w:val="af4"/>
            </w:pPr>
            <w:r w:rsidRPr="00AD4C12">
              <w:t>Согласованный проект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F63AB" w14:textId="77777777" w:rsidR="00AD4C12" w:rsidRPr="00AD4C12" w:rsidRDefault="00AD4C12" w:rsidP="00AD4C12">
            <w:pPr>
              <w:pStyle w:val="af4"/>
            </w:pPr>
            <w:r w:rsidRPr="00AD4C12">
              <w:t>Согласованный и исправленный проект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F724F" w14:textId="77777777" w:rsidR="00AD4C12" w:rsidRPr="00AD4C12" w:rsidRDefault="00AD4C12" w:rsidP="00AD4C12">
            <w:pPr>
              <w:pStyle w:val="af4"/>
            </w:pPr>
            <w:r w:rsidRPr="00AD4C12">
              <w:t>х</w:t>
            </w:r>
          </w:p>
        </w:tc>
      </w:tr>
    </w:tbl>
    <w:p w14:paraId="6F1D18A1" w14:textId="15631714" w:rsidR="00990E47" w:rsidRDefault="008B7017" w:rsidP="00990E47">
      <w:r>
        <w:lastRenderedPageBreak/>
        <w:t>Диаграмма процесса «</w:t>
      </w:r>
      <w:r w:rsidRPr="00990E47">
        <w:t>Заключение договора</w:t>
      </w:r>
      <w:r>
        <w:t>» представлена на Рисунке 2.1.</w:t>
      </w:r>
    </w:p>
    <w:p w14:paraId="551FEBC5" w14:textId="28D0456F" w:rsidR="00610F3C" w:rsidRPr="008B7017" w:rsidRDefault="008B7017" w:rsidP="008B7017">
      <w:pPr>
        <w:pStyle w:val="af1"/>
      </w:pPr>
      <w:r w:rsidRPr="008B7017">
        <w:drawing>
          <wp:inline distT="0" distB="0" distL="0" distR="0" wp14:anchorId="2743D635" wp14:editId="026530BE">
            <wp:extent cx="2857718" cy="8210550"/>
            <wp:effectExtent l="0" t="0" r="0" b="0"/>
            <wp:docPr id="45613513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312" cy="825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3C773" w14:textId="7D8A7A17" w:rsidR="00610F3C" w:rsidRDefault="00610F3C" w:rsidP="00610F3C">
      <w:pPr>
        <w:pStyle w:val="ad"/>
      </w:pPr>
      <w:r>
        <w:t xml:space="preserve">Рисунок 2.1 - </w:t>
      </w:r>
      <w:r>
        <w:rPr>
          <w:lang w:val="en-US"/>
        </w:rPr>
        <w:t>WFD</w:t>
      </w:r>
      <w:r w:rsidRPr="002361CC">
        <w:t>-</w:t>
      </w:r>
      <w:r>
        <w:t>диаграмма процесса «</w:t>
      </w:r>
      <w:r w:rsidR="008B7017" w:rsidRPr="00990E47">
        <w:t>Заключение договора</w:t>
      </w:r>
      <w:r>
        <w:t>»</w:t>
      </w:r>
    </w:p>
    <w:p w14:paraId="7B3AAF46" w14:textId="5979608A" w:rsidR="008B7017" w:rsidRDefault="008B7017" w:rsidP="008B7017">
      <w:r>
        <w:lastRenderedPageBreak/>
        <w:t xml:space="preserve">Диаграмма подпроцесса </w:t>
      </w:r>
      <w:r w:rsidRPr="008B7017">
        <w:t>«Подготовка проекта договора»</w:t>
      </w:r>
      <w:r>
        <w:t xml:space="preserve"> представлена на Рисунке 2.2.</w:t>
      </w:r>
    </w:p>
    <w:p w14:paraId="5796A2B4" w14:textId="01F003B7" w:rsidR="008B7017" w:rsidRDefault="008B7017" w:rsidP="008B7017">
      <w:pPr>
        <w:pStyle w:val="af1"/>
        <w:rPr>
          <w:lang w:bidi="hi-IN"/>
        </w:rPr>
      </w:pPr>
      <w:r w:rsidRPr="008B7017">
        <w:drawing>
          <wp:inline distT="0" distB="0" distL="0" distR="0" wp14:anchorId="215511BF" wp14:editId="6E710C41">
            <wp:extent cx="1590675" cy="2771775"/>
            <wp:effectExtent l="0" t="0" r="9525" b="9525"/>
            <wp:docPr id="120874013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6FC88" w14:textId="4671096C" w:rsidR="008B7017" w:rsidRDefault="008B7017" w:rsidP="008B7017">
      <w:pPr>
        <w:pStyle w:val="ad"/>
      </w:pPr>
      <w:r>
        <w:t xml:space="preserve">Рисунок 2.2 - Диаграмма подпроцесса </w:t>
      </w:r>
      <w:r w:rsidRPr="008B7017">
        <w:t>«Подготовка проекта договора»</w:t>
      </w:r>
    </w:p>
    <w:p w14:paraId="70E2E286" w14:textId="5343C81B" w:rsidR="008B7017" w:rsidRDefault="008B7017" w:rsidP="008B7017">
      <w:r>
        <w:t xml:space="preserve">Диаграмма подпроцесса </w:t>
      </w:r>
      <w:r w:rsidRPr="008B7017">
        <w:t>«Подписание договора»</w:t>
      </w:r>
      <w:r>
        <w:t xml:space="preserve"> представлена на Рисунке 2.3.</w:t>
      </w:r>
    </w:p>
    <w:p w14:paraId="0B7A83A5" w14:textId="75143DE3" w:rsidR="00840E3D" w:rsidRDefault="00840E3D" w:rsidP="00840E3D">
      <w:pPr>
        <w:pStyle w:val="af1"/>
        <w:rPr>
          <w:lang w:bidi="hi-IN"/>
        </w:rPr>
      </w:pPr>
      <w:r w:rsidRPr="00840E3D">
        <w:lastRenderedPageBreak/>
        <w:drawing>
          <wp:inline distT="0" distB="0" distL="0" distR="0" wp14:anchorId="7A904380" wp14:editId="157E3AE1">
            <wp:extent cx="1590675" cy="6010275"/>
            <wp:effectExtent l="0" t="0" r="9525" b="9525"/>
            <wp:docPr id="994815901" name="Рисунок 7" descr="Изображение выглядит как текст, чек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15901" name="Рисунок 7" descr="Изображение выглядит как текст, чек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3A622" w14:textId="03CC72E5" w:rsidR="00840E3D" w:rsidRDefault="00840E3D" w:rsidP="00840E3D">
      <w:pPr>
        <w:pStyle w:val="ad"/>
      </w:pPr>
      <w:r>
        <w:t xml:space="preserve">Рисунок 2.3 - Диаграмма подпроцесса </w:t>
      </w:r>
      <w:r w:rsidRPr="008B7017">
        <w:t>«Подписание договора»</w:t>
      </w:r>
    </w:p>
    <w:p w14:paraId="3EFDC234" w14:textId="77777777" w:rsidR="00840E3D" w:rsidRPr="00840E3D" w:rsidRDefault="00840E3D" w:rsidP="00840E3D">
      <w:pPr>
        <w:pStyle w:val="ad"/>
      </w:pPr>
    </w:p>
    <w:p w14:paraId="1455146C" w14:textId="77777777" w:rsidR="008B7017" w:rsidRDefault="008B7017" w:rsidP="008B7017"/>
    <w:p w14:paraId="0AAAA1A1" w14:textId="77777777" w:rsidR="008B7017" w:rsidRPr="008B7017" w:rsidRDefault="008B7017" w:rsidP="008B7017">
      <w:pPr>
        <w:pStyle w:val="ad"/>
      </w:pPr>
    </w:p>
    <w:p w14:paraId="6DF81D38" w14:textId="77777777" w:rsidR="008B7017" w:rsidRPr="00610F3C" w:rsidRDefault="008B7017" w:rsidP="008B7017"/>
    <w:p w14:paraId="09612D54" w14:textId="77777777" w:rsidR="002361CC" w:rsidRDefault="002361CC" w:rsidP="002361CC">
      <w:pPr>
        <w:rPr>
          <w:lang w:bidi="ru-RU"/>
        </w:rPr>
      </w:pPr>
    </w:p>
    <w:p w14:paraId="4D0CED5D" w14:textId="77777777" w:rsidR="002361CC" w:rsidRPr="002361CC" w:rsidRDefault="002361CC" w:rsidP="002361CC"/>
    <w:p w14:paraId="2080D07A" w14:textId="06181299" w:rsidR="00BF1934" w:rsidRPr="00EB6B24" w:rsidRDefault="00BF1934" w:rsidP="00C2101D">
      <w:pPr>
        <w:pStyle w:val="a5"/>
        <w:jc w:val="center"/>
      </w:pPr>
      <w:bookmarkStart w:id="23" w:name="_Toc184569455"/>
      <w:r w:rsidRPr="00EB6B24">
        <w:lastRenderedPageBreak/>
        <w:t>ВЫВОДЫ</w:t>
      </w:r>
      <w:bookmarkEnd w:id="23"/>
    </w:p>
    <w:p w14:paraId="27594E1A" w14:textId="2A869A95" w:rsidR="005564BE" w:rsidRPr="0031097F" w:rsidRDefault="00610F3C" w:rsidP="00BF1934">
      <w:r w:rsidRPr="00610F3C">
        <w:rPr>
          <w:rFonts w:cs="Times New Roman"/>
          <w:color w:val="000000" w:themeColor="text1"/>
        </w:rPr>
        <w:t>Диаграмму потоков работ (WFD-диаграмму) целесообразно использовать для описания бизнес-процессов нижнего уровня, где возникает необходимость показывать временную последовательность выполнения работ в зависимости от получающихся результатов и событий, возникающих в ходе выполнения процесса. Главным объектом описания являются действия, а не потоки данных.</w:t>
      </w:r>
    </w:p>
    <w:p w14:paraId="1409FD0A" w14:textId="10E85452" w:rsidR="00C4575C" w:rsidRDefault="00F300DB" w:rsidP="00C2101D">
      <w:pPr>
        <w:pStyle w:val="a5"/>
        <w:jc w:val="center"/>
      </w:pPr>
      <w:bookmarkStart w:id="24" w:name="_Toc184569456"/>
      <w:r>
        <w:lastRenderedPageBreak/>
        <w:t>СПИСОК ИСПОЛЬЗУЕМЫХ ИСТОЧНИКОВ</w:t>
      </w:r>
      <w:bookmarkEnd w:id="24"/>
    </w:p>
    <w:p w14:paraId="3B39674B" w14:textId="61D9DDD9" w:rsidR="00C4575C" w:rsidRDefault="00C4575C" w:rsidP="00A32E2D">
      <w:r>
        <w:t>1. «Моделирование бизнес-процессов»</w:t>
      </w:r>
      <w:r w:rsidR="00A32E2D">
        <w:t xml:space="preserve"> </w:t>
      </w:r>
      <w:r>
        <w:t>исправленное и дополненное учебное пособие по «Моделированию</w:t>
      </w:r>
      <w:r w:rsidR="00A32E2D">
        <w:t xml:space="preserve"> </w:t>
      </w:r>
      <w:r>
        <w:t>бизнес-процессов» [Электронный ресурс]: учебное пособие / Ю. В.</w:t>
      </w:r>
      <w:r w:rsidR="00A32E2D">
        <w:t xml:space="preserve"> </w:t>
      </w:r>
      <w:r>
        <w:t>Кириллина, И. А. Семичастнов. — М.: РТУ МИРЭА</w:t>
      </w:r>
    </w:p>
    <w:p w14:paraId="243C702E" w14:textId="77777777" w:rsidR="00C4575C" w:rsidRDefault="00C4575C" w:rsidP="00511DCD">
      <w:pPr>
        <w:jc w:val="left"/>
      </w:pPr>
      <w:r>
        <w:t>2. Долганова О. И., Виноградова Е. В., Лобанова А. М. Моделирование</w:t>
      </w:r>
    </w:p>
    <w:p w14:paraId="7CE01591" w14:textId="53ECD7F4" w:rsidR="00C4575C" w:rsidRDefault="00C4575C" w:rsidP="00A32E2D">
      <w:pPr>
        <w:ind w:firstLine="0"/>
        <w:jc w:val="left"/>
      </w:pPr>
      <w:r>
        <w:t>бизнес-процессов [Электронный ресурс]: Учебник и практикум для</w:t>
      </w:r>
      <w:r w:rsidR="00A32E2D">
        <w:t xml:space="preserve"> </w:t>
      </w:r>
      <w:r>
        <w:t xml:space="preserve">вузов. - Москва: </w:t>
      </w:r>
      <w:proofErr w:type="spellStart"/>
      <w:r>
        <w:t>Юрайт</w:t>
      </w:r>
      <w:proofErr w:type="spellEnd"/>
      <w:r>
        <w:t>, 2020. - 289 с – Режим доступа:</w:t>
      </w:r>
      <w:r w:rsidR="00A32E2D">
        <w:t xml:space="preserve"> </w:t>
      </w:r>
      <w:r>
        <w:t>https://urait.ru/bcode/450550</w:t>
      </w:r>
    </w:p>
    <w:p w14:paraId="3BA84B8B" w14:textId="77777777" w:rsidR="00C4575C" w:rsidRDefault="00C4575C" w:rsidP="00C4575C">
      <w:r>
        <w:t xml:space="preserve">3. </w:t>
      </w:r>
      <w:proofErr w:type="spellStart"/>
      <w:r>
        <w:t>Каменнова</w:t>
      </w:r>
      <w:proofErr w:type="spellEnd"/>
      <w:r>
        <w:t xml:space="preserve"> М. С., Крохин В. В., Машков И. В. Моделирование </w:t>
      </w:r>
      <w:proofErr w:type="spellStart"/>
      <w:r>
        <w:t>бизнеспроцессов</w:t>
      </w:r>
      <w:proofErr w:type="spellEnd"/>
      <w:r>
        <w:t>. В 2 ч. Часть 1 [Электронный ресурс]: Учебник и практикум</w:t>
      </w:r>
    </w:p>
    <w:p w14:paraId="02C5813F" w14:textId="79567EAC" w:rsidR="00C4575C" w:rsidRDefault="00C4575C" w:rsidP="00C4575C">
      <w:pPr>
        <w:ind w:firstLine="0"/>
      </w:pPr>
      <w:r>
        <w:t xml:space="preserve">для вузов. - Москва: </w:t>
      </w:r>
      <w:proofErr w:type="spellStart"/>
      <w:r>
        <w:t>Юрайт</w:t>
      </w:r>
      <w:proofErr w:type="spellEnd"/>
      <w:r>
        <w:t>, 2021. - 282 с – Режим доступа:</w:t>
      </w:r>
      <w:r w:rsidR="00A32E2D">
        <w:t xml:space="preserve"> </w:t>
      </w:r>
      <w:r>
        <w:t>https://urait.ru/bcode/469152</w:t>
      </w:r>
    </w:p>
    <w:p w14:paraId="6DFBECAE" w14:textId="77777777" w:rsidR="00C4575C" w:rsidRDefault="00C4575C" w:rsidP="00C4575C">
      <w:r>
        <w:t>4. Грекул В. И., Коровкина Н. Л., Левочкина Г. А. Проектирование</w:t>
      </w:r>
    </w:p>
    <w:p w14:paraId="74B3C227" w14:textId="77777777" w:rsidR="00C4575C" w:rsidRDefault="00C4575C" w:rsidP="00C4575C">
      <w:pPr>
        <w:ind w:firstLine="0"/>
      </w:pPr>
      <w:r>
        <w:t>информационных систем [Электронный ресурс]: Учебник и практикум</w:t>
      </w:r>
    </w:p>
    <w:p w14:paraId="63816723" w14:textId="5BDDAA44" w:rsidR="00C4575C" w:rsidRPr="00C4575C" w:rsidRDefault="00C4575C" w:rsidP="00C4575C">
      <w:pPr>
        <w:ind w:firstLine="0"/>
      </w:pPr>
      <w:r>
        <w:t xml:space="preserve">для вузов. - Москва: </w:t>
      </w:r>
      <w:proofErr w:type="spellStart"/>
      <w:r>
        <w:t>Юрайт</w:t>
      </w:r>
      <w:proofErr w:type="spellEnd"/>
      <w:r>
        <w:t>, 2020. - 385 с – Режим доступа:</w:t>
      </w:r>
      <w:r w:rsidR="00A32E2D">
        <w:t xml:space="preserve"> </w:t>
      </w:r>
      <w:r>
        <w:t>https://urait.ru/bcode/450997</w:t>
      </w:r>
    </w:p>
    <w:p w14:paraId="1AB5205E" w14:textId="77777777" w:rsidR="00C4575C" w:rsidRPr="00C4575C" w:rsidRDefault="00C4575C" w:rsidP="00C4575C"/>
    <w:p w14:paraId="3EA712A7" w14:textId="77777777" w:rsidR="00C4575C" w:rsidRPr="00C4575C" w:rsidRDefault="00C4575C" w:rsidP="00C4575C"/>
    <w:p w14:paraId="3DFE3F6C" w14:textId="77777777" w:rsidR="00965EA4" w:rsidRPr="00CB699A" w:rsidRDefault="00965EA4" w:rsidP="00965EA4">
      <w:pPr>
        <w:rPr>
          <w:lang w:eastAsia="en-US" w:bidi="ar-SA"/>
        </w:rPr>
      </w:pPr>
    </w:p>
    <w:p w14:paraId="5DD3EA6C" w14:textId="77777777" w:rsidR="00965EA4" w:rsidRPr="00A12888" w:rsidRDefault="00965EA4" w:rsidP="00965EA4">
      <w:pPr>
        <w:rPr>
          <w:lang w:eastAsia="en-US" w:bidi="ar-SA"/>
        </w:rPr>
      </w:pPr>
    </w:p>
    <w:p w14:paraId="25D5296C" w14:textId="77777777" w:rsidR="00965EA4" w:rsidRPr="00A12888" w:rsidRDefault="00965EA4" w:rsidP="00965EA4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p w14:paraId="71DEA85C" w14:textId="0D0F28AD" w:rsidR="00BC2F12" w:rsidRPr="00965EA4" w:rsidRDefault="00BC2F12" w:rsidP="00965EA4"/>
    <w:sectPr w:rsidR="00BC2F12" w:rsidRPr="00965EA4" w:rsidSect="009522E2">
      <w:footerReference w:type="default" r:id="rId13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94F113" w14:textId="77777777" w:rsidR="00E50A2C" w:rsidRDefault="00E50A2C" w:rsidP="00452BA4">
      <w:pPr>
        <w:spacing w:line="240" w:lineRule="auto"/>
      </w:pPr>
      <w:r>
        <w:separator/>
      </w:r>
    </w:p>
  </w:endnote>
  <w:endnote w:type="continuationSeparator" w:id="0">
    <w:p w14:paraId="76312963" w14:textId="77777777" w:rsidR="00E50A2C" w:rsidRDefault="00E50A2C" w:rsidP="00452B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(Заголовки (сло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5934255"/>
      <w:docPartObj>
        <w:docPartGallery w:val="Page Numbers (Bottom of Page)"/>
        <w:docPartUnique/>
      </w:docPartObj>
    </w:sdtPr>
    <w:sdtContent>
      <w:p w14:paraId="28ABE51E" w14:textId="77777777" w:rsidR="00965EA4" w:rsidRDefault="00965EA4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8176DB" w14:textId="77777777" w:rsidR="00965EA4" w:rsidRDefault="00965EA4">
    <w:pPr>
      <w:pStyle w:val="a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6180267"/>
      <w:docPartObj>
        <w:docPartGallery w:val="Page Numbers (Bottom of Page)"/>
        <w:docPartUnique/>
      </w:docPartObj>
    </w:sdtPr>
    <w:sdtContent>
      <w:p w14:paraId="4294BF20" w14:textId="77777777" w:rsidR="00F86567" w:rsidRDefault="00F86567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750AEF" w14:textId="77777777" w:rsidR="00F86567" w:rsidRDefault="00F86567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C1E58" w14:textId="77777777" w:rsidR="00E50A2C" w:rsidRDefault="00E50A2C" w:rsidP="00452BA4">
      <w:pPr>
        <w:spacing w:line="240" w:lineRule="auto"/>
      </w:pPr>
      <w:r>
        <w:separator/>
      </w:r>
    </w:p>
  </w:footnote>
  <w:footnote w:type="continuationSeparator" w:id="0">
    <w:p w14:paraId="1C0C3E3D" w14:textId="77777777" w:rsidR="00E50A2C" w:rsidRDefault="00E50A2C" w:rsidP="00452B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85CE6"/>
    <w:multiLevelType w:val="hybridMultilevel"/>
    <w:tmpl w:val="390CF40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BC546B"/>
    <w:multiLevelType w:val="multilevel"/>
    <w:tmpl w:val="A682366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8D45C9B"/>
    <w:multiLevelType w:val="multilevel"/>
    <w:tmpl w:val="063EFB02"/>
    <w:lvl w:ilvl="0">
      <w:start w:val="1"/>
      <w:numFmt w:val="bullet"/>
      <w:lvlText w:val=""/>
      <w:lvlJc w:val="left"/>
      <w:pPr>
        <w:tabs>
          <w:tab w:val="num" w:pos="0"/>
        </w:tabs>
        <w:ind w:left="11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8E2E0E"/>
    <w:multiLevelType w:val="multilevel"/>
    <w:tmpl w:val="AC388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0535A3"/>
    <w:multiLevelType w:val="hybridMultilevel"/>
    <w:tmpl w:val="EB1A0B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9C3A7D"/>
    <w:multiLevelType w:val="hybridMultilevel"/>
    <w:tmpl w:val="2AAA2A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6BE34BB"/>
    <w:multiLevelType w:val="multilevel"/>
    <w:tmpl w:val="51DCB51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88116B"/>
    <w:multiLevelType w:val="multilevel"/>
    <w:tmpl w:val="D60AC3C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3BA44258"/>
    <w:multiLevelType w:val="hybridMultilevel"/>
    <w:tmpl w:val="0F209A42"/>
    <w:lvl w:ilvl="0" w:tplc="66C64F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C4570A2"/>
    <w:multiLevelType w:val="multilevel"/>
    <w:tmpl w:val="86283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C41361"/>
    <w:multiLevelType w:val="multilevel"/>
    <w:tmpl w:val="32BEF31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483019F0"/>
    <w:multiLevelType w:val="multilevel"/>
    <w:tmpl w:val="DBF4ACA6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12" w15:restartNumberingAfterBreak="0">
    <w:nsid w:val="4B9563C9"/>
    <w:multiLevelType w:val="hybridMultilevel"/>
    <w:tmpl w:val="26CA6348"/>
    <w:lvl w:ilvl="0" w:tplc="A802D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D3C3E"/>
    <w:multiLevelType w:val="hybridMultilevel"/>
    <w:tmpl w:val="C2B413BA"/>
    <w:lvl w:ilvl="0" w:tplc="6CCA1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78B2B51"/>
    <w:multiLevelType w:val="hybridMultilevel"/>
    <w:tmpl w:val="34E4646E"/>
    <w:lvl w:ilvl="0" w:tplc="5EC4DA5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D73621E"/>
    <w:multiLevelType w:val="multilevel"/>
    <w:tmpl w:val="AC388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545293"/>
    <w:multiLevelType w:val="multilevel"/>
    <w:tmpl w:val="3560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CF7AEA"/>
    <w:multiLevelType w:val="multilevel"/>
    <w:tmpl w:val="5974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11524F"/>
    <w:multiLevelType w:val="multilevel"/>
    <w:tmpl w:val="D4D2F3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F963B2"/>
    <w:multiLevelType w:val="hybridMultilevel"/>
    <w:tmpl w:val="B5DE7776"/>
    <w:lvl w:ilvl="0" w:tplc="4FB8CB1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BB70149"/>
    <w:multiLevelType w:val="hybridMultilevel"/>
    <w:tmpl w:val="9CA4C724"/>
    <w:lvl w:ilvl="0" w:tplc="7DC207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73843598">
    <w:abstractNumId w:val="12"/>
  </w:num>
  <w:num w:numId="2" w16cid:durableId="107626852">
    <w:abstractNumId w:val="14"/>
  </w:num>
  <w:num w:numId="3" w16cid:durableId="847865701">
    <w:abstractNumId w:val="11"/>
  </w:num>
  <w:num w:numId="4" w16cid:durableId="102846530">
    <w:abstractNumId w:val="8"/>
  </w:num>
  <w:num w:numId="5" w16cid:durableId="791292250">
    <w:abstractNumId w:val="19"/>
  </w:num>
  <w:num w:numId="6" w16cid:durableId="1358963939">
    <w:abstractNumId w:val="20"/>
  </w:num>
  <w:num w:numId="7" w16cid:durableId="521633587">
    <w:abstractNumId w:val="4"/>
  </w:num>
  <w:num w:numId="8" w16cid:durableId="2023580421">
    <w:abstractNumId w:val="9"/>
  </w:num>
  <w:num w:numId="9" w16cid:durableId="17069095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7334563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8548627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2327832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05405370">
    <w:abstractNumId w:val="18"/>
  </w:num>
  <w:num w:numId="14" w16cid:durableId="1172064691">
    <w:abstractNumId w:val="16"/>
  </w:num>
  <w:num w:numId="15" w16cid:durableId="305938967">
    <w:abstractNumId w:val="13"/>
  </w:num>
  <w:num w:numId="16" w16cid:durableId="545333707">
    <w:abstractNumId w:val="0"/>
  </w:num>
  <w:num w:numId="17" w16cid:durableId="1604147392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95894484">
    <w:abstractNumId w:val="6"/>
  </w:num>
  <w:num w:numId="19" w16cid:durableId="1336151226">
    <w:abstractNumId w:val="2"/>
  </w:num>
  <w:num w:numId="20" w16cid:durableId="63583788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668219260">
    <w:abstractNumId w:val="5"/>
  </w:num>
  <w:num w:numId="22" w16cid:durableId="1665468775">
    <w:abstractNumId w:val="1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38934468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9A"/>
    <w:rsid w:val="00005424"/>
    <w:rsid w:val="00015458"/>
    <w:rsid w:val="00032C3E"/>
    <w:rsid w:val="00033631"/>
    <w:rsid w:val="00035FB1"/>
    <w:rsid w:val="00036CFA"/>
    <w:rsid w:val="00041B3E"/>
    <w:rsid w:val="0004750D"/>
    <w:rsid w:val="000675A5"/>
    <w:rsid w:val="00092B3A"/>
    <w:rsid w:val="00096C50"/>
    <w:rsid w:val="000A1C02"/>
    <w:rsid w:val="000B35F5"/>
    <w:rsid w:val="000B5ABD"/>
    <w:rsid w:val="000C32E8"/>
    <w:rsid w:val="000C3C39"/>
    <w:rsid w:val="000C703E"/>
    <w:rsid w:val="000D022B"/>
    <w:rsid w:val="000D2408"/>
    <w:rsid w:val="000D2450"/>
    <w:rsid w:val="000D2D8F"/>
    <w:rsid w:val="000D6847"/>
    <w:rsid w:val="000D69CE"/>
    <w:rsid w:val="000E3C5A"/>
    <w:rsid w:val="000F34E4"/>
    <w:rsid w:val="00104E97"/>
    <w:rsid w:val="00105B53"/>
    <w:rsid w:val="00107F48"/>
    <w:rsid w:val="00112D33"/>
    <w:rsid w:val="00127AA6"/>
    <w:rsid w:val="00127BFE"/>
    <w:rsid w:val="0013019B"/>
    <w:rsid w:val="001304D1"/>
    <w:rsid w:val="00137A8C"/>
    <w:rsid w:val="00141BC3"/>
    <w:rsid w:val="00144013"/>
    <w:rsid w:val="001501FD"/>
    <w:rsid w:val="00172958"/>
    <w:rsid w:val="00176C4B"/>
    <w:rsid w:val="00180A1C"/>
    <w:rsid w:val="001856A5"/>
    <w:rsid w:val="001856EC"/>
    <w:rsid w:val="00190F94"/>
    <w:rsid w:val="0019557A"/>
    <w:rsid w:val="00195AB9"/>
    <w:rsid w:val="00196FD3"/>
    <w:rsid w:val="001A007F"/>
    <w:rsid w:val="001A0904"/>
    <w:rsid w:val="001A5477"/>
    <w:rsid w:val="001B7707"/>
    <w:rsid w:val="001C5001"/>
    <w:rsid w:val="001E34B0"/>
    <w:rsid w:val="001E7D10"/>
    <w:rsid w:val="001F025E"/>
    <w:rsid w:val="001F5F75"/>
    <w:rsid w:val="001F608D"/>
    <w:rsid w:val="00206EAE"/>
    <w:rsid w:val="00211F92"/>
    <w:rsid w:val="00215756"/>
    <w:rsid w:val="00221F7D"/>
    <w:rsid w:val="00224781"/>
    <w:rsid w:val="002252A9"/>
    <w:rsid w:val="00234CFC"/>
    <w:rsid w:val="0023542F"/>
    <w:rsid w:val="002361CC"/>
    <w:rsid w:val="0024790D"/>
    <w:rsid w:val="002525D9"/>
    <w:rsid w:val="00260F1B"/>
    <w:rsid w:val="002678B3"/>
    <w:rsid w:val="00275C15"/>
    <w:rsid w:val="0027741A"/>
    <w:rsid w:val="00284AE6"/>
    <w:rsid w:val="00291607"/>
    <w:rsid w:val="00292E78"/>
    <w:rsid w:val="002A0AF3"/>
    <w:rsid w:val="002A5B88"/>
    <w:rsid w:val="002C0201"/>
    <w:rsid w:val="002C59C9"/>
    <w:rsid w:val="002C5CEC"/>
    <w:rsid w:val="002D21DA"/>
    <w:rsid w:val="002F7664"/>
    <w:rsid w:val="0031097F"/>
    <w:rsid w:val="00314C97"/>
    <w:rsid w:val="00315843"/>
    <w:rsid w:val="003201EC"/>
    <w:rsid w:val="00322AA3"/>
    <w:rsid w:val="00323A92"/>
    <w:rsid w:val="003355C5"/>
    <w:rsid w:val="00336744"/>
    <w:rsid w:val="00341546"/>
    <w:rsid w:val="00342A07"/>
    <w:rsid w:val="00343CF5"/>
    <w:rsid w:val="00345C2C"/>
    <w:rsid w:val="00354BB2"/>
    <w:rsid w:val="00366F0B"/>
    <w:rsid w:val="00372E7E"/>
    <w:rsid w:val="00373E0F"/>
    <w:rsid w:val="00380604"/>
    <w:rsid w:val="00384250"/>
    <w:rsid w:val="003A114F"/>
    <w:rsid w:val="003A1463"/>
    <w:rsid w:val="003B007E"/>
    <w:rsid w:val="003B1EC5"/>
    <w:rsid w:val="003C6016"/>
    <w:rsid w:val="003C7FFE"/>
    <w:rsid w:val="003D759E"/>
    <w:rsid w:val="003E1846"/>
    <w:rsid w:val="003E1F08"/>
    <w:rsid w:val="003E2A82"/>
    <w:rsid w:val="003F27C5"/>
    <w:rsid w:val="003F3E3E"/>
    <w:rsid w:val="00401214"/>
    <w:rsid w:val="004013D7"/>
    <w:rsid w:val="004144AF"/>
    <w:rsid w:val="004163CF"/>
    <w:rsid w:val="0043198E"/>
    <w:rsid w:val="004330F3"/>
    <w:rsid w:val="00442273"/>
    <w:rsid w:val="00445451"/>
    <w:rsid w:val="00452BA4"/>
    <w:rsid w:val="004676E4"/>
    <w:rsid w:val="004733E0"/>
    <w:rsid w:val="00476889"/>
    <w:rsid w:val="00484512"/>
    <w:rsid w:val="004A6DB6"/>
    <w:rsid w:val="004B09B8"/>
    <w:rsid w:val="004B1EDD"/>
    <w:rsid w:val="004B39AA"/>
    <w:rsid w:val="004B441E"/>
    <w:rsid w:val="004D007D"/>
    <w:rsid w:val="004E39DA"/>
    <w:rsid w:val="004E610D"/>
    <w:rsid w:val="005104DD"/>
    <w:rsid w:val="00511DCD"/>
    <w:rsid w:val="00515CCC"/>
    <w:rsid w:val="005167CF"/>
    <w:rsid w:val="00541F43"/>
    <w:rsid w:val="005564BE"/>
    <w:rsid w:val="0055761E"/>
    <w:rsid w:val="00597443"/>
    <w:rsid w:val="005C1CB3"/>
    <w:rsid w:val="005C3A28"/>
    <w:rsid w:val="005C3A61"/>
    <w:rsid w:val="005C718F"/>
    <w:rsid w:val="005C7534"/>
    <w:rsid w:val="005D01CF"/>
    <w:rsid w:val="005D11FE"/>
    <w:rsid w:val="005D2D58"/>
    <w:rsid w:val="005E319F"/>
    <w:rsid w:val="005F49D9"/>
    <w:rsid w:val="005F6027"/>
    <w:rsid w:val="00602BC8"/>
    <w:rsid w:val="00602C6E"/>
    <w:rsid w:val="00602F18"/>
    <w:rsid w:val="00610F3C"/>
    <w:rsid w:val="0061453A"/>
    <w:rsid w:val="006145E5"/>
    <w:rsid w:val="0061659D"/>
    <w:rsid w:val="006214BC"/>
    <w:rsid w:val="00622B28"/>
    <w:rsid w:val="00624F5D"/>
    <w:rsid w:val="00627A8B"/>
    <w:rsid w:val="0063049B"/>
    <w:rsid w:val="00647D07"/>
    <w:rsid w:val="0065604D"/>
    <w:rsid w:val="0065636F"/>
    <w:rsid w:val="00664CA4"/>
    <w:rsid w:val="006662E2"/>
    <w:rsid w:val="006667E3"/>
    <w:rsid w:val="00671CCE"/>
    <w:rsid w:val="0067610B"/>
    <w:rsid w:val="0068072B"/>
    <w:rsid w:val="00693539"/>
    <w:rsid w:val="006965FF"/>
    <w:rsid w:val="006974F6"/>
    <w:rsid w:val="006A6B06"/>
    <w:rsid w:val="006B5AA9"/>
    <w:rsid w:val="006C6A84"/>
    <w:rsid w:val="006C7BBE"/>
    <w:rsid w:val="006D6C4E"/>
    <w:rsid w:val="006D7E44"/>
    <w:rsid w:val="006D7E51"/>
    <w:rsid w:val="006E011D"/>
    <w:rsid w:val="006F1A6A"/>
    <w:rsid w:val="0070140E"/>
    <w:rsid w:val="00704C1F"/>
    <w:rsid w:val="00704FC9"/>
    <w:rsid w:val="00705D73"/>
    <w:rsid w:val="007128B5"/>
    <w:rsid w:val="007132D0"/>
    <w:rsid w:val="007220FD"/>
    <w:rsid w:val="00724B5C"/>
    <w:rsid w:val="0072578A"/>
    <w:rsid w:val="007458F7"/>
    <w:rsid w:val="0074629F"/>
    <w:rsid w:val="00747516"/>
    <w:rsid w:val="00755ECE"/>
    <w:rsid w:val="00764CBD"/>
    <w:rsid w:val="007673A4"/>
    <w:rsid w:val="00770611"/>
    <w:rsid w:val="007727AE"/>
    <w:rsid w:val="00773A94"/>
    <w:rsid w:val="00775419"/>
    <w:rsid w:val="0079161E"/>
    <w:rsid w:val="00793791"/>
    <w:rsid w:val="007A02F6"/>
    <w:rsid w:val="007D5E11"/>
    <w:rsid w:val="007E5FCC"/>
    <w:rsid w:val="007F3F1C"/>
    <w:rsid w:val="00801275"/>
    <w:rsid w:val="00824857"/>
    <w:rsid w:val="00825024"/>
    <w:rsid w:val="00826A0A"/>
    <w:rsid w:val="0083210E"/>
    <w:rsid w:val="008367DF"/>
    <w:rsid w:val="00840E3D"/>
    <w:rsid w:val="00845489"/>
    <w:rsid w:val="008472F1"/>
    <w:rsid w:val="008510DD"/>
    <w:rsid w:val="00852A7D"/>
    <w:rsid w:val="00854B38"/>
    <w:rsid w:val="008560E9"/>
    <w:rsid w:val="00862AA1"/>
    <w:rsid w:val="00871E79"/>
    <w:rsid w:val="0088218B"/>
    <w:rsid w:val="00885C38"/>
    <w:rsid w:val="008A0398"/>
    <w:rsid w:val="008A0900"/>
    <w:rsid w:val="008B0581"/>
    <w:rsid w:val="008B7017"/>
    <w:rsid w:val="008C47FA"/>
    <w:rsid w:val="008D5FE6"/>
    <w:rsid w:val="008E682E"/>
    <w:rsid w:val="008F45B8"/>
    <w:rsid w:val="00901718"/>
    <w:rsid w:val="00904471"/>
    <w:rsid w:val="009058E8"/>
    <w:rsid w:val="00910172"/>
    <w:rsid w:val="009141CB"/>
    <w:rsid w:val="009200E5"/>
    <w:rsid w:val="00922130"/>
    <w:rsid w:val="00927275"/>
    <w:rsid w:val="009342C2"/>
    <w:rsid w:val="00935368"/>
    <w:rsid w:val="00945A06"/>
    <w:rsid w:val="009522E2"/>
    <w:rsid w:val="00957FF9"/>
    <w:rsid w:val="0096161C"/>
    <w:rsid w:val="00963466"/>
    <w:rsid w:val="00963E53"/>
    <w:rsid w:val="00965EA4"/>
    <w:rsid w:val="00971AE5"/>
    <w:rsid w:val="0098526B"/>
    <w:rsid w:val="0098529A"/>
    <w:rsid w:val="00990E47"/>
    <w:rsid w:val="00997925"/>
    <w:rsid w:val="009A10E7"/>
    <w:rsid w:val="009A32FA"/>
    <w:rsid w:val="009A427D"/>
    <w:rsid w:val="009C6F6C"/>
    <w:rsid w:val="009C78A1"/>
    <w:rsid w:val="009D2E85"/>
    <w:rsid w:val="009D5326"/>
    <w:rsid w:val="009E6BD5"/>
    <w:rsid w:val="009F7329"/>
    <w:rsid w:val="00A02935"/>
    <w:rsid w:val="00A10234"/>
    <w:rsid w:val="00A15C79"/>
    <w:rsid w:val="00A25A68"/>
    <w:rsid w:val="00A25E3D"/>
    <w:rsid w:val="00A264AB"/>
    <w:rsid w:val="00A32E2D"/>
    <w:rsid w:val="00A330D5"/>
    <w:rsid w:val="00A33399"/>
    <w:rsid w:val="00A33E27"/>
    <w:rsid w:val="00A41792"/>
    <w:rsid w:val="00A4489E"/>
    <w:rsid w:val="00A46BFB"/>
    <w:rsid w:val="00A550F2"/>
    <w:rsid w:val="00A567D3"/>
    <w:rsid w:val="00A66827"/>
    <w:rsid w:val="00A84F58"/>
    <w:rsid w:val="00AA010D"/>
    <w:rsid w:val="00AB2D8A"/>
    <w:rsid w:val="00AC09DD"/>
    <w:rsid w:val="00AC40C6"/>
    <w:rsid w:val="00AC4E2C"/>
    <w:rsid w:val="00AC732E"/>
    <w:rsid w:val="00AD2FEF"/>
    <w:rsid w:val="00AD4C12"/>
    <w:rsid w:val="00AD5836"/>
    <w:rsid w:val="00AE0AC8"/>
    <w:rsid w:val="00AE24BE"/>
    <w:rsid w:val="00AE2AB4"/>
    <w:rsid w:val="00AE6289"/>
    <w:rsid w:val="00AE68E8"/>
    <w:rsid w:val="00AF581C"/>
    <w:rsid w:val="00B06ED5"/>
    <w:rsid w:val="00B1075F"/>
    <w:rsid w:val="00B12175"/>
    <w:rsid w:val="00B1466E"/>
    <w:rsid w:val="00B14839"/>
    <w:rsid w:val="00B162C2"/>
    <w:rsid w:val="00B22F9F"/>
    <w:rsid w:val="00B265FB"/>
    <w:rsid w:val="00B27270"/>
    <w:rsid w:val="00B300B9"/>
    <w:rsid w:val="00B540C4"/>
    <w:rsid w:val="00B56DDC"/>
    <w:rsid w:val="00B605FE"/>
    <w:rsid w:val="00B61F0E"/>
    <w:rsid w:val="00B64A5D"/>
    <w:rsid w:val="00B745A5"/>
    <w:rsid w:val="00B77A86"/>
    <w:rsid w:val="00B80437"/>
    <w:rsid w:val="00B95546"/>
    <w:rsid w:val="00BA607B"/>
    <w:rsid w:val="00BB2D79"/>
    <w:rsid w:val="00BB4A26"/>
    <w:rsid w:val="00BB777C"/>
    <w:rsid w:val="00BC2F12"/>
    <w:rsid w:val="00BC4496"/>
    <w:rsid w:val="00BD36EA"/>
    <w:rsid w:val="00BD3986"/>
    <w:rsid w:val="00BD5ECA"/>
    <w:rsid w:val="00BE76B1"/>
    <w:rsid w:val="00BE7BFB"/>
    <w:rsid w:val="00BF13BA"/>
    <w:rsid w:val="00BF1934"/>
    <w:rsid w:val="00BF43AA"/>
    <w:rsid w:val="00BF503D"/>
    <w:rsid w:val="00C019CA"/>
    <w:rsid w:val="00C044EF"/>
    <w:rsid w:val="00C0674D"/>
    <w:rsid w:val="00C12449"/>
    <w:rsid w:val="00C166AC"/>
    <w:rsid w:val="00C2101D"/>
    <w:rsid w:val="00C26BAA"/>
    <w:rsid w:val="00C4575C"/>
    <w:rsid w:val="00C60D72"/>
    <w:rsid w:val="00C61280"/>
    <w:rsid w:val="00C621C0"/>
    <w:rsid w:val="00C64BC1"/>
    <w:rsid w:val="00C75036"/>
    <w:rsid w:val="00C84A20"/>
    <w:rsid w:val="00C87164"/>
    <w:rsid w:val="00C87B8B"/>
    <w:rsid w:val="00C92123"/>
    <w:rsid w:val="00C93654"/>
    <w:rsid w:val="00C944B9"/>
    <w:rsid w:val="00CA244B"/>
    <w:rsid w:val="00CB1CEB"/>
    <w:rsid w:val="00CB2F77"/>
    <w:rsid w:val="00CC52E9"/>
    <w:rsid w:val="00CD5B1E"/>
    <w:rsid w:val="00CE734D"/>
    <w:rsid w:val="00CF53A9"/>
    <w:rsid w:val="00D02348"/>
    <w:rsid w:val="00D06E0B"/>
    <w:rsid w:val="00D070EC"/>
    <w:rsid w:val="00D36342"/>
    <w:rsid w:val="00D5311B"/>
    <w:rsid w:val="00D53C31"/>
    <w:rsid w:val="00D57440"/>
    <w:rsid w:val="00D6160D"/>
    <w:rsid w:val="00D651DA"/>
    <w:rsid w:val="00D70283"/>
    <w:rsid w:val="00D919AF"/>
    <w:rsid w:val="00DB41B6"/>
    <w:rsid w:val="00DB6AF8"/>
    <w:rsid w:val="00DC3299"/>
    <w:rsid w:val="00DD18AD"/>
    <w:rsid w:val="00DD61E9"/>
    <w:rsid w:val="00DE326B"/>
    <w:rsid w:val="00DE43C0"/>
    <w:rsid w:val="00DF0F0A"/>
    <w:rsid w:val="00DF3363"/>
    <w:rsid w:val="00E2285A"/>
    <w:rsid w:val="00E22ECE"/>
    <w:rsid w:val="00E34AAD"/>
    <w:rsid w:val="00E40471"/>
    <w:rsid w:val="00E427CD"/>
    <w:rsid w:val="00E44CE1"/>
    <w:rsid w:val="00E47221"/>
    <w:rsid w:val="00E50A2C"/>
    <w:rsid w:val="00E5490D"/>
    <w:rsid w:val="00E62AD2"/>
    <w:rsid w:val="00E64072"/>
    <w:rsid w:val="00E70C61"/>
    <w:rsid w:val="00E7327A"/>
    <w:rsid w:val="00E779A1"/>
    <w:rsid w:val="00E812B6"/>
    <w:rsid w:val="00E84DFC"/>
    <w:rsid w:val="00E92CDB"/>
    <w:rsid w:val="00EA0426"/>
    <w:rsid w:val="00EA4631"/>
    <w:rsid w:val="00EA7A11"/>
    <w:rsid w:val="00EB3D5D"/>
    <w:rsid w:val="00EB6B24"/>
    <w:rsid w:val="00EC6E58"/>
    <w:rsid w:val="00ED002A"/>
    <w:rsid w:val="00ED2FD9"/>
    <w:rsid w:val="00ED4439"/>
    <w:rsid w:val="00EE2731"/>
    <w:rsid w:val="00EE3FB9"/>
    <w:rsid w:val="00EE51E4"/>
    <w:rsid w:val="00EE5A8B"/>
    <w:rsid w:val="00EF117A"/>
    <w:rsid w:val="00EF49C0"/>
    <w:rsid w:val="00EF6C75"/>
    <w:rsid w:val="00F121C0"/>
    <w:rsid w:val="00F17B82"/>
    <w:rsid w:val="00F22AFA"/>
    <w:rsid w:val="00F25926"/>
    <w:rsid w:val="00F25941"/>
    <w:rsid w:val="00F300DB"/>
    <w:rsid w:val="00F311FC"/>
    <w:rsid w:val="00F40415"/>
    <w:rsid w:val="00F4076D"/>
    <w:rsid w:val="00F47A1A"/>
    <w:rsid w:val="00F51FAF"/>
    <w:rsid w:val="00F54738"/>
    <w:rsid w:val="00F6397B"/>
    <w:rsid w:val="00F73020"/>
    <w:rsid w:val="00F745C8"/>
    <w:rsid w:val="00F74A9F"/>
    <w:rsid w:val="00F86567"/>
    <w:rsid w:val="00F87488"/>
    <w:rsid w:val="00F923BA"/>
    <w:rsid w:val="00F96E7F"/>
    <w:rsid w:val="00FA668F"/>
    <w:rsid w:val="00FB01CF"/>
    <w:rsid w:val="00FD5EE9"/>
    <w:rsid w:val="00FF3B71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63352E"/>
  <w15:chartTrackingRefBased/>
  <w15:docId w15:val="{2E1BB386-A08C-9F44-85A8-781E39D8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 текст (ГОСТ)"/>
    <w:qFormat/>
    <w:rsid w:val="008B7017"/>
    <w:pPr>
      <w:widowControl w:val="0"/>
      <w:suppressAutoHyphens/>
      <w:spacing w:line="360" w:lineRule="auto"/>
      <w:ind w:firstLine="709"/>
      <w:jc w:val="both"/>
    </w:pPr>
    <w:rPr>
      <w:rFonts w:ascii="Times New Roman" w:eastAsia="Droid Sans Fallback" w:hAnsi="Times New Roman" w:cs="FreeSans"/>
      <w:sz w:val="28"/>
      <w:lang w:eastAsia="zh-CN" w:bidi="hi-IN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2A0AF3"/>
    <w:pPr>
      <w:keepNext/>
      <w:keepLines/>
      <w:pageBreakBefore/>
      <w:spacing w:line="288" w:lineRule="auto"/>
      <w:jc w:val="center"/>
      <w:outlineLvl w:val="0"/>
    </w:pPr>
    <w:rPr>
      <w:rFonts w:eastAsiaTheme="majorEastAsia" w:cs="Times New Roman (Заголовки (сло"/>
      <w:b/>
      <w:caps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A0AF3"/>
    <w:pPr>
      <w:keepNext/>
      <w:keepLines/>
      <w:spacing w:line="288" w:lineRule="auto"/>
      <w:jc w:val="center"/>
      <w:outlineLvl w:val="1"/>
    </w:pPr>
    <w:rPr>
      <w:rFonts w:eastAsiaTheme="majorEastAsia" w:cstheme="majorBidi"/>
      <w:b/>
      <w:color w:val="000000" w:themeColor="text1"/>
      <w:sz w:val="30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2A0AF3"/>
    <w:pPr>
      <w:keepNext/>
      <w:keepLines/>
      <w:spacing w:line="288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4">
    <w:name w:val="heading 4"/>
    <w:basedOn w:val="a1"/>
    <w:next w:val="a1"/>
    <w:link w:val="40"/>
    <w:uiPriority w:val="9"/>
    <w:unhideWhenUsed/>
    <w:qFormat/>
    <w:rsid w:val="002A0AF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2A0A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Первого уровня (ГОСТ)"/>
    <w:basedOn w:val="a1"/>
    <w:next w:val="a1"/>
    <w:link w:val="a6"/>
    <w:qFormat/>
    <w:rsid w:val="00AD5836"/>
    <w:pPr>
      <w:keepNext/>
      <w:pageBreakBefore/>
      <w:spacing w:after="560"/>
      <w:ind w:left="709" w:firstLine="0"/>
      <w:outlineLvl w:val="0"/>
    </w:pPr>
    <w:rPr>
      <w:b/>
      <w:caps/>
      <w:sz w:val="36"/>
    </w:rPr>
  </w:style>
  <w:style w:type="character" w:customStyle="1" w:styleId="a6">
    <w:name w:val="Заголовок Первого уровня (ГОСТ) Знак"/>
    <w:basedOn w:val="a2"/>
    <w:link w:val="a5"/>
    <w:rsid w:val="00AD5836"/>
    <w:rPr>
      <w:rFonts w:ascii="Times New Roman" w:eastAsia="Droid Sans Fallback" w:hAnsi="Times New Roman" w:cs="FreeSans"/>
      <w:b/>
      <w:caps/>
      <w:sz w:val="36"/>
      <w:lang w:eastAsia="zh-CN" w:bidi="hi-IN"/>
      <w14:ligatures w14:val="none"/>
    </w:rPr>
  </w:style>
  <w:style w:type="character" w:customStyle="1" w:styleId="10">
    <w:name w:val="Заголовок 1 Знак"/>
    <w:basedOn w:val="a2"/>
    <w:link w:val="1"/>
    <w:uiPriority w:val="9"/>
    <w:rsid w:val="002A0AF3"/>
    <w:rPr>
      <w:rFonts w:ascii="Times New Roman" w:eastAsiaTheme="majorEastAsia" w:hAnsi="Times New Roman" w:cs="Times New Roman (Заголовки (сло"/>
      <w:b/>
      <w:caps/>
      <w:color w:val="000000" w:themeColor="text1"/>
      <w:sz w:val="32"/>
      <w:szCs w:val="32"/>
      <w:lang w:eastAsia="ru-RU"/>
    </w:rPr>
  </w:style>
  <w:style w:type="paragraph" w:customStyle="1" w:styleId="a7">
    <w:name w:val="Заголовок второго уровня (ГОСТ)"/>
    <w:basedOn w:val="a5"/>
    <w:next w:val="a1"/>
    <w:link w:val="a8"/>
    <w:qFormat/>
    <w:rsid w:val="009058E8"/>
    <w:pPr>
      <w:pageBreakBefore w:val="0"/>
      <w:widowControl/>
      <w:numPr>
        <w:ilvl w:val="1"/>
      </w:numPr>
      <w:spacing w:before="840"/>
      <w:ind w:left="709"/>
      <w:outlineLvl w:val="1"/>
    </w:pPr>
    <w:rPr>
      <w:caps w:val="0"/>
      <w:sz w:val="32"/>
    </w:rPr>
  </w:style>
  <w:style w:type="character" w:customStyle="1" w:styleId="a8">
    <w:name w:val="Заголовок второго уровня (ГОСТ) Знак"/>
    <w:basedOn w:val="a6"/>
    <w:link w:val="a7"/>
    <w:rsid w:val="009058E8"/>
    <w:rPr>
      <w:rFonts w:ascii="Times New Roman" w:eastAsia="Droid Sans Fallback" w:hAnsi="Times New Roman" w:cs="FreeSans"/>
      <w:b/>
      <w:caps w:val="0"/>
      <w:sz w:val="32"/>
      <w:lang w:eastAsia="zh-CN" w:bidi="hi-IN"/>
      <w14:ligatures w14:val="none"/>
    </w:rPr>
  </w:style>
  <w:style w:type="paragraph" w:customStyle="1" w:styleId="a9">
    <w:name w:val="Заголовок третьего уровня (ГОСТ)"/>
    <w:basedOn w:val="a1"/>
    <w:qFormat/>
    <w:rsid w:val="009058E8"/>
    <w:pPr>
      <w:keepNext/>
      <w:numPr>
        <w:ilvl w:val="1"/>
      </w:numPr>
      <w:spacing w:before="840" w:after="560"/>
      <w:ind w:left="709" w:firstLine="709"/>
      <w:outlineLvl w:val="1"/>
    </w:pPr>
    <w:rPr>
      <w:b/>
      <w:szCs w:val="28"/>
    </w:rPr>
  </w:style>
  <w:style w:type="paragraph" w:customStyle="1" w:styleId="a0">
    <w:name w:val="Маркированный список (ГОСТ)"/>
    <w:basedOn w:val="a1"/>
    <w:link w:val="aa"/>
    <w:qFormat/>
    <w:rsid w:val="005C7534"/>
    <w:pPr>
      <w:numPr>
        <w:numId w:val="2"/>
      </w:numPr>
      <w:tabs>
        <w:tab w:val="left" w:pos="1276"/>
      </w:tabs>
      <w:autoSpaceDE w:val="0"/>
      <w:autoSpaceDN w:val="0"/>
      <w:ind w:left="1276" w:hanging="567"/>
      <w:contextualSpacing/>
    </w:pPr>
    <w:rPr>
      <w:rFonts w:cs="Times New Roman"/>
      <w:szCs w:val="28"/>
      <w:lang w:bidi="ru-RU"/>
    </w:rPr>
  </w:style>
  <w:style w:type="character" w:customStyle="1" w:styleId="20">
    <w:name w:val="Заголовок 2 Знак"/>
    <w:basedOn w:val="a2"/>
    <w:link w:val="2"/>
    <w:uiPriority w:val="9"/>
    <w:rsid w:val="002A0AF3"/>
    <w:rPr>
      <w:rFonts w:ascii="Times New Roman" w:eastAsiaTheme="majorEastAsia" w:hAnsi="Times New Roman" w:cstheme="majorBidi"/>
      <w:b/>
      <w:color w:val="000000" w:themeColor="text1"/>
      <w:sz w:val="30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2A0AF3"/>
    <w:rPr>
      <w:rFonts w:ascii="Times New Roman" w:eastAsiaTheme="majorEastAsia" w:hAnsi="Times New Roman" w:cstheme="majorBidi"/>
      <w:b/>
      <w:i/>
      <w:color w:val="000000" w:themeColor="text1"/>
      <w:sz w:val="28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2A0AF3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2A0AF3"/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character" w:customStyle="1" w:styleId="aa">
    <w:name w:val="Маркированный список (ГОСТ) Знак"/>
    <w:basedOn w:val="a2"/>
    <w:link w:val="a0"/>
    <w:rsid w:val="005C7534"/>
    <w:rPr>
      <w:rFonts w:ascii="Times New Roman" w:eastAsia="Droid Sans Fallback" w:hAnsi="Times New Roman" w:cs="Times New Roman"/>
      <w:sz w:val="28"/>
      <w:szCs w:val="28"/>
      <w:lang w:eastAsia="zh-CN" w:bidi="ru-RU"/>
      <w14:ligatures w14:val="none"/>
    </w:rPr>
  </w:style>
  <w:style w:type="paragraph" w:customStyle="1" w:styleId="a">
    <w:name w:val="Номерованный список (ГОСТ)"/>
    <w:basedOn w:val="a1"/>
    <w:link w:val="ab"/>
    <w:qFormat/>
    <w:rsid w:val="00AD2FEF"/>
    <w:pPr>
      <w:numPr>
        <w:numId w:val="3"/>
      </w:numPr>
      <w:tabs>
        <w:tab w:val="left" w:pos="1276"/>
      </w:tabs>
      <w:autoSpaceDE w:val="0"/>
      <w:autoSpaceDN w:val="0"/>
      <w:ind w:left="1276" w:hanging="567"/>
      <w:contextualSpacing/>
    </w:pPr>
    <w:rPr>
      <w:rFonts w:cs="Times New Roman"/>
      <w:szCs w:val="28"/>
      <w:lang w:bidi="ru-RU"/>
    </w:rPr>
  </w:style>
  <w:style w:type="character" w:customStyle="1" w:styleId="ab">
    <w:name w:val="Номерованный список (ГОСТ) Знак"/>
    <w:basedOn w:val="a2"/>
    <w:link w:val="a"/>
    <w:rsid w:val="00AD2FEF"/>
    <w:rPr>
      <w:rFonts w:ascii="Times New Roman" w:eastAsia="Droid Sans Fallback" w:hAnsi="Times New Roman" w:cs="Times New Roman"/>
      <w:sz w:val="28"/>
      <w:szCs w:val="28"/>
      <w:lang w:eastAsia="zh-CN" w:bidi="ru-RU"/>
      <w14:ligatures w14:val="none"/>
    </w:rPr>
  </w:style>
  <w:style w:type="paragraph" w:customStyle="1" w:styleId="ac">
    <w:name w:val="Название &quot;Содержание&quot; (ГОСТ)"/>
    <w:basedOn w:val="a1"/>
    <w:qFormat/>
    <w:rsid w:val="000F34E4"/>
    <w:pPr>
      <w:spacing w:after="560"/>
      <w:ind w:firstLine="0"/>
      <w:jc w:val="center"/>
    </w:pPr>
    <w:rPr>
      <w:b/>
      <w:bCs/>
      <w:sz w:val="36"/>
      <w:szCs w:val="36"/>
    </w:rPr>
  </w:style>
  <w:style w:type="paragraph" w:customStyle="1" w:styleId="ad">
    <w:name w:val="Подпись рисунка (ГОСТ)"/>
    <w:basedOn w:val="a1"/>
    <w:link w:val="ae"/>
    <w:qFormat/>
    <w:rsid w:val="009058E8"/>
    <w:pPr>
      <w:widowControl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customStyle="1" w:styleId="ae">
    <w:name w:val="Подпись рисунка (ГОСТ) Знак"/>
    <w:basedOn w:val="a2"/>
    <w:link w:val="ad"/>
    <w:locked/>
    <w:rsid w:val="009058E8"/>
    <w:rPr>
      <w:rFonts w:ascii="Times New Roman" w:eastAsia="Droid Sans Fallback" w:hAnsi="Times New Roman" w:cs="FreeSans"/>
      <w:b/>
      <w:lang w:eastAsia="ru-RU" w:bidi="ru-RU"/>
      <w14:ligatures w14:val="none"/>
    </w:rPr>
  </w:style>
  <w:style w:type="paragraph" w:customStyle="1" w:styleId="af">
    <w:name w:val="Подпись таблицы (ГОСТ)"/>
    <w:basedOn w:val="a1"/>
    <w:link w:val="af0"/>
    <w:qFormat/>
    <w:rsid w:val="009058E8"/>
    <w:pPr>
      <w:suppressAutoHyphens w:val="0"/>
      <w:autoSpaceDE w:val="0"/>
      <w:autoSpaceDN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kern w:val="0"/>
      <w:sz w:val="24"/>
      <w:lang w:eastAsia="en-US" w:bidi="ar-SA"/>
    </w:rPr>
  </w:style>
  <w:style w:type="character" w:customStyle="1" w:styleId="af0">
    <w:name w:val="Подпись таблицы (ГОСТ) Знак"/>
    <w:basedOn w:val="a2"/>
    <w:link w:val="af"/>
    <w:rsid w:val="009058E8"/>
    <w:rPr>
      <w:rFonts w:ascii="Times New Roman" w:eastAsia="Times New Roman" w:hAnsi="Times New Roman" w:cs="Times New Roman"/>
      <w:bCs/>
      <w:i/>
      <w:iCs/>
      <w:kern w:val="0"/>
      <w14:ligatures w14:val="none"/>
    </w:rPr>
  </w:style>
  <w:style w:type="paragraph" w:customStyle="1" w:styleId="af1">
    <w:name w:val="Рисунок (ГОСТ)"/>
    <w:basedOn w:val="ad"/>
    <w:link w:val="af2"/>
    <w:qFormat/>
    <w:rsid w:val="009058E8"/>
    <w:pPr>
      <w:spacing w:after="0"/>
    </w:pPr>
    <w:rPr>
      <w:b w:val="0"/>
      <w:noProof/>
      <w:sz w:val="28"/>
    </w:rPr>
  </w:style>
  <w:style w:type="character" w:customStyle="1" w:styleId="af2">
    <w:name w:val="Рисунок (ГОСТ) Знак"/>
    <w:basedOn w:val="ae"/>
    <w:link w:val="af1"/>
    <w:rsid w:val="009058E8"/>
    <w:rPr>
      <w:rFonts w:ascii="Times New Roman" w:eastAsia="Droid Sans Fallback" w:hAnsi="Times New Roman" w:cs="FreeSans"/>
      <w:b w:val="0"/>
      <w:noProof/>
      <w:sz w:val="28"/>
      <w:lang w:eastAsia="ru-RU" w:bidi="ru-RU"/>
      <w14:ligatures w14:val="none"/>
    </w:rPr>
  </w:style>
  <w:style w:type="paragraph" w:customStyle="1" w:styleId="af3">
    <w:name w:val="Текст после таблицы (ГОСТ)"/>
    <w:basedOn w:val="a1"/>
    <w:qFormat/>
    <w:rsid w:val="009058E8"/>
    <w:pPr>
      <w:spacing w:before="340"/>
    </w:pPr>
  </w:style>
  <w:style w:type="paragraph" w:customStyle="1" w:styleId="af4">
    <w:name w:val="Текст таблицы внутри (ГОСТ)"/>
    <w:basedOn w:val="a1"/>
    <w:link w:val="af5"/>
    <w:qFormat/>
    <w:rsid w:val="009058E8"/>
    <w:pPr>
      <w:spacing w:line="240" w:lineRule="auto"/>
      <w:ind w:firstLine="0"/>
    </w:pPr>
    <w:rPr>
      <w:bCs/>
      <w:iCs/>
      <w:sz w:val="24"/>
      <w:lang w:eastAsia="ru-RU" w:bidi="ru-RU"/>
    </w:rPr>
  </w:style>
  <w:style w:type="character" w:customStyle="1" w:styleId="af5">
    <w:name w:val="Текст таблицы внутри (ГОСТ) Знак"/>
    <w:basedOn w:val="a2"/>
    <w:link w:val="af4"/>
    <w:rsid w:val="009058E8"/>
    <w:rPr>
      <w:rFonts w:ascii="Times New Roman" w:eastAsia="Droid Sans Fallback" w:hAnsi="Times New Roman" w:cs="FreeSans"/>
      <w:bCs/>
      <w:iCs/>
      <w:lang w:eastAsia="ru-RU" w:bidi="ru-RU"/>
      <w14:ligatures w14:val="none"/>
    </w:rPr>
  </w:style>
  <w:style w:type="table" w:styleId="af6">
    <w:name w:val="Table Grid"/>
    <w:basedOn w:val="a3"/>
    <w:uiPriority w:val="39"/>
    <w:rsid w:val="006935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Текст таблицы первой строки (ГОСТ)"/>
    <w:basedOn w:val="af4"/>
    <w:qFormat/>
    <w:rsid w:val="005C3A61"/>
    <w:pPr>
      <w:jc w:val="center"/>
    </w:pPr>
    <w:rPr>
      <w:b/>
      <w:bCs w:val="0"/>
    </w:rPr>
  </w:style>
  <w:style w:type="paragraph" w:styleId="11">
    <w:name w:val="toc 1"/>
    <w:basedOn w:val="a1"/>
    <w:next w:val="a1"/>
    <w:autoRedefine/>
    <w:uiPriority w:val="39"/>
    <w:unhideWhenUsed/>
    <w:rsid w:val="00F54738"/>
    <w:pPr>
      <w:tabs>
        <w:tab w:val="left" w:pos="1200"/>
        <w:tab w:val="right" w:leader="dot" w:pos="9345"/>
      </w:tabs>
      <w:spacing w:after="100"/>
    </w:pPr>
    <w:rPr>
      <w:rFonts w:cs="Mangal"/>
    </w:rPr>
  </w:style>
  <w:style w:type="character" w:styleId="af8">
    <w:name w:val="Hyperlink"/>
    <w:basedOn w:val="a2"/>
    <w:uiPriority w:val="99"/>
    <w:unhideWhenUsed/>
    <w:rsid w:val="000F34E4"/>
    <w:rPr>
      <w:color w:val="0563C1" w:themeColor="hyperlink"/>
      <w:u w:val="single"/>
    </w:rPr>
  </w:style>
  <w:style w:type="paragraph" w:styleId="af9">
    <w:name w:val="No Spacing"/>
    <w:uiPriority w:val="1"/>
    <w:qFormat/>
    <w:rsid w:val="00E84DFC"/>
    <w:pPr>
      <w:widowControl w:val="0"/>
      <w:autoSpaceDE w:val="0"/>
      <w:autoSpaceDN w:val="0"/>
      <w:ind w:firstLine="567"/>
      <w:jc w:val="both"/>
    </w:pPr>
    <w:rPr>
      <w:rFonts w:ascii="Times New Roman" w:eastAsia="Courier New" w:hAnsi="Times New Roman" w:cs="Courier New"/>
      <w:kern w:val="0"/>
      <w:sz w:val="28"/>
      <w:szCs w:val="22"/>
      <w14:ligatures w14:val="none"/>
    </w:rPr>
  </w:style>
  <w:style w:type="paragraph" w:styleId="afa">
    <w:name w:val="header"/>
    <w:basedOn w:val="a1"/>
    <w:link w:val="afb"/>
    <w:uiPriority w:val="99"/>
    <w:unhideWhenUsed/>
    <w:rsid w:val="00452BA4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b">
    <w:name w:val="Верхний колонтитул Знак"/>
    <w:basedOn w:val="a2"/>
    <w:link w:val="afa"/>
    <w:uiPriority w:val="99"/>
    <w:rsid w:val="00452BA4"/>
    <w:rPr>
      <w:rFonts w:ascii="Times New Roman" w:eastAsia="Droid Sans Fallback" w:hAnsi="Times New Roman" w:cs="Mangal"/>
      <w:sz w:val="28"/>
      <w:lang w:eastAsia="zh-CN" w:bidi="hi-IN"/>
      <w14:ligatures w14:val="none"/>
    </w:rPr>
  </w:style>
  <w:style w:type="paragraph" w:styleId="afc">
    <w:name w:val="footer"/>
    <w:basedOn w:val="a1"/>
    <w:link w:val="afd"/>
    <w:uiPriority w:val="99"/>
    <w:unhideWhenUsed/>
    <w:rsid w:val="00452BA4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d">
    <w:name w:val="Нижний колонтитул Знак"/>
    <w:basedOn w:val="a2"/>
    <w:link w:val="afc"/>
    <w:uiPriority w:val="99"/>
    <w:rsid w:val="00452BA4"/>
    <w:rPr>
      <w:rFonts w:ascii="Times New Roman" w:eastAsia="Droid Sans Fallback" w:hAnsi="Times New Roman" w:cs="Mangal"/>
      <w:sz w:val="28"/>
      <w:lang w:eastAsia="zh-CN" w:bidi="hi-IN"/>
      <w14:ligatures w14:val="none"/>
    </w:rPr>
  </w:style>
  <w:style w:type="paragraph" w:styleId="afe">
    <w:name w:val="TOC Heading"/>
    <w:basedOn w:val="1"/>
    <w:next w:val="a1"/>
    <w:uiPriority w:val="39"/>
    <w:unhideWhenUsed/>
    <w:qFormat/>
    <w:rsid w:val="00F86567"/>
    <w:pPr>
      <w:pageBreakBefore w:val="0"/>
      <w:widowControl/>
      <w:suppressAutoHyphens w:val="0"/>
      <w:spacing w:before="240" w:line="259" w:lineRule="auto"/>
      <w:ind w:firstLine="0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kern w:val="0"/>
      <w:lang w:eastAsia="ru-RU" w:bidi="ar-SA"/>
    </w:rPr>
  </w:style>
  <w:style w:type="paragraph" w:styleId="21">
    <w:name w:val="toc 2"/>
    <w:basedOn w:val="a1"/>
    <w:next w:val="a1"/>
    <w:autoRedefine/>
    <w:uiPriority w:val="39"/>
    <w:unhideWhenUsed/>
    <w:rsid w:val="00F86567"/>
    <w:pPr>
      <w:spacing w:after="100"/>
      <w:ind w:left="280"/>
    </w:pPr>
    <w:rPr>
      <w:rFonts w:cs="Mangal"/>
    </w:rPr>
  </w:style>
  <w:style w:type="paragraph" w:styleId="aff">
    <w:name w:val="List Paragraph"/>
    <w:basedOn w:val="a1"/>
    <w:uiPriority w:val="34"/>
    <w:qFormat/>
    <w:rsid w:val="00965EA4"/>
    <w:pPr>
      <w:ind w:left="720"/>
      <w:contextualSpacing/>
    </w:pPr>
    <w:rPr>
      <w:rFonts w:cs="Mangal"/>
    </w:rPr>
  </w:style>
  <w:style w:type="character" w:styleId="aff0">
    <w:name w:val="Unresolved Mention"/>
    <w:basedOn w:val="a2"/>
    <w:uiPriority w:val="99"/>
    <w:semiHidden/>
    <w:unhideWhenUsed/>
    <w:rsid w:val="00705D73"/>
    <w:rPr>
      <w:color w:val="605E5C"/>
      <w:shd w:val="clear" w:color="auto" w:fill="E1DFDD"/>
    </w:rPr>
  </w:style>
  <w:style w:type="paragraph" w:styleId="aff1">
    <w:name w:val="Normal (Web)"/>
    <w:basedOn w:val="a1"/>
    <w:uiPriority w:val="99"/>
    <w:semiHidden/>
    <w:unhideWhenUsed/>
    <w:rsid w:val="00E427CD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C92861-76FD-724C-8BA4-FC7D77CC4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1382</Words>
  <Characters>7879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Леонид Егоров</cp:lastModifiedBy>
  <cp:revision>3</cp:revision>
  <cp:lastPrinted>2024-12-16T11:22:00Z</cp:lastPrinted>
  <dcterms:created xsi:type="dcterms:W3CDTF">2024-12-20T06:34:00Z</dcterms:created>
  <dcterms:modified xsi:type="dcterms:W3CDTF">2024-12-20T07:12:00Z</dcterms:modified>
</cp:coreProperties>
</file>