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326D2D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D5AFFF1" w:rsidR="00282B48" w:rsidRPr="000E0A5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F400D">
        <w:rPr>
          <w:rFonts w:cs="Times New Roman"/>
          <w:b/>
          <w:sz w:val="32"/>
          <w:szCs w:val="32"/>
          <w:lang w:val="en-US"/>
        </w:rPr>
        <w:t>4</w:t>
      </w:r>
    </w:p>
    <w:p w14:paraId="31EEE567" w14:textId="18BE0D17" w:rsidR="00282B48" w:rsidRPr="00BF400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E0A55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85B59F0" w:rsidR="00282B48" w:rsidRPr="00BF400D" w:rsidRDefault="000E0A5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ИКБО-04-22 Егоров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B1718BB" w:rsidR="00282B48" w:rsidRDefault="00D435B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К.т.н., доцент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3F93B4" w:rsidR="00282B48" w:rsidRPr="009E797E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2C919D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F400D">
              <w:rPr>
                <w:rFonts w:cs="Times New Roman"/>
              </w:rPr>
              <w:t>12</w:t>
            </w:r>
            <w:r w:rsidRPr="009E797E">
              <w:rPr>
                <w:rFonts w:cs="Times New Roman"/>
              </w:rPr>
              <w:t>»</w:t>
            </w:r>
            <w:r w:rsidR="000E0A55">
              <w:rPr>
                <w:rFonts w:cs="Times New Roman"/>
              </w:rPr>
              <w:t xml:space="preserve">   09   </w:t>
            </w:r>
            <w:r>
              <w:rPr>
                <w:rFonts w:cs="Times New Roman"/>
              </w:rPr>
              <w:t>202</w:t>
            </w:r>
            <w:r w:rsidR="000E0A55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D8B59E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E0A5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lastRenderedPageBreak/>
        <w:t>Цель занятия: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3BE31D" w14:textId="1DB753FE" w:rsidR="00A272EE" w:rsidRPr="008008A5" w:rsidRDefault="00951B8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1B85">
        <w:rPr>
          <w:rFonts w:ascii="Times New Roman" w:hAnsi="Times New Roman" w:cs="Times New Roman"/>
          <w:sz w:val="28"/>
          <w:szCs w:val="28"/>
        </w:rPr>
        <w:t>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77B0D6BA" w14:textId="7777777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t>Постановка задачи: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B4EAB1" w14:textId="29A5DC01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51B85">
        <w:rPr>
          <w:rFonts w:ascii="Times New Roman" w:hAnsi="Times New Roman" w:cs="Times New Roman"/>
          <w:sz w:val="28"/>
          <w:szCs w:val="28"/>
        </w:rPr>
        <w:t xml:space="preserve">а основе выданного преподавателем варианта: </w:t>
      </w:r>
    </w:p>
    <w:p w14:paraId="407EE477" w14:textId="77777777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sz w:val="28"/>
          <w:szCs w:val="28"/>
        </w:rPr>
        <w:t xml:space="preserve">1. Построить дерево узлов процесса, используя, например, SmartArt в текстовом редакторе. </w:t>
      </w:r>
    </w:p>
    <w:p w14:paraId="6FE50990" w14:textId="77777777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sz w:val="28"/>
          <w:szCs w:val="28"/>
        </w:rPr>
        <w:t xml:space="preserve"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</w:t>
      </w:r>
    </w:p>
    <w:p w14:paraId="41A01498" w14:textId="77777777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sz w:val="28"/>
          <w:szCs w:val="28"/>
        </w:rPr>
        <w:t xml:space="preserve">3. Сформировать таблицу, где необходимо указать все Входы, Выходы, Механизмы и Управление. </w:t>
      </w:r>
    </w:p>
    <w:p w14:paraId="636B55D5" w14:textId="77777777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sz w:val="28"/>
          <w:szCs w:val="28"/>
        </w:rPr>
        <w:t xml:space="preserve">4. Выявить такие типы связей, как «Выход-Вход», «Обратная связь по 4 входу», «Обратная связь по управлению», «Управление», «Выход-механизм», составить их список в таблице. </w:t>
      </w:r>
    </w:p>
    <w:p w14:paraId="43864D73" w14:textId="5C1E3028" w:rsidR="00773334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sz w:val="28"/>
          <w:szCs w:val="28"/>
        </w:rPr>
        <w:t>5. Определить объект преобразования по типу: информационный или материальный, составить таблицу.</w:t>
      </w:r>
    </w:p>
    <w:p w14:paraId="266DC455" w14:textId="6EE16060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 работы:</w:t>
      </w:r>
    </w:p>
    <w:p w14:paraId="17584A4A" w14:textId="1B787FD0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51B85">
        <w:rPr>
          <w:rFonts w:ascii="Times New Roman" w:hAnsi="Times New Roman" w:cs="Times New Roman"/>
          <w:sz w:val="28"/>
          <w:szCs w:val="28"/>
        </w:rPr>
        <w:t>остроенные и сохраненные в файле текстового формата дерево узлов процесса, структурно-функциональная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78CC1152" w14:textId="77777777" w:rsidR="00951B85" w:rsidRDefault="00951B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C0C9F" w14:textId="5CA6BFBE" w:rsidR="00D435BC" w:rsidRPr="00BF400D" w:rsidRDefault="00D435BC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F400D">
        <w:rPr>
          <w:rFonts w:ascii="Times New Roman" w:hAnsi="Times New Roman" w:cs="Times New Roman"/>
          <w:b/>
          <w:bCs/>
          <w:sz w:val="36"/>
          <w:szCs w:val="36"/>
        </w:rPr>
        <w:lastRenderedPageBreak/>
        <w:t>Ход работы:</w:t>
      </w:r>
    </w:p>
    <w:p w14:paraId="001DBF82" w14:textId="712E0B66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Найденные ошибки:</w:t>
      </w:r>
    </w:p>
    <w:p w14:paraId="50A06C14" w14:textId="1BBAEC67" w:rsidR="009E0F83" w:rsidRPr="009E0F83" w:rsidRDefault="00B24BD2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«Оплаченная квитанция» стал выходом вместо входа, а потоки «Квитанция на оплату стоянки» и «Квитанция на оплату ремонта» стали входными вместо выходных. Также поток «ГК РФ» стал управленческим для процесса «Учитывать ремонтные работы».</w:t>
      </w:r>
    </w:p>
    <w:p w14:paraId="382555F7" w14:textId="7C2E32AF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Исправленные диаграммы:</w:t>
      </w:r>
    </w:p>
    <w:p w14:paraId="154BD4E7" w14:textId="659C63BB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исправления найденных ошибок построены контекстная диаграмма и две диаграммы декомпозиции:</w:t>
      </w:r>
    </w:p>
    <w:p w14:paraId="2594283F" w14:textId="0D630BF3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E1CFB" wp14:editId="20931E6D">
            <wp:extent cx="5940425" cy="4163060"/>
            <wp:effectExtent l="0" t="0" r="3175" b="8890"/>
            <wp:docPr id="136278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8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044" w14:textId="185B3D4A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1 – Контекстная диаграмма процесса «Поддержание организации деятельности автотранспортного хозяйства»</w:t>
      </w:r>
    </w:p>
    <w:p w14:paraId="7C2CE226" w14:textId="1B61D0B6" w:rsidR="00BF400D" w:rsidRDefault="00951B85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B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0A3C8" wp14:editId="7D1DD34B">
            <wp:extent cx="5940425" cy="4174490"/>
            <wp:effectExtent l="0" t="0" r="3175" b="0"/>
            <wp:docPr id="73991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1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4EB" w14:textId="2A5BE564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2 – Декомпозиция процесса «Поддержание организации автотранспортного хозяйства»</w:t>
      </w:r>
    </w:p>
    <w:p w14:paraId="0965A2BB" w14:textId="0C736DC9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764AD" wp14:editId="2C63F518">
            <wp:extent cx="5940425" cy="4237355"/>
            <wp:effectExtent l="0" t="0" r="3175" b="0"/>
            <wp:docPr id="109373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7D2" w14:textId="5BE715E7" w:rsidR="00BF400D" w:rsidRPr="00480B06" w:rsidRDefault="00BF400D" w:rsidP="00BF40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3 – Декомпозиция процесса «Учитывать поездки»</w:t>
      </w:r>
    </w:p>
    <w:p w14:paraId="314F71BB" w14:textId="6BAA1DB6" w:rsidR="00BF400D" w:rsidRPr="00480B06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узлов:</w:t>
      </w:r>
    </w:p>
    <w:p w14:paraId="79A2F254" w14:textId="65255E37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построенных диаграмм</w:t>
      </w:r>
      <w:r w:rsidR="00051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построено дерево узлов:</w:t>
      </w:r>
    </w:p>
    <w:p w14:paraId="02088756" w14:textId="080B8FE8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C7339" wp14:editId="7990CB08">
            <wp:extent cx="5940425" cy="3784600"/>
            <wp:effectExtent l="0" t="0" r="3175" b="6350"/>
            <wp:docPr id="132826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2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0EE8" w14:textId="706E6359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4 – Дерево узлов для процесса «Поддержание организации деятельности автотранспортного хозяйства»</w:t>
      </w:r>
    </w:p>
    <w:p w14:paraId="7EDA76DB" w14:textId="11D0B96D" w:rsidR="00BF400D" w:rsidRPr="00480B06" w:rsidRDefault="00BF400D" w:rsidP="00BF40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Построенные таблицы:</w:t>
      </w:r>
    </w:p>
    <w:p w14:paraId="45A8DC76" w14:textId="242E7FFC" w:rsidR="00F40D1A" w:rsidRDefault="00F40D1A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диаграмм </w:t>
      </w:r>
      <w:r w:rsidR="00FA15F4">
        <w:rPr>
          <w:rFonts w:ascii="Times New Roman" w:hAnsi="Times New Roman" w:cs="Times New Roman"/>
          <w:sz w:val="28"/>
          <w:szCs w:val="28"/>
        </w:rPr>
        <w:t>составлена таблиц</w:t>
      </w:r>
      <w:r w:rsidR="00051152">
        <w:rPr>
          <w:rFonts w:ascii="Times New Roman" w:hAnsi="Times New Roman" w:cs="Times New Roman"/>
          <w:sz w:val="28"/>
          <w:szCs w:val="28"/>
        </w:rPr>
        <w:t>а</w:t>
      </w:r>
      <w:r w:rsidR="00FA15F4">
        <w:rPr>
          <w:rFonts w:ascii="Times New Roman" w:hAnsi="Times New Roman" w:cs="Times New Roman"/>
          <w:sz w:val="28"/>
          <w:szCs w:val="28"/>
        </w:rPr>
        <w:t>, показывающая потоки типа «Вход», «Выход», «Управление», «Механизм» (Таблица 1).</w:t>
      </w:r>
    </w:p>
    <w:p w14:paraId="6EA203FF" w14:textId="16BC0876" w:rsidR="00FA15F4" w:rsidRPr="00FA15F4" w:rsidRDefault="00FA15F4" w:rsidP="00FA15F4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 xml:space="preserve">Таблица 1 – Элементы нотации </w:t>
      </w:r>
      <w:r>
        <w:rPr>
          <w:rFonts w:ascii="Times New Roman" w:hAnsi="Times New Roman" w:cs="Times New Roman"/>
          <w:i/>
          <w:iCs/>
          <w:lang w:val="en-US"/>
        </w:rPr>
        <w:t>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9"/>
        <w:gridCol w:w="1843"/>
        <w:gridCol w:w="1772"/>
        <w:gridCol w:w="1802"/>
        <w:gridCol w:w="1779"/>
      </w:tblGrid>
      <w:tr w:rsidR="00F40D1A" w14:paraId="21FF3D51" w14:textId="77777777" w:rsidTr="00A81E89">
        <w:tc>
          <w:tcPr>
            <w:tcW w:w="1869" w:type="dxa"/>
            <w:vMerge w:val="restart"/>
          </w:tcPr>
          <w:p w14:paraId="173054AC" w14:textId="1DC2B05C" w:rsidR="00F40D1A" w:rsidRPr="00FA15F4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диаграммы</w:t>
            </w:r>
            <w:r w:rsidR="00FA15F4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="00FA15F4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476" w:type="dxa"/>
            <w:gridSpan w:val="4"/>
          </w:tcPr>
          <w:p w14:paraId="5C78D138" w14:textId="16E1EC68" w:rsidR="00F40D1A" w:rsidRPr="00F40D1A" w:rsidRDefault="00F40D1A" w:rsidP="00F40D1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IDEF0</w:t>
            </w:r>
          </w:p>
        </w:tc>
      </w:tr>
      <w:tr w:rsidR="0063002B" w14:paraId="0DDD1538" w14:textId="77777777" w:rsidTr="00BF400D">
        <w:tc>
          <w:tcPr>
            <w:tcW w:w="1869" w:type="dxa"/>
            <w:vMerge/>
          </w:tcPr>
          <w:p w14:paraId="57E01C73" w14:textId="7777777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BB04151" w14:textId="1B51E50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869" w:type="dxa"/>
          </w:tcPr>
          <w:p w14:paraId="43C69C96" w14:textId="6FA08038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869" w:type="dxa"/>
          </w:tcPr>
          <w:p w14:paraId="3572105E" w14:textId="1865C16E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Управление</w:t>
            </w:r>
          </w:p>
        </w:tc>
        <w:tc>
          <w:tcPr>
            <w:tcW w:w="1869" w:type="dxa"/>
          </w:tcPr>
          <w:p w14:paraId="73EAB2DF" w14:textId="1EC5378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Механизм</w:t>
            </w:r>
          </w:p>
        </w:tc>
      </w:tr>
      <w:tr w:rsidR="0063002B" w14:paraId="5038ADEE" w14:textId="77777777" w:rsidTr="00BF400D">
        <w:tc>
          <w:tcPr>
            <w:tcW w:w="1869" w:type="dxa"/>
          </w:tcPr>
          <w:p w14:paraId="4C3C02A4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Поддержание организации деятельности автотранспортного хозяйства</w:t>
            </w:r>
          </w:p>
          <w:p w14:paraId="7583B0B9" w14:textId="08A3EA43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FA15F4">
              <w:rPr>
                <w:rFonts w:ascii="Times New Roman" w:hAnsi="Times New Roman" w:cs="Times New Roman"/>
              </w:rPr>
              <w:t>А0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69" w:type="dxa"/>
          </w:tcPr>
          <w:p w14:paraId="7F90B1AB" w14:textId="0B5D9622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113BC78" w14:textId="4899BCE0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26F692E" w14:textId="4E86D67C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E89718C" w14:textId="428DD3C0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3CB873F" w14:textId="323A914F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</w:t>
            </w:r>
            <w:r w:rsidR="00480B06" w:rsidRPr="00480B06">
              <w:rPr>
                <w:rFonts w:ascii="Times New Roman" w:hAnsi="Times New Roman" w:cs="Times New Roman"/>
              </w:rPr>
              <w:t xml:space="preserve"> </w:t>
            </w:r>
            <w:r w:rsidR="00480B06" w:rsidRPr="00480B06">
              <w:rPr>
                <w:rFonts w:ascii="Times New Roman" w:hAnsi="Times New Roman" w:cs="Times New Roman"/>
              </w:rPr>
              <w:lastRenderedPageBreak/>
              <w:t>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CEFCB18" w14:textId="25000E7E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клиентах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6)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1559BBC" w14:textId="0A913033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7)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81FAFED" w14:textId="44240BAB" w:rsidR="00F40D1A" w:rsidRPr="00480B06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869" w:type="dxa"/>
          </w:tcPr>
          <w:p w14:paraId="5025944D" w14:textId="6267DBF8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Путевой лист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EE7D0E3" w14:textId="7FEC4DE4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B70ADC9" w14:textId="14564BD9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2AD07B7" w14:textId="305FE621" w:rsidR="00F40D1A" w:rsidRPr="00480B06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результатах деятельности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1869" w:type="dxa"/>
          </w:tcPr>
          <w:p w14:paraId="04736D1C" w14:textId="06384B59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Приказ о вводе в эксплуатацию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D53E791" w14:textId="21E4E948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637B251" w14:textId="3729A408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1E7A4B8" w14:textId="3235D529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размещения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30DD18B" w14:textId="71B0777F" w:rsidR="00F40D1A" w:rsidRPr="0063002B" w:rsidRDefault="00F40D1A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Справочник слесарных услуг</w:t>
            </w:r>
            <w:r w:rsidR="0063002B" w:rsidRPr="0063002B">
              <w:rPr>
                <w:rFonts w:ascii="Times New Roman" w:hAnsi="Times New Roman" w:cs="Times New Roman"/>
              </w:rPr>
              <w:t xml:space="preserve"> </w:t>
            </w:r>
            <w:r w:rsidR="0063002B">
              <w:rPr>
                <w:rFonts w:ascii="Times New Roman" w:hAnsi="Times New Roman" w:cs="Times New Roman"/>
                <w:lang w:val="en-GB"/>
              </w:rPr>
              <w:t>(C5)</w:t>
            </w:r>
          </w:p>
        </w:tc>
        <w:tc>
          <w:tcPr>
            <w:tcW w:w="1869" w:type="dxa"/>
          </w:tcPr>
          <w:p w14:paraId="601B31C3" w14:textId="0D5C17C6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46A2F6B" w14:textId="3DD0F04D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E32FDB5" w14:textId="4A84C76F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FF83DDA" w14:textId="678BC628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(M4)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0C4994D" w14:textId="3DBAADF9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Механик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(M5)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42CA812" w14:textId="4778F9B1" w:rsidR="00F40D1A" w:rsidRPr="00F40D1A" w:rsidRDefault="00F40D1A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 Excel MS 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</w:tc>
      </w:tr>
      <w:tr w:rsidR="0063002B" w:rsidRPr="0063002B" w14:paraId="4EF14A63" w14:textId="77777777" w:rsidTr="00BF400D">
        <w:tc>
          <w:tcPr>
            <w:tcW w:w="1869" w:type="dxa"/>
          </w:tcPr>
          <w:p w14:paraId="11D198BD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список автотранспорта</w:t>
            </w:r>
          </w:p>
          <w:p w14:paraId="297552D0" w14:textId="15A9D2C2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FA15F4">
              <w:rPr>
                <w:rFonts w:ascii="Times New Roman" w:hAnsi="Times New Roman" w:cs="Times New Roman"/>
              </w:rPr>
              <w:t>А1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14F6B6C1" w14:textId="581C1180" w:rsidR="00BF400D" w:rsidRPr="00480B06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869" w:type="dxa"/>
          </w:tcPr>
          <w:p w14:paraId="57CDBEA3" w14:textId="73FA7338" w:rsidR="00BF400D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0B1759B8" w14:textId="6A5C8E86" w:rsidR="00BF400D" w:rsidRPr="0063002B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Приказ о вводе в эксплуатацию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869" w:type="dxa"/>
          </w:tcPr>
          <w:p w14:paraId="26B30917" w14:textId="53C38C86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8A2CB86" w14:textId="2AB281CC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9D9ADE8" w14:textId="10CE1845" w:rsidR="00FA15F4" w:rsidRPr="0063002B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6300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 w:rsidRPr="006300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3002B">
              <w:rPr>
                <w:rFonts w:ascii="Times New Roman" w:hAnsi="Times New Roman" w:cs="Times New Roman"/>
                <w:lang w:val="en-GB"/>
              </w:rPr>
              <w:t>(M6)</w:t>
            </w:r>
          </w:p>
        </w:tc>
      </w:tr>
      <w:tr w:rsidR="0063002B" w14:paraId="21ED7DCE" w14:textId="77777777" w:rsidTr="00BF400D">
        <w:tc>
          <w:tcPr>
            <w:tcW w:w="1869" w:type="dxa"/>
          </w:tcPr>
          <w:p w14:paraId="2D509CF1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поездки</w:t>
            </w:r>
          </w:p>
          <w:p w14:paraId="19BF9F25" w14:textId="253D777F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FA15F4">
              <w:rPr>
                <w:rFonts w:ascii="Times New Roman" w:hAnsi="Times New Roman" w:cs="Times New Roman"/>
              </w:rPr>
              <w:t>А2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0B9F595E" w14:textId="0A3A426B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3EB2AFB" w14:textId="062C2D7A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  <w:r w:rsidR="00480B06" w:rsidRPr="00480B06">
              <w:rPr>
                <w:rFonts w:ascii="Times New Roman" w:hAnsi="Times New Roman" w:cs="Times New Roman"/>
              </w:rPr>
              <w:t xml:space="preserve"> </w:t>
            </w:r>
            <w:r w:rsidR="00480B06">
              <w:rPr>
                <w:rFonts w:ascii="Times New Roman" w:hAnsi="Times New Roman" w:cs="Times New Roman"/>
                <w:lang w:val="en-GB"/>
              </w:rPr>
              <w:t>(I3)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749067C" w14:textId="7C96C689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44A0D6C2" w14:textId="08DAF909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Путевой лист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78ABE27" w14:textId="3EB9B2EC" w:rsidR="00FA15F4" w:rsidRPr="00480B06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869" w:type="dxa"/>
          </w:tcPr>
          <w:p w14:paraId="4929ECE8" w14:textId="229FFC30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0ADC8B8" w14:textId="6397C1CA" w:rsidR="00FA15F4" w:rsidRPr="0063002B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ГК РФ</w:t>
            </w:r>
            <w:r w:rsidR="0063002B" w:rsidRPr="0063002B">
              <w:rPr>
                <w:rFonts w:ascii="Times New Roman" w:hAnsi="Times New Roman" w:cs="Times New Roman"/>
              </w:rPr>
              <w:t xml:space="preserve"> </w:t>
            </w:r>
            <w:r w:rsidR="0063002B">
              <w:rPr>
                <w:rFonts w:ascii="Times New Roman" w:hAnsi="Times New Roman" w:cs="Times New Roman"/>
                <w:lang w:val="en-GB"/>
              </w:rPr>
              <w:t>(C3)</w:t>
            </w:r>
          </w:p>
        </w:tc>
        <w:tc>
          <w:tcPr>
            <w:tcW w:w="1869" w:type="dxa"/>
          </w:tcPr>
          <w:p w14:paraId="4168AF99" w14:textId="407D83F3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825565F" w14:textId="283AAE75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4114AB8" w14:textId="6D727BFE" w:rsidR="00BF400D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US"/>
              </w:rPr>
              <w:t>M</w:t>
            </w:r>
            <w:r w:rsidR="0063002B" w:rsidRPr="0063002B">
              <w:rPr>
                <w:rFonts w:ascii="Times New Roman" w:hAnsi="Times New Roman" w:cs="Times New Roman"/>
              </w:rPr>
              <w:t>6)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5F9F9B5" w14:textId="61CB9348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(M4)</w:t>
            </w:r>
          </w:p>
        </w:tc>
      </w:tr>
      <w:tr w:rsidR="0063002B" w:rsidRPr="0063002B" w14:paraId="144AB486" w14:textId="77777777" w:rsidTr="00BF400D">
        <w:tc>
          <w:tcPr>
            <w:tcW w:w="1869" w:type="dxa"/>
          </w:tcPr>
          <w:p w14:paraId="48653834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стоянки</w:t>
            </w:r>
          </w:p>
          <w:p w14:paraId="2F0014A4" w14:textId="274ED1AB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FA15F4">
              <w:rPr>
                <w:rFonts w:ascii="Times New Roman" w:hAnsi="Times New Roman" w:cs="Times New Roman"/>
              </w:rPr>
              <w:t>А3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230BCCE0" w14:textId="4D406201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62F0ACC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460AB6C2" w14:textId="4BA9033A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1249206" w14:textId="7671BB4B" w:rsidR="00FA15F4" w:rsidRPr="00480B06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1869" w:type="dxa"/>
          </w:tcPr>
          <w:p w14:paraId="08473A9D" w14:textId="673C2A02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результатах деятельности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302BDBB" w14:textId="4169352E" w:rsidR="00FA15F4" w:rsidRPr="00480B06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  <w:r w:rsidR="00480B06">
              <w:rPr>
                <w:rFonts w:ascii="Times New Roman" w:hAnsi="Times New Roman" w:cs="Times New Roman"/>
                <w:lang w:val="en-GB"/>
              </w:rPr>
              <w:t xml:space="preserve"> (O4)</w:t>
            </w:r>
          </w:p>
        </w:tc>
        <w:tc>
          <w:tcPr>
            <w:tcW w:w="1869" w:type="dxa"/>
          </w:tcPr>
          <w:p w14:paraId="7B92B575" w14:textId="7385C9B2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B3588B2" w14:textId="550C5378" w:rsidR="00FA15F4" w:rsidRPr="0063002B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Правила размещения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(C4)</w:t>
            </w:r>
          </w:p>
        </w:tc>
        <w:tc>
          <w:tcPr>
            <w:tcW w:w="1869" w:type="dxa"/>
          </w:tcPr>
          <w:p w14:paraId="4EBE027C" w14:textId="2F1BFAF4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(M2)</w:t>
            </w:r>
            <w:r w:rsidRPr="0063002B">
              <w:rPr>
                <w:rFonts w:ascii="Times New Roman" w:hAnsi="Times New Roman" w:cs="Times New Roman"/>
                <w:lang w:val="en-GB"/>
              </w:rPr>
              <w:t>;</w:t>
            </w:r>
          </w:p>
          <w:p w14:paraId="6A721B66" w14:textId="4A8EDA9B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(M1)</w:t>
            </w:r>
            <w:r w:rsidRPr="0063002B">
              <w:rPr>
                <w:rFonts w:ascii="Times New Roman" w:hAnsi="Times New Roman" w:cs="Times New Roman"/>
                <w:lang w:val="en-GB"/>
              </w:rPr>
              <w:t>;</w:t>
            </w:r>
          </w:p>
          <w:p w14:paraId="3691F56B" w14:textId="646C0B9A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  <w:p w14:paraId="4FCA05BB" w14:textId="77777777" w:rsidR="00BF400D" w:rsidRPr="0063002B" w:rsidRDefault="00BF400D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3002B" w:rsidRPr="00FA15F4" w14:paraId="7FAAB34D" w14:textId="77777777" w:rsidTr="00BF400D">
        <w:tc>
          <w:tcPr>
            <w:tcW w:w="1869" w:type="dxa"/>
          </w:tcPr>
          <w:p w14:paraId="2D2B3057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ремонтные работы</w:t>
            </w:r>
          </w:p>
          <w:p w14:paraId="10FC2723" w14:textId="1FF0FC51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FA15F4">
              <w:rPr>
                <w:rFonts w:ascii="Times New Roman" w:hAnsi="Times New Roman" w:cs="Times New Roman"/>
              </w:rPr>
              <w:t>А4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19D13E03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38255102" w14:textId="0FEF6D4C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клиентах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6)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47634DE" w14:textId="6D09AEA2" w:rsidR="00FA15F4" w:rsidRPr="00480B06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I</w:t>
            </w:r>
            <w:r w:rsidR="00480B06" w:rsidRPr="00480B06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869" w:type="dxa"/>
          </w:tcPr>
          <w:p w14:paraId="35D7099B" w14:textId="5EC323F3" w:rsidR="00BF400D" w:rsidRPr="00480B06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  <w:r w:rsidR="00480B06">
              <w:rPr>
                <w:rFonts w:ascii="Times New Roman" w:hAnsi="Times New Roman" w:cs="Times New Roman"/>
                <w:lang w:val="en-GB"/>
              </w:rPr>
              <w:t xml:space="preserve"> (O4)</w:t>
            </w:r>
          </w:p>
        </w:tc>
        <w:tc>
          <w:tcPr>
            <w:tcW w:w="1869" w:type="dxa"/>
          </w:tcPr>
          <w:p w14:paraId="6D455B1D" w14:textId="45B45CD3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</w:t>
            </w:r>
            <w:r w:rsidR="0063002B" w:rsidRPr="0063002B">
              <w:rPr>
                <w:rFonts w:ascii="Times New Roman" w:hAnsi="Times New Roman" w:cs="Times New Roman"/>
              </w:rPr>
              <w:t xml:space="preserve"> (</w:t>
            </w:r>
            <w:r w:rsidR="0063002B">
              <w:rPr>
                <w:rFonts w:ascii="Times New Roman" w:hAnsi="Times New Roman" w:cs="Times New Roman"/>
                <w:lang w:val="en-GB"/>
              </w:rPr>
              <w:t>C</w:t>
            </w:r>
            <w:r w:rsidR="0063002B" w:rsidRPr="0063002B">
              <w:rPr>
                <w:rFonts w:ascii="Times New Roman" w:hAnsi="Times New Roman" w:cs="Times New Roman"/>
              </w:rPr>
              <w:t>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985ACD" w14:textId="0ECFACB7" w:rsidR="00FA15F4" w:rsidRPr="0063002B" w:rsidRDefault="00FA15F4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Справочник слесарных работ</w:t>
            </w:r>
            <w:r w:rsidR="0063002B" w:rsidRPr="0063002B">
              <w:rPr>
                <w:rFonts w:ascii="Times New Roman" w:hAnsi="Times New Roman" w:cs="Times New Roman"/>
              </w:rPr>
              <w:t xml:space="preserve"> </w:t>
            </w:r>
            <w:r w:rsidR="0063002B">
              <w:rPr>
                <w:rFonts w:ascii="Times New Roman" w:hAnsi="Times New Roman" w:cs="Times New Roman"/>
                <w:lang w:val="en-GB"/>
              </w:rPr>
              <w:t>(C5)</w:t>
            </w:r>
          </w:p>
        </w:tc>
        <w:tc>
          <w:tcPr>
            <w:tcW w:w="1869" w:type="dxa"/>
          </w:tcPr>
          <w:p w14:paraId="41EA6B38" w14:textId="3E4D6F53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(M2)</w:t>
            </w:r>
            <w:r w:rsidRPr="0063002B">
              <w:rPr>
                <w:rFonts w:ascii="Times New Roman" w:hAnsi="Times New Roman" w:cs="Times New Roman"/>
                <w:lang w:val="en-GB"/>
              </w:rPr>
              <w:t>;</w:t>
            </w:r>
          </w:p>
          <w:p w14:paraId="59200953" w14:textId="129B77F2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(M1)</w:t>
            </w:r>
            <w:r w:rsidRPr="0063002B">
              <w:rPr>
                <w:rFonts w:ascii="Times New Roman" w:hAnsi="Times New Roman" w:cs="Times New Roman"/>
                <w:lang w:val="en-GB"/>
              </w:rPr>
              <w:t>;</w:t>
            </w:r>
          </w:p>
          <w:p w14:paraId="3D12A805" w14:textId="7AB99265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63002B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  <w:r w:rsidRPr="0063002B">
              <w:rPr>
                <w:rFonts w:ascii="Times New Roman" w:hAnsi="Times New Roman" w:cs="Times New Roman"/>
                <w:lang w:val="en-GB"/>
              </w:rPr>
              <w:t>;</w:t>
            </w:r>
          </w:p>
          <w:p w14:paraId="6A23442A" w14:textId="0D7FA2D1" w:rsidR="00FA15F4" w:rsidRPr="0063002B" w:rsidRDefault="00FA15F4" w:rsidP="00FA15F4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Механик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(M5)</w:t>
            </w:r>
          </w:p>
          <w:p w14:paraId="10E015A2" w14:textId="77777777" w:rsidR="00BF400D" w:rsidRPr="00FA15F4" w:rsidRDefault="00BF400D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002B" w:rsidRPr="00367F23" w14:paraId="4B86539D" w14:textId="77777777" w:rsidTr="00BF400D">
        <w:tc>
          <w:tcPr>
            <w:tcW w:w="1869" w:type="dxa"/>
          </w:tcPr>
          <w:p w14:paraId="6CADB871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договор на перевозку</w:t>
            </w:r>
          </w:p>
          <w:p w14:paraId="52AD8DCD" w14:textId="3DB3CD09" w:rsidR="00FA15F4" w:rsidRPr="00480B06" w:rsidRDefault="00480B06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FA15F4">
              <w:rPr>
                <w:rFonts w:ascii="Times New Roman" w:hAnsi="Times New Roman" w:cs="Times New Roman"/>
              </w:rPr>
              <w:t>А21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4DA00638" w14:textId="0DA6BB1B" w:rsidR="00BF400D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</w:t>
            </w:r>
            <w:r w:rsidR="00480B06">
              <w:rPr>
                <w:rFonts w:ascii="Times New Roman" w:hAnsi="Times New Roman" w:cs="Times New Roman"/>
                <w:lang w:val="en-GB"/>
              </w:rPr>
              <w:t xml:space="preserve"> (I2)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725E2FD" w14:textId="7374F176" w:rsidR="00367F23" w:rsidRPr="00367F23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3381E4DE" w14:textId="1D09F161" w:rsidR="00BF400D" w:rsidRPr="00367F23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1869" w:type="dxa"/>
          </w:tcPr>
          <w:p w14:paraId="1935F423" w14:textId="338AE7B1" w:rsidR="00BF400D" w:rsidRPr="0063002B" w:rsidRDefault="00367F23" w:rsidP="00F40D1A">
            <w:pPr>
              <w:ind w:firstLine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ГК РФ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(C3)</w:t>
            </w:r>
          </w:p>
        </w:tc>
        <w:tc>
          <w:tcPr>
            <w:tcW w:w="1869" w:type="dxa"/>
          </w:tcPr>
          <w:p w14:paraId="4DAC692A" w14:textId="209437EC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(M3)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5E3B43D" w14:textId="7E2B12AA" w:rsidR="00BF400D" w:rsidRP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</w:tc>
      </w:tr>
      <w:tr w:rsidR="0063002B" w:rsidRPr="00480B06" w14:paraId="2F15D80B" w14:textId="77777777" w:rsidTr="00BF400D">
        <w:tc>
          <w:tcPr>
            <w:tcW w:w="1869" w:type="dxa"/>
          </w:tcPr>
          <w:p w14:paraId="4A19CB73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разнарядку</w:t>
            </w:r>
          </w:p>
          <w:p w14:paraId="11CA27C8" w14:textId="2EF73858" w:rsidR="00367F23" w:rsidRPr="00480B06" w:rsidRDefault="00480B06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(</w:t>
            </w:r>
            <w:r w:rsidR="00367F23">
              <w:rPr>
                <w:rFonts w:ascii="Times New Roman" w:hAnsi="Times New Roman" w:cs="Times New Roman"/>
              </w:rPr>
              <w:t>А22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09ABA80C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Договор;</w:t>
            </w:r>
          </w:p>
          <w:p w14:paraId="1364D15E" w14:textId="23E5FF28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о </w:t>
            </w:r>
            <w:r>
              <w:rPr>
                <w:rFonts w:ascii="Times New Roman" w:hAnsi="Times New Roman" w:cs="Times New Roman"/>
              </w:rPr>
              <w:lastRenderedPageBreak/>
              <w:t>постановке на учёт</w:t>
            </w:r>
          </w:p>
        </w:tc>
        <w:tc>
          <w:tcPr>
            <w:tcW w:w="1869" w:type="dxa"/>
          </w:tcPr>
          <w:p w14:paraId="1DC0AEFC" w14:textId="65273875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Готовая разнарядка</w:t>
            </w:r>
          </w:p>
        </w:tc>
        <w:tc>
          <w:tcPr>
            <w:tcW w:w="1869" w:type="dxa"/>
          </w:tcPr>
          <w:p w14:paraId="0405B6FE" w14:textId="7755326D" w:rsidR="00367F23" w:rsidRPr="0063002B" w:rsidRDefault="00367F23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Правила ведения </w:t>
            </w:r>
            <w:r>
              <w:rPr>
                <w:rFonts w:ascii="Times New Roman" w:hAnsi="Times New Roman" w:cs="Times New Roman"/>
              </w:rPr>
              <w:lastRenderedPageBreak/>
              <w:t>документации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(C2)</w:t>
            </w:r>
          </w:p>
        </w:tc>
        <w:tc>
          <w:tcPr>
            <w:tcW w:w="1869" w:type="dxa"/>
          </w:tcPr>
          <w:p w14:paraId="0D487156" w14:textId="6B1AF4E2" w:rsidR="00367F23" w:rsidRPr="00480B06" w:rsidRDefault="00367F23" w:rsidP="00367F23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Диспетчер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(M1)</w:t>
            </w:r>
            <w:r w:rsidRPr="00480B0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49DFA6" w14:textId="6E2A8DCB" w:rsidR="00367F23" w:rsidRPr="00480B06" w:rsidRDefault="00367F23" w:rsidP="00367F23">
            <w:pPr>
              <w:ind w:firstLine="3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MS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</w:tc>
      </w:tr>
      <w:tr w:rsidR="0063002B" w:rsidRPr="00480B06" w14:paraId="0170E1E9" w14:textId="77777777" w:rsidTr="00BF400D">
        <w:tc>
          <w:tcPr>
            <w:tcW w:w="1869" w:type="dxa"/>
          </w:tcPr>
          <w:p w14:paraId="5358642B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маршрутный лист</w:t>
            </w:r>
          </w:p>
          <w:p w14:paraId="48F8C80D" w14:textId="7C05A3E7" w:rsidR="00367F23" w:rsidRPr="00480B06" w:rsidRDefault="00480B06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367F23">
              <w:rPr>
                <w:rFonts w:ascii="Times New Roman" w:hAnsi="Times New Roman" w:cs="Times New Roman"/>
              </w:rPr>
              <w:t>А23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0B1F6F9F" w14:textId="497A5E13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</w:tcPr>
          <w:p w14:paraId="5009D285" w14:textId="4AB71CD1" w:rsidR="00367F23" w:rsidRPr="00480B06" w:rsidRDefault="00367F23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Путевой лист</w:t>
            </w:r>
            <w:r w:rsidR="00480B06">
              <w:rPr>
                <w:rFonts w:ascii="Times New Roman" w:hAnsi="Times New Roman" w:cs="Times New Roman"/>
                <w:lang w:val="en-GB"/>
              </w:rPr>
              <w:t xml:space="preserve"> (O1)</w:t>
            </w:r>
          </w:p>
        </w:tc>
        <w:tc>
          <w:tcPr>
            <w:tcW w:w="1869" w:type="dxa"/>
          </w:tcPr>
          <w:p w14:paraId="23DE1528" w14:textId="6C043548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Готовая разнарядка</w:t>
            </w:r>
          </w:p>
        </w:tc>
        <w:tc>
          <w:tcPr>
            <w:tcW w:w="1869" w:type="dxa"/>
          </w:tcPr>
          <w:p w14:paraId="5BE08F65" w14:textId="6AC219B6" w:rsidR="00367F23" w:rsidRPr="00480B06" w:rsidRDefault="00367F23" w:rsidP="00367F23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(M1)</w:t>
            </w:r>
            <w:r w:rsidRPr="00480B0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9DE5508" w14:textId="48A717B6" w:rsidR="00367F23" w:rsidRPr="00480B06" w:rsidRDefault="00367F23" w:rsidP="00367F23">
            <w:pPr>
              <w:ind w:firstLine="3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80B0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</w:tc>
      </w:tr>
      <w:tr w:rsidR="0063002B" w:rsidRPr="00367F23" w14:paraId="329542F2" w14:textId="77777777" w:rsidTr="00BF400D">
        <w:tc>
          <w:tcPr>
            <w:tcW w:w="1869" w:type="dxa"/>
          </w:tcPr>
          <w:p w14:paraId="2239D8A4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Учесть данные о поездке</w:t>
            </w:r>
          </w:p>
          <w:p w14:paraId="4B138642" w14:textId="355C0393" w:rsidR="00367F23" w:rsidRPr="00480B06" w:rsidRDefault="00480B06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 w:rsidR="00367F23">
              <w:rPr>
                <w:rFonts w:ascii="Times New Roman" w:hAnsi="Times New Roman" w:cs="Times New Roman"/>
              </w:rPr>
              <w:t>А24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869" w:type="dxa"/>
          </w:tcPr>
          <w:p w14:paraId="4712709C" w14:textId="70A4309F" w:rsidR="00367F23" w:rsidRPr="00480B06" w:rsidRDefault="00367F23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  <w:r w:rsidR="00480B06">
              <w:rPr>
                <w:rFonts w:ascii="Times New Roman" w:hAnsi="Times New Roman" w:cs="Times New Roman"/>
                <w:lang w:val="en-GB"/>
              </w:rPr>
              <w:t xml:space="preserve"> (I3)</w:t>
            </w:r>
          </w:p>
        </w:tc>
        <w:tc>
          <w:tcPr>
            <w:tcW w:w="1869" w:type="dxa"/>
          </w:tcPr>
          <w:p w14:paraId="2976FA53" w14:textId="7F4FCADF" w:rsidR="00367F23" w:rsidRPr="00480B06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  <w:r w:rsidR="00480B06" w:rsidRPr="00480B06">
              <w:rPr>
                <w:rFonts w:ascii="Times New Roman" w:hAnsi="Times New Roman" w:cs="Times New Roman"/>
              </w:rPr>
              <w:t xml:space="preserve"> (</w:t>
            </w:r>
            <w:r w:rsidR="00480B06">
              <w:rPr>
                <w:rFonts w:ascii="Times New Roman" w:hAnsi="Times New Roman" w:cs="Times New Roman"/>
                <w:lang w:val="en-GB"/>
              </w:rPr>
              <w:t>O</w:t>
            </w:r>
            <w:r w:rsidR="00480B06" w:rsidRPr="00480B06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869" w:type="dxa"/>
          </w:tcPr>
          <w:p w14:paraId="546DF9F9" w14:textId="0CE30257" w:rsidR="00367F23" w:rsidRPr="0063002B" w:rsidRDefault="00367F23" w:rsidP="00367F23">
            <w:pPr>
              <w:ind w:firstLine="3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(C2)</w:t>
            </w:r>
          </w:p>
        </w:tc>
        <w:tc>
          <w:tcPr>
            <w:tcW w:w="1869" w:type="dxa"/>
          </w:tcPr>
          <w:p w14:paraId="40C62799" w14:textId="72A89D7A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(M4)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CE9F2F3" w14:textId="55378C37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  <w:r w:rsidR="0063002B">
              <w:rPr>
                <w:rFonts w:ascii="Times New Roman" w:hAnsi="Times New Roman" w:cs="Times New Roman"/>
                <w:lang w:val="en-GB"/>
              </w:rPr>
              <w:t xml:space="preserve"> (M1)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A1BABA9" w14:textId="2DA4F894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="0063002B">
              <w:rPr>
                <w:rFonts w:ascii="Times New Roman" w:hAnsi="Times New Roman" w:cs="Times New Roman"/>
                <w:lang w:val="en-US"/>
              </w:rPr>
              <w:t xml:space="preserve"> (M6)</w:t>
            </w:r>
          </w:p>
        </w:tc>
      </w:tr>
    </w:tbl>
    <w:p w14:paraId="3AF51879" w14:textId="77777777" w:rsidR="00951B85" w:rsidRDefault="00951B85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B56E9" w14:textId="7C3FE9B1" w:rsidR="00BF400D" w:rsidRDefault="00367F23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выявлены внутренние потоки и записаны в таблицу 2.</w:t>
      </w:r>
    </w:p>
    <w:p w14:paraId="2A7134B0" w14:textId="3822DB5A" w:rsidR="00367F23" w:rsidRDefault="00367F23" w:rsidP="00051152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2 – Внутренние потоки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051152" w14:paraId="4282D61A" w14:textId="77777777" w:rsidTr="00367F23">
        <w:tc>
          <w:tcPr>
            <w:tcW w:w="3115" w:type="dxa"/>
          </w:tcPr>
          <w:p w14:paraId="73A8C00B" w14:textId="48AC339C" w:rsidR="00051152" w:rsidRPr="00367F23" w:rsidRDefault="00051152" w:rsidP="00051152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потока</w:t>
            </w:r>
          </w:p>
        </w:tc>
        <w:tc>
          <w:tcPr>
            <w:tcW w:w="3115" w:type="dxa"/>
          </w:tcPr>
          <w:p w14:paraId="2BDC6E5E" w14:textId="4541526E" w:rsidR="00051152" w:rsidRPr="00367F23" w:rsidRDefault="00051152" w:rsidP="00051152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051152" w14:paraId="10A88306" w14:textId="77777777" w:rsidTr="00367F23">
        <w:tc>
          <w:tcPr>
            <w:tcW w:w="3115" w:type="dxa"/>
          </w:tcPr>
          <w:p w14:paraId="68DA38B2" w14:textId="6B39FE2A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3115" w:type="dxa"/>
          </w:tcPr>
          <w:p w14:paraId="16BDF68F" w14:textId="66F76E5A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Вход/выход</w:t>
            </w:r>
          </w:p>
        </w:tc>
      </w:tr>
      <w:tr w:rsidR="00051152" w14:paraId="1F719366" w14:textId="77777777" w:rsidTr="00367F23">
        <w:tc>
          <w:tcPr>
            <w:tcW w:w="3115" w:type="dxa"/>
          </w:tcPr>
          <w:p w14:paraId="30BAED35" w14:textId="65864835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3115" w:type="dxa"/>
          </w:tcPr>
          <w:p w14:paraId="0E2AEA77" w14:textId="1C764645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Вход/выход</w:t>
            </w:r>
          </w:p>
        </w:tc>
      </w:tr>
      <w:tr w:rsidR="00051152" w14:paraId="24D6F646" w14:textId="77777777" w:rsidTr="00367F23">
        <w:tc>
          <w:tcPr>
            <w:tcW w:w="3115" w:type="dxa"/>
          </w:tcPr>
          <w:p w14:paraId="5755114E" w14:textId="689E60B9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Готовая разнарядка</w:t>
            </w:r>
          </w:p>
        </w:tc>
        <w:tc>
          <w:tcPr>
            <w:tcW w:w="3115" w:type="dxa"/>
          </w:tcPr>
          <w:p w14:paraId="7585B0A7" w14:textId="59AAE139" w:rsidR="00051152" w:rsidRDefault="00051152" w:rsidP="00367F23">
            <w:pPr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</w:t>
            </w:r>
          </w:p>
        </w:tc>
      </w:tr>
    </w:tbl>
    <w:p w14:paraId="0E3C04B3" w14:textId="77777777" w:rsidR="00367F23" w:rsidRDefault="00367F23" w:rsidP="00BF400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ED2B4D8" w14:textId="6EEC72D6" w:rsidR="00051152" w:rsidRDefault="00051152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объекты преобразования по типу, и составлена таблица 3.</w:t>
      </w:r>
    </w:p>
    <w:p w14:paraId="60BD8678" w14:textId="36D88A87" w:rsidR="00051152" w:rsidRDefault="00051152" w:rsidP="00051152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3 – Объекты преобразования по типу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152" w14:paraId="0E00909D" w14:textId="77777777" w:rsidTr="00051152">
        <w:tc>
          <w:tcPr>
            <w:tcW w:w="3115" w:type="dxa"/>
          </w:tcPr>
          <w:p w14:paraId="57DBD181" w14:textId="6A7965FE" w:rsidR="00051152" w:rsidRPr="00051152" w:rsidRDefault="00051152" w:rsidP="0005115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IDEF0</w:t>
            </w:r>
          </w:p>
        </w:tc>
        <w:tc>
          <w:tcPr>
            <w:tcW w:w="3115" w:type="dxa"/>
          </w:tcPr>
          <w:p w14:paraId="27011EDA" w14:textId="2A266A9D" w:rsidR="00051152" w:rsidRPr="00051152" w:rsidRDefault="00051152" w:rsidP="0005115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710954A1" w14:textId="0508A3C3" w:rsidR="00051152" w:rsidRPr="00051152" w:rsidRDefault="00051152" w:rsidP="0005115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951B85" w14:paraId="6AA8D383" w14:textId="77777777" w:rsidTr="00951B85">
        <w:tc>
          <w:tcPr>
            <w:tcW w:w="3115" w:type="dxa"/>
            <w:vMerge w:val="restart"/>
            <w:vAlign w:val="center"/>
          </w:tcPr>
          <w:p w14:paraId="46B88EB5" w14:textId="489E8E1E" w:rsidR="00951B85" w:rsidRDefault="00951B85" w:rsidP="00951B8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31478E05" w14:textId="39747FC0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</w:t>
            </w:r>
          </w:p>
        </w:tc>
        <w:tc>
          <w:tcPr>
            <w:tcW w:w="3115" w:type="dxa"/>
          </w:tcPr>
          <w:p w14:paraId="21202E9C" w14:textId="32C26661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1E18F3D5" w14:textId="77777777" w:rsidTr="00051152">
        <w:tc>
          <w:tcPr>
            <w:tcW w:w="3115" w:type="dxa"/>
            <w:vMerge/>
          </w:tcPr>
          <w:p w14:paraId="7EA39E24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5F6B866" w14:textId="48E36FFD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</w:t>
            </w:r>
          </w:p>
        </w:tc>
        <w:tc>
          <w:tcPr>
            <w:tcW w:w="3115" w:type="dxa"/>
          </w:tcPr>
          <w:p w14:paraId="450CFB7E" w14:textId="47010911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09B64508" w14:textId="77777777" w:rsidTr="00051152">
        <w:tc>
          <w:tcPr>
            <w:tcW w:w="3115" w:type="dxa"/>
            <w:vMerge/>
          </w:tcPr>
          <w:p w14:paraId="42787E56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39379B8" w14:textId="2BAF3493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</w:p>
        </w:tc>
        <w:tc>
          <w:tcPr>
            <w:tcW w:w="3115" w:type="dxa"/>
          </w:tcPr>
          <w:p w14:paraId="6BB13E77" w14:textId="699242DD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3F4DF681" w14:textId="77777777" w:rsidTr="00051152">
        <w:tc>
          <w:tcPr>
            <w:tcW w:w="3115" w:type="dxa"/>
            <w:vMerge/>
          </w:tcPr>
          <w:p w14:paraId="3C8311FD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B55F9BE" w14:textId="4A818A03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</w:t>
            </w:r>
          </w:p>
        </w:tc>
        <w:tc>
          <w:tcPr>
            <w:tcW w:w="3115" w:type="dxa"/>
          </w:tcPr>
          <w:p w14:paraId="7C5AB7E6" w14:textId="57346426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7B1976AC" w14:textId="77777777" w:rsidTr="00051152">
        <w:tc>
          <w:tcPr>
            <w:tcW w:w="3115" w:type="dxa"/>
            <w:vMerge/>
          </w:tcPr>
          <w:p w14:paraId="6CB9EC2A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3A60A02" w14:textId="669358D5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</w:t>
            </w:r>
          </w:p>
        </w:tc>
        <w:tc>
          <w:tcPr>
            <w:tcW w:w="3115" w:type="dxa"/>
          </w:tcPr>
          <w:p w14:paraId="03DAC739" w14:textId="67AA78EE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4F245A29" w14:textId="77777777" w:rsidTr="00051152">
        <w:tc>
          <w:tcPr>
            <w:tcW w:w="3115" w:type="dxa"/>
            <w:vMerge/>
          </w:tcPr>
          <w:p w14:paraId="14D5D4D2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A523BD3" w14:textId="717C25E0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клиентах</w:t>
            </w:r>
          </w:p>
        </w:tc>
        <w:tc>
          <w:tcPr>
            <w:tcW w:w="3115" w:type="dxa"/>
          </w:tcPr>
          <w:p w14:paraId="6FCE0F0D" w14:textId="01599313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6C6D2060" w14:textId="77777777" w:rsidTr="00051152">
        <w:tc>
          <w:tcPr>
            <w:tcW w:w="3115" w:type="dxa"/>
            <w:vMerge/>
          </w:tcPr>
          <w:p w14:paraId="44226BA9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78903D7" w14:textId="30D61BE9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</w:p>
        </w:tc>
        <w:tc>
          <w:tcPr>
            <w:tcW w:w="3115" w:type="dxa"/>
          </w:tcPr>
          <w:p w14:paraId="5E6539F4" w14:textId="7BAAE2A5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71A35875" w14:textId="77777777" w:rsidTr="00051152">
        <w:tc>
          <w:tcPr>
            <w:tcW w:w="3115" w:type="dxa"/>
            <w:vMerge/>
          </w:tcPr>
          <w:p w14:paraId="6E0C6B53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D7E3128" w14:textId="22D9380E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</w:p>
        </w:tc>
        <w:tc>
          <w:tcPr>
            <w:tcW w:w="3115" w:type="dxa"/>
          </w:tcPr>
          <w:p w14:paraId="1D30BBDA" w14:textId="4FCA1B16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41BFCAD9" w14:textId="77777777" w:rsidTr="00951B85">
        <w:tc>
          <w:tcPr>
            <w:tcW w:w="3115" w:type="dxa"/>
            <w:vMerge w:val="restart"/>
            <w:vAlign w:val="center"/>
          </w:tcPr>
          <w:p w14:paraId="69C7354F" w14:textId="71DA1C1E" w:rsidR="00951B85" w:rsidRDefault="00951B85" w:rsidP="00951B8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1A55070C" w14:textId="5D1286F9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3115" w:type="dxa"/>
          </w:tcPr>
          <w:p w14:paraId="4AFC07B0" w14:textId="73E4F025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951B85" w14:paraId="5C7ADC9E" w14:textId="77777777" w:rsidTr="00051152">
        <w:tc>
          <w:tcPr>
            <w:tcW w:w="3115" w:type="dxa"/>
            <w:vMerge/>
          </w:tcPr>
          <w:p w14:paraId="6C6B70A9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0CDE2ED" w14:textId="6282F5F9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3115" w:type="dxa"/>
          </w:tcPr>
          <w:p w14:paraId="25878EB8" w14:textId="6360E5FA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57E11931" w14:textId="77777777" w:rsidTr="00051152">
        <w:tc>
          <w:tcPr>
            <w:tcW w:w="3115" w:type="dxa"/>
            <w:vMerge/>
          </w:tcPr>
          <w:p w14:paraId="0D0D68FE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6819A6F" w14:textId="58E12A6F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Готовая разнарядка</w:t>
            </w:r>
          </w:p>
        </w:tc>
        <w:tc>
          <w:tcPr>
            <w:tcW w:w="3115" w:type="dxa"/>
          </w:tcPr>
          <w:p w14:paraId="450E7D13" w14:textId="1877D4BE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3359EACB" w14:textId="77777777" w:rsidTr="00951B85">
        <w:tc>
          <w:tcPr>
            <w:tcW w:w="3115" w:type="dxa"/>
            <w:vMerge w:val="restart"/>
            <w:vAlign w:val="center"/>
          </w:tcPr>
          <w:p w14:paraId="75D5AD7D" w14:textId="200557B2" w:rsidR="00951B85" w:rsidRDefault="00951B85" w:rsidP="00951B8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216D7944" w14:textId="6365E4A4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Путевой лист</w:t>
            </w:r>
          </w:p>
        </w:tc>
        <w:tc>
          <w:tcPr>
            <w:tcW w:w="3115" w:type="dxa"/>
          </w:tcPr>
          <w:p w14:paraId="7FD1EC0F" w14:textId="45F11E2D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16440FEF" w14:textId="77777777" w:rsidTr="00051152">
        <w:tc>
          <w:tcPr>
            <w:tcW w:w="3115" w:type="dxa"/>
            <w:vMerge/>
          </w:tcPr>
          <w:p w14:paraId="7E7A4273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3541E9A" w14:textId="6A59F533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</w:p>
        </w:tc>
        <w:tc>
          <w:tcPr>
            <w:tcW w:w="3115" w:type="dxa"/>
          </w:tcPr>
          <w:p w14:paraId="3D26D848" w14:textId="56367706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305E1D5C" w14:textId="77777777" w:rsidTr="00051152">
        <w:tc>
          <w:tcPr>
            <w:tcW w:w="3115" w:type="dxa"/>
            <w:vMerge/>
          </w:tcPr>
          <w:p w14:paraId="716B5078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CFB104B" w14:textId="7E31BE3B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</w:p>
        </w:tc>
        <w:tc>
          <w:tcPr>
            <w:tcW w:w="3115" w:type="dxa"/>
          </w:tcPr>
          <w:p w14:paraId="06ACDB1A" w14:textId="076B8F7D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Материальный</w:t>
            </w:r>
          </w:p>
        </w:tc>
      </w:tr>
      <w:tr w:rsidR="00951B85" w14:paraId="3BEEA3A6" w14:textId="77777777" w:rsidTr="00051152">
        <w:tc>
          <w:tcPr>
            <w:tcW w:w="3115" w:type="dxa"/>
            <w:vMerge/>
          </w:tcPr>
          <w:p w14:paraId="6C2C3B6A" w14:textId="77777777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7F040A0" w14:textId="7F56DB69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Отчёт о результатах </w:t>
            </w:r>
            <w:r>
              <w:rPr>
                <w:rFonts w:ascii="Times New Roman" w:hAnsi="Times New Roman" w:cs="Times New Roman"/>
              </w:rPr>
              <w:lastRenderedPageBreak/>
              <w:t>деятельности</w:t>
            </w:r>
          </w:p>
        </w:tc>
        <w:tc>
          <w:tcPr>
            <w:tcW w:w="3115" w:type="dxa"/>
          </w:tcPr>
          <w:p w14:paraId="56EC2259" w14:textId="4822DA5C" w:rsidR="00951B85" w:rsidRDefault="00951B85" w:rsidP="00951B85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Материальный</w:t>
            </w:r>
          </w:p>
        </w:tc>
      </w:tr>
    </w:tbl>
    <w:p w14:paraId="428FF398" w14:textId="77777777" w:rsidR="00051152" w:rsidRPr="00051152" w:rsidRDefault="00051152" w:rsidP="00051152">
      <w:pPr>
        <w:spacing w:line="360" w:lineRule="auto"/>
        <w:jc w:val="both"/>
        <w:rPr>
          <w:rFonts w:ascii="Times New Roman" w:hAnsi="Times New Roman" w:cs="Times New Roman"/>
        </w:rPr>
      </w:pPr>
    </w:p>
    <w:p w14:paraId="64FFCEE7" w14:textId="3D63C1AA" w:rsidR="00773334" w:rsidRPr="00BF400D" w:rsidRDefault="00951B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  <w:r w:rsidR="00773334" w:rsidRPr="00BF400D">
        <w:rPr>
          <w:rFonts w:ascii="Times New Roman" w:hAnsi="Times New Roman" w:cs="Times New Roman"/>
          <w:b/>
          <w:sz w:val="36"/>
          <w:szCs w:val="36"/>
        </w:rPr>
        <w:t>:</w:t>
      </w:r>
    </w:p>
    <w:p w14:paraId="0FB1F2BE" w14:textId="75214F96" w:rsidR="00951B85" w:rsidRDefault="00951B85" w:rsidP="0047048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B85">
        <w:rPr>
          <w:rFonts w:ascii="Times New Roman" w:hAnsi="Times New Roman" w:cs="Times New Roman"/>
          <w:bCs/>
          <w:sz w:val="28"/>
          <w:szCs w:val="28"/>
        </w:rPr>
        <w:t>В ходе выполнения данной практической работы получены навыки построения концептуальных диаграмм в нотации IDEF0, а также диаграмм декомпозиции по построенным контекстным диаграммам и дерева узлов. Построена таблица элементов нотации IDEF0, таблица типов связей и таблица типов объектов.</w:t>
      </w:r>
    </w:p>
    <w:p w14:paraId="67BDBDA5" w14:textId="4BFD2E45" w:rsidR="00773334" w:rsidRPr="0047048E" w:rsidRDefault="00773334" w:rsidP="00951B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09EB55E" w14:textId="7D466598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бизнес-процессов_Лекция»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8E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60894F9" w14:textId="58103976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57CA02AB" w14:textId="672C0A91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3. Каменнова М. С., Крохин В. В., Машков И. В. Моделирование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048E">
        <w:rPr>
          <w:rFonts w:ascii="Times New Roman" w:hAnsi="Times New Roman" w:cs="Times New Roman"/>
          <w:sz w:val="28"/>
          <w:szCs w:val="28"/>
        </w:rPr>
        <w:t>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54B64859" w14:textId="70851EC1" w:rsidR="0084261A" w:rsidRPr="0084261A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432D3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48801" w14:textId="77777777" w:rsidR="00571E08" w:rsidRDefault="00571E08" w:rsidP="00432D31">
      <w:r>
        <w:separator/>
      </w:r>
    </w:p>
  </w:endnote>
  <w:endnote w:type="continuationSeparator" w:id="0">
    <w:p w14:paraId="3798FAF2" w14:textId="77777777" w:rsidR="00571E08" w:rsidRDefault="00571E08" w:rsidP="0043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838110"/>
      <w:docPartObj>
        <w:docPartGallery w:val="Page Numbers (Bottom of Page)"/>
        <w:docPartUnique/>
      </w:docPartObj>
    </w:sdtPr>
    <w:sdtContent>
      <w:p w14:paraId="32CDF5D6" w14:textId="3775A2A0" w:rsidR="00432D31" w:rsidRDefault="00432D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DF8DE" w14:textId="77777777" w:rsidR="00432D31" w:rsidRDefault="00432D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6E71D" w14:textId="77777777" w:rsidR="00571E08" w:rsidRDefault="00571E08" w:rsidP="00432D31">
      <w:r>
        <w:separator/>
      </w:r>
    </w:p>
  </w:footnote>
  <w:footnote w:type="continuationSeparator" w:id="0">
    <w:p w14:paraId="1533D779" w14:textId="77777777" w:rsidR="00571E08" w:rsidRDefault="00571E08" w:rsidP="0043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4051384">
    <w:abstractNumId w:val="6"/>
  </w:num>
  <w:num w:numId="2" w16cid:durableId="1056853363">
    <w:abstractNumId w:val="11"/>
  </w:num>
  <w:num w:numId="3" w16cid:durableId="1637906240">
    <w:abstractNumId w:val="12"/>
  </w:num>
  <w:num w:numId="4" w16cid:durableId="112335155">
    <w:abstractNumId w:val="9"/>
  </w:num>
  <w:num w:numId="5" w16cid:durableId="14866257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319189">
    <w:abstractNumId w:val="1"/>
  </w:num>
  <w:num w:numId="7" w16cid:durableId="688138791">
    <w:abstractNumId w:val="7"/>
  </w:num>
  <w:num w:numId="8" w16cid:durableId="1482380509">
    <w:abstractNumId w:val="3"/>
  </w:num>
  <w:num w:numId="9" w16cid:durableId="299383063">
    <w:abstractNumId w:val="8"/>
  </w:num>
  <w:num w:numId="10" w16cid:durableId="303196414">
    <w:abstractNumId w:val="2"/>
  </w:num>
  <w:num w:numId="11" w16cid:durableId="773943457">
    <w:abstractNumId w:val="4"/>
  </w:num>
  <w:num w:numId="12" w16cid:durableId="1977373981">
    <w:abstractNumId w:val="0"/>
  </w:num>
  <w:num w:numId="13" w16cid:durableId="242490507">
    <w:abstractNumId w:val="10"/>
  </w:num>
  <w:num w:numId="14" w16cid:durableId="962419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1152"/>
    <w:rsid w:val="000D4341"/>
    <w:rsid w:val="000E0A55"/>
    <w:rsid w:val="00162742"/>
    <w:rsid w:val="00182315"/>
    <w:rsid w:val="001F2CFB"/>
    <w:rsid w:val="002725E3"/>
    <w:rsid w:val="00282B48"/>
    <w:rsid w:val="00290A70"/>
    <w:rsid w:val="002C148D"/>
    <w:rsid w:val="002C29E7"/>
    <w:rsid w:val="00326046"/>
    <w:rsid w:val="003568D7"/>
    <w:rsid w:val="00367BF0"/>
    <w:rsid w:val="00367F23"/>
    <w:rsid w:val="00432D31"/>
    <w:rsid w:val="0047048E"/>
    <w:rsid w:val="00480B06"/>
    <w:rsid w:val="004B10A8"/>
    <w:rsid w:val="004B1AF0"/>
    <w:rsid w:val="00504C6E"/>
    <w:rsid w:val="00512DAD"/>
    <w:rsid w:val="00515276"/>
    <w:rsid w:val="00540A0E"/>
    <w:rsid w:val="00571E08"/>
    <w:rsid w:val="005E4C65"/>
    <w:rsid w:val="005F248F"/>
    <w:rsid w:val="005F4901"/>
    <w:rsid w:val="00607B79"/>
    <w:rsid w:val="00623B3E"/>
    <w:rsid w:val="0062537E"/>
    <w:rsid w:val="0063002B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550E9"/>
    <w:rsid w:val="008920D1"/>
    <w:rsid w:val="008B233C"/>
    <w:rsid w:val="00951B85"/>
    <w:rsid w:val="00955C60"/>
    <w:rsid w:val="00966F0F"/>
    <w:rsid w:val="0097644D"/>
    <w:rsid w:val="009D4239"/>
    <w:rsid w:val="009E0F83"/>
    <w:rsid w:val="009E64FD"/>
    <w:rsid w:val="00A272EE"/>
    <w:rsid w:val="00A53678"/>
    <w:rsid w:val="00A53E07"/>
    <w:rsid w:val="00A62FC4"/>
    <w:rsid w:val="00AC4D1B"/>
    <w:rsid w:val="00B1190C"/>
    <w:rsid w:val="00B24BD2"/>
    <w:rsid w:val="00B61F70"/>
    <w:rsid w:val="00B77475"/>
    <w:rsid w:val="00B95E4B"/>
    <w:rsid w:val="00B97C75"/>
    <w:rsid w:val="00BF400D"/>
    <w:rsid w:val="00C46684"/>
    <w:rsid w:val="00CC2940"/>
    <w:rsid w:val="00CE750F"/>
    <w:rsid w:val="00D159CB"/>
    <w:rsid w:val="00D3378A"/>
    <w:rsid w:val="00D435BC"/>
    <w:rsid w:val="00D45D73"/>
    <w:rsid w:val="00D7512E"/>
    <w:rsid w:val="00DF6BE5"/>
    <w:rsid w:val="00E8449B"/>
    <w:rsid w:val="00E97546"/>
    <w:rsid w:val="00EE3607"/>
    <w:rsid w:val="00F40D1A"/>
    <w:rsid w:val="00F55E09"/>
    <w:rsid w:val="00F70F03"/>
    <w:rsid w:val="00FA0B44"/>
    <w:rsid w:val="00FA15F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2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4</cp:revision>
  <dcterms:created xsi:type="dcterms:W3CDTF">2024-09-12T08:36:00Z</dcterms:created>
  <dcterms:modified xsi:type="dcterms:W3CDTF">2024-09-17T08:52:00Z</dcterms:modified>
</cp:coreProperties>
</file>