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8"/>
        <w:gridCol w:w="2366"/>
        <w:gridCol w:w="2007"/>
        <w:gridCol w:w="2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分 类 号:号:</w:t>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MACROBUTTON AMEditEquationSection2 </w:instrText>
            </w:r>
            <w:r>
              <w:rPr>
                <w:rFonts w:hint="eastAsia"/>
                <w:lang w:val="en-US" w:eastAsia="zh-CN"/>
              </w:rPr>
              <w:instrText xml:space="preserve">Equation Chapter 1 Section 1</w:instrText>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AMEqn \r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AMSec \r 1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AMChap \r 1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t>分 类 号:</w:t>
            </w:r>
          </w:p>
        </w:tc>
        <w:tc>
          <w:tcPr>
            <w:tcW w:w="1387" w:type="pct"/>
            <w:tcBorders>
              <w:bottom w:val="single" w:color="auto" w:sz="12" w:space="0"/>
            </w:tcBorders>
            <w:vAlign w:val="top"/>
          </w:tcPr>
          <w:p>
            <w:pPr>
              <w:spacing w:line="480" w:lineRule="exact"/>
              <w:jc w:val="center"/>
              <w:rPr>
                <w:rFonts w:hint="eastAsia" w:ascii="Arial" w:hAnsi="Arial" w:cs="Arial"/>
                <w:sz w:val="24"/>
                <w:vertAlign w:val="baseline"/>
              </w:rPr>
            </w:pP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密 级:</w:t>
            </w:r>
          </w:p>
        </w:tc>
        <w:tc>
          <w:tcPr>
            <w:tcW w:w="1422" w:type="pct"/>
            <w:tcBorders>
              <w:bottom w:val="single" w:color="auto" w:sz="12" w:space="0"/>
            </w:tcBorders>
            <w:vAlign w:val="top"/>
          </w:tcPr>
          <w:p>
            <w:pPr>
              <w:spacing w:line="480" w:lineRule="exact"/>
              <w:jc w:val="center"/>
              <w:rPr>
                <w:rFonts w:hint="eastAsia" w:ascii="Arial" w:hAnsi="Arial" w:cs="Arial"/>
                <w:sz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学校代码:</w:t>
            </w:r>
          </w:p>
        </w:tc>
        <w:tc>
          <w:tcPr>
            <w:tcW w:w="1387" w:type="pct"/>
            <w:tcBorders>
              <w:top w:val="single" w:color="auto" w:sz="12" w:space="0"/>
              <w:bottom w:val="single" w:color="auto" w:sz="12" w:space="0"/>
            </w:tcBorders>
            <w:vAlign w:val="top"/>
          </w:tcPr>
          <w:p>
            <w:pPr>
              <w:spacing w:line="480" w:lineRule="exact"/>
              <w:jc w:val="center"/>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10414</w:t>
            </w: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 号:</w:t>
            </w:r>
          </w:p>
        </w:tc>
        <w:tc>
          <w:tcPr>
            <w:tcW w:w="1422" w:type="pct"/>
            <w:tcBorders>
              <w:top w:val="single" w:color="auto" w:sz="12" w:space="0"/>
              <w:bottom w:val="single" w:color="auto" w:sz="12" w:space="0"/>
            </w:tcBorders>
            <w:vAlign w:val="top"/>
          </w:tcPr>
          <w:p>
            <w:pPr>
              <w:spacing w:line="480" w:lineRule="exact"/>
              <w:jc w:val="center"/>
              <w:rPr>
                <w:rFonts w:hint="eastAsia" w:ascii="Arial" w:hAnsi="Arial" w:cs="Arial"/>
                <w:sz w:val="24"/>
                <w:vertAlign w:val="baseline"/>
              </w:rPr>
            </w:pPr>
          </w:p>
        </w:tc>
      </w:tr>
    </w:tbl>
    <w:p>
      <w:pPr>
        <w:rPr>
          <w:rFonts w:hint="eastAsia"/>
        </w:rPr>
      </w:pPr>
    </w:p>
    <w:p>
      <w:pPr>
        <w:jc w:val="center"/>
        <w:rPr>
          <w:rFonts w:hint="eastAsia"/>
        </w:rPr>
      </w:pPr>
      <w:r>
        <w:drawing>
          <wp:inline distT="0" distB="0" distL="114300" distR="114300">
            <wp:extent cx="1257300" cy="1036320"/>
            <wp:effectExtent l="0" t="0" r="0" b="5080"/>
            <wp:docPr id="7" name="图片 5"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1。徽章"/>
                    <pic:cNvPicPr>
                      <a:picLocks noChangeAspect="1"/>
                    </pic:cNvPicPr>
                  </pic:nvPicPr>
                  <pic:blipFill>
                    <a:blip r:embed="rId17"/>
                    <a:srcRect l="29016" t="35542" r="46114" b="49426"/>
                    <a:stretch>
                      <a:fillRect/>
                    </a:stretch>
                  </pic:blipFill>
                  <pic:spPr>
                    <a:xfrm>
                      <a:off x="0" y="0"/>
                      <a:ext cx="1257300" cy="1036320"/>
                    </a:xfrm>
                    <a:prstGeom prst="rect">
                      <a:avLst/>
                    </a:prstGeom>
                    <a:noFill/>
                    <a:ln>
                      <a:noFill/>
                    </a:ln>
                  </pic:spPr>
                </pic:pic>
              </a:graphicData>
            </a:graphic>
          </wp:inline>
        </w:drawing>
      </w:r>
      <w:r>
        <w:drawing>
          <wp:inline distT="0" distB="0" distL="114300" distR="114300">
            <wp:extent cx="2856865" cy="755650"/>
            <wp:effectExtent l="0" t="0" r="635" b="6350"/>
            <wp:docPr id="6" name="图片 6"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江西师范大学（字）黑小2"/>
                    <pic:cNvPicPr>
                      <a:picLocks noChangeAspect="1"/>
                    </pic:cNvPicPr>
                  </pic:nvPicPr>
                  <pic:blipFill>
                    <a:blip r:embed="rId18"/>
                    <a:stretch>
                      <a:fillRect/>
                    </a:stretch>
                  </pic:blipFill>
                  <pic:spPr>
                    <a:xfrm>
                      <a:off x="0" y="0"/>
                      <a:ext cx="2856865" cy="755650"/>
                    </a:xfrm>
                    <a:prstGeom prst="rect">
                      <a:avLst/>
                    </a:prstGeom>
                    <a:noFill/>
                    <a:ln>
                      <a:noFill/>
                    </a:ln>
                  </pic:spPr>
                </pic:pic>
              </a:graphicData>
            </a:graphic>
          </wp:inline>
        </w:drawing>
      </w:r>
    </w:p>
    <w:p>
      <w:pPr>
        <w:pStyle w:val="25"/>
        <w:bidi w:val="0"/>
        <w:rPr>
          <w:rFonts w:hint="eastAsia" w:ascii="宋体" w:hAnsi="宋体"/>
          <w:spacing w:val="40"/>
          <w:sz w:val="52"/>
          <w:szCs w:val="52"/>
        </w:rPr>
      </w:pPr>
      <w:bookmarkStart w:id="0" w:name="_Toc6795"/>
      <w:bookmarkStart w:id="1" w:name="_Toc6380"/>
      <w:bookmarkStart w:id="2" w:name="_Toc10639"/>
      <w:r>
        <w:rPr>
          <w:rFonts w:hint="eastAsia" w:ascii="宋体" w:hAnsi="宋体"/>
          <w:spacing w:val="40"/>
          <w:sz w:val="52"/>
          <w:szCs w:val="52"/>
        </w:rPr>
        <w:t>硕士专业学</w:t>
      </w:r>
      <w:r>
        <w:rPr>
          <w:rStyle w:val="26"/>
          <w:rFonts w:hint="eastAsia"/>
          <w:b/>
          <w:bCs/>
        </w:rPr>
        <w:t>位研究生学位论文</w:t>
      </w:r>
      <w:bookmarkEnd w:id="0"/>
      <w:bookmarkEnd w:id="1"/>
      <w:bookmarkEnd w:id="2"/>
    </w:p>
    <w:p>
      <w:pPr>
        <w:spacing w:line="560" w:lineRule="exact"/>
        <w:rPr>
          <w:rFonts w:hint="eastAsia"/>
        </w:rPr>
      </w:pPr>
    </w:p>
    <w:p>
      <w:pPr>
        <w:jc w:val="center"/>
        <w:rPr>
          <w:rFonts w:hint="eastAsia" w:ascii="楷体_GB2312" w:eastAsia="楷体_GB2312"/>
          <w:b/>
          <w:sz w:val="48"/>
          <w:szCs w:val="48"/>
        </w:rPr>
      </w:pPr>
      <w:r>
        <w:rPr>
          <w:rFonts w:hint="eastAsia" w:ascii="楷体_GB2312" w:eastAsia="楷体_GB2312"/>
          <w:b/>
          <w:sz w:val="48"/>
          <w:szCs w:val="48"/>
        </w:rPr>
        <w:t>(中文题目：小一号楷体，加粗)</w:t>
      </w:r>
    </w:p>
    <w:p>
      <w:pPr>
        <w:spacing w:line="640" w:lineRule="exact"/>
        <w:jc w:val="center"/>
        <w:rPr>
          <w:rFonts w:hint="eastAsia" w:ascii="楷体_GB2312" w:eastAsia="楷体_GB2312"/>
          <w:b/>
          <w:sz w:val="48"/>
          <w:szCs w:val="48"/>
        </w:rPr>
      </w:pPr>
    </w:p>
    <w:p>
      <w:pPr>
        <w:spacing w:line="560" w:lineRule="exact"/>
        <w:jc w:val="center"/>
        <w:rPr>
          <w:rFonts w:hint="eastAsia" w:ascii="黑体" w:eastAsia="黑体"/>
          <w:sz w:val="18"/>
          <w:szCs w:val="18"/>
        </w:rPr>
      </w:pPr>
    </w:p>
    <w:p>
      <w:pPr>
        <w:keepNext w:val="0"/>
        <w:keepLines w:val="0"/>
        <w:pageBreakBefore w:val="0"/>
        <w:widowControl w:val="0"/>
        <w:kinsoku/>
        <w:wordWrap/>
        <w:overflowPunct/>
        <w:topLinePunct w:val="0"/>
        <w:autoSpaceDE/>
        <w:autoSpaceDN/>
        <w:bidi w:val="0"/>
        <w:adjustRightInd/>
        <w:snapToGrid/>
        <w:ind w:firstLine="181" w:firstLineChars="50"/>
        <w:jc w:val="center"/>
        <w:textAlignment w:val="auto"/>
        <w:outlineLvl w:val="9"/>
        <w:rPr>
          <w:rFonts w:hint="eastAsia" w:ascii="楷体_GB2312" w:eastAsia="楷体_GB2312"/>
          <w:b/>
          <w:sz w:val="36"/>
          <w:szCs w:val="36"/>
        </w:rPr>
      </w:pPr>
      <w:bookmarkStart w:id="3" w:name="_Toc8962"/>
      <w:bookmarkStart w:id="4" w:name="_Toc3391"/>
      <w:bookmarkStart w:id="5" w:name="_Toc10741"/>
      <w:r>
        <w:rPr>
          <w:rFonts w:hint="eastAsia" w:ascii="楷体_GB2312" w:eastAsia="楷体_GB2312"/>
          <w:b/>
          <w:sz w:val="36"/>
          <w:szCs w:val="36"/>
        </w:rPr>
        <w:t>(英文题目：小二号楷体，加粗)</w:t>
      </w:r>
      <w:bookmarkEnd w:id="3"/>
      <w:bookmarkEnd w:id="4"/>
      <w:bookmarkEnd w:id="5"/>
    </w:p>
    <w:p>
      <w:pPr>
        <w:spacing w:line="440" w:lineRule="exact"/>
        <w:jc w:val="center"/>
        <w:rPr>
          <w:rFonts w:hint="eastAsia" w:ascii="楷体_GB2312" w:eastAsia="楷体_GB2312"/>
          <w:b/>
          <w:sz w:val="36"/>
          <w:szCs w:val="36"/>
        </w:rPr>
      </w:pPr>
      <w:r>
        <w:rPr>
          <w:rFonts w:hint="eastAsia" w:ascii="楷体_GB2312" w:eastAsia="楷体_GB2312"/>
          <w:b/>
          <w:sz w:val="36"/>
          <w:szCs w:val="36"/>
        </w:rPr>
        <w:t xml:space="preserve"> </w:t>
      </w:r>
    </w:p>
    <w:p>
      <w:pPr>
        <w:spacing w:line="560" w:lineRule="exact"/>
        <w:jc w:val="center"/>
        <w:rPr>
          <w:rFonts w:hint="eastAsia" w:ascii="黑体" w:eastAsia="黑体"/>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楷体_GB2312" w:eastAsia="楷体_GB2312"/>
          <w:b/>
          <w:sz w:val="36"/>
          <w:szCs w:val="36"/>
          <w:lang w:val="en-US" w:eastAsia="zh-CN"/>
        </w:rPr>
      </w:pPr>
      <w:bookmarkStart w:id="6" w:name="_Toc18040"/>
      <w:bookmarkStart w:id="7" w:name="_Toc16895"/>
      <w:bookmarkStart w:id="8" w:name="_Toc1026"/>
      <w:r>
        <w:rPr>
          <w:rFonts w:hint="eastAsia" w:ascii="楷体_GB2312" w:eastAsia="楷体_GB2312"/>
          <w:b/>
          <w:sz w:val="36"/>
          <w:szCs w:val="36"/>
        </w:rPr>
        <w:t>（学生姓名：小二号楷体，加粗）</w:t>
      </w:r>
      <w:bookmarkEnd w:id="6"/>
      <w:bookmarkEnd w:id="7"/>
      <w:bookmarkEnd w:id="8"/>
    </w:p>
    <w:p>
      <w:pPr>
        <w:spacing w:line="560" w:lineRule="exact"/>
        <w:jc w:val="center"/>
        <w:rPr>
          <w:rFonts w:hint="eastAsia" w:ascii="黑体" w:eastAsia="黑体"/>
          <w:b/>
          <w:sz w:val="44"/>
          <w:szCs w:val="44"/>
        </w:rPr>
      </w:pPr>
    </w:p>
    <w:p>
      <w:pPr>
        <w:rPr>
          <w:rFonts w:hint="eastAsia" w:ascii="楷体_GB2312" w:eastAsia="楷体_GB2312"/>
          <w:sz w:val="32"/>
          <w:szCs w:val="32"/>
        </w:rPr>
      </w:pPr>
    </w:p>
    <w:p>
      <w:pPr>
        <w:rPr>
          <w:rFonts w:hint="eastAsia" w:ascii="楷体_GB2312" w:eastAsia="楷体_GB2312"/>
          <w:sz w:val="32"/>
          <w:szCs w:val="32"/>
        </w:rPr>
      </w:pPr>
    </w:p>
    <w:tbl>
      <w:tblPr>
        <w:tblStyle w:val="18"/>
        <w:tblW w:w="502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26"/>
        <w:gridCol w:w="2474"/>
        <w:gridCol w:w="1493"/>
        <w:gridCol w:w="2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 xml:space="preserve">院 </w:t>
            </w:r>
            <w:r>
              <w:rPr>
                <w:rFonts w:hint="eastAsia" w:ascii="楷体_GB2312" w:eastAsia="楷体_GB2312"/>
                <w:sz w:val="32"/>
                <w:szCs w:val="32"/>
                <w:lang w:val="en-US" w:eastAsia="zh-CN"/>
              </w:rPr>
              <w:t xml:space="preserve">    </w:t>
            </w:r>
            <w:r>
              <w:rPr>
                <w:rFonts w:hint="eastAsia" w:ascii="楷体_GB2312" w:eastAsia="楷体_GB2312"/>
                <w:sz w:val="32"/>
                <w:szCs w:val="32"/>
              </w:rPr>
              <w:t xml:space="preserve">   所</w:t>
            </w:r>
            <w:r>
              <w:rPr>
                <w:rFonts w:hint="eastAsia" w:ascii="楷体_GB2312" w:eastAsia="楷体_GB2312"/>
                <w:sz w:val="32"/>
                <w:szCs w:val="32"/>
                <w:lang w:val="en-US" w:eastAsia="zh-CN"/>
              </w:rPr>
              <w:t>:</w:t>
            </w:r>
          </w:p>
        </w:tc>
        <w:tc>
          <w:tcPr>
            <w:tcW w:w="1481" w:type="pct"/>
            <w:tcBorders>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导师姓名</w:t>
            </w:r>
            <w:r>
              <w:rPr>
                <w:rFonts w:hint="eastAsia" w:ascii="楷体_GB2312" w:eastAsia="楷体_GB2312"/>
                <w:sz w:val="32"/>
                <w:szCs w:val="32"/>
                <w:lang w:val="en-US" w:eastAsia="zh-CN"/>
              </w:rPr>
              <w:t>:</w:t>
            </w:r>
          </w:p>
        </w:tc>
        <w:tc>
          <w:tcPr>
            <w:tcW w:w="1351" w:type="pct"/>
            <w:tcBorders>
              <w:bottom w:val="nil"/>
            </w:tcBorders>
            <w:vAlign w:val="center"/>
          </w:tcPr>
          <w:p>
            <w:pPr>
              <w:rPr>
                <w:rFonts w:hint="eastAsia" w:ascii="楷体_GB2312" w:eastAsia="楷体_GB2312"/>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专业学位类别</w:t>
            </w:r>
            <w:r>
              <w:rPr>
                <w:rFonts w:hint="eastAsia" w:ascii="楷体_GB2312" w:eastAsia="楷体_GB2312"/>
                <w:sz w:val="32"/>
                <w:szCs w:val="32"/>
                <w:lang w:val="en-US" w:eastAsia="zh-CN"/>
              </w:rPr>
              <w:t>:</w:t>
            </w:r>
          </w:p>
        </w:tc>
        <w:tc>
          <w:tcPr>
            <w:tcW w:w="1481" w:type="pct"/>
            <w:tcBorders>
              <w:top w:val="nil"/>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专业领域</w:t>
            </w:r>
            <w:r>
              <w:rPr>
                <w:rFonts w:hint="eastAsia" w:ascii="楷体_GB2312" w:eastAsia="楷体_GB2312"/>
                <w:sz w:val="32"/>
                <w:szCs w:val="32"/>
                <w:lang w:val="en-US" w:eastAsia="zh-CN"/>
              </w:rPr>
              <w:t>:</w:t>
            </w:r>
          </w:p>
        </w:tc>
        <w:tc>
          <w:tcPr>
            <w:tcW w:w="1351" w:type="pct"/>
            <w:tcBorders>
              <w:top w:val="nil"/>
              <w:bottom w:val="nil"/>
            </w:tcBorders>
            <w:vAlign w:val="center"/>
          </w:tcPr>
          <w:p>
            <w:pPr>
              <w:rPr>
                <w:rFonts w:hint="eastAsia" w:ascii="楷体_GB2312" w:eastAsia="楷体_GB2312"/>
                <w:sz w:val="32"/>
                <w:szCs w:val="32"/>
                <w:vertAlign w:val="baseline"/>
              </w:rPr>
            </w:pPr>
          </w:p>
        </w:tc>
      </w:tr>
    </w:tbl>
    <w:p>
      <w:pPr>
        <w:tabs>
          <w:tab w:val="left" w:pos="4680"/>
          <w:tab w:val="left" w:pos="4860"/>
        </w:tabs>
        <w:rPr>
          <w:rFonts w:hint="eastAsia" w:ascii="楷体_GB2312" w:eastAsia="楷体_GB2312"/>
          <w:sz w:val="44"/>
          <w:szCs w:val="44"/>
          <w:lang w:val="en-US" w:eastAsia="zh-CN"/>
        </w:rPr>
      </w:pPr>
      <w:r>
        <w:rPr>
          <w:rFonts w:hint="eastAsia" w:ascii="楷体_GB2312" w:eastAsia="楷体_GB2312"/>
          <w:sz w:val="44"/>
          <w:szCs w:val="44"/>
          <w:lang w:val="en-US" w:eastAsia="zh-CN"/>
        </w:rPr>
        <w:tab/>
      </w:r>
    </w:p>
    <w:p>
      <w:pPr>
        <w:jc w:val="center"/>
        <w:rPr>
          <w:rFonts w:hint="eastAsia" w:ascii="楷体_GB2312" w:eastAsia="楷体_GB2312"/>
          <w:color w:val="000000"/>
          <w:kern w:val="0"/>
          <w:sz w:val="36"/>
          <w:szCs w:val="36"/>
        </w:rPr>
        <w:sectPr>
          <w:headerReference r:id="rId4" w:type="default"/>
          <w:headerReference r:id="rId5"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eastAsia" w:ascii="楷体_GB2312" w:eastAsia="楷体_GB2312"/>
          <w:sz w:val="36"/>
          <w:szCs w:val="36"/>
        </w:rPr>
        <w:t xml:space="preserve">二○  </w:t>
      </w:r>
      <w:r>
        <w:rPr>
          <w:rFonts w:hint="eastAsia" w:ascii="楷体_GB2312" w:eastAsia="楷体_GB2312"/>
          <w:color w:val="000000"/>
          <w:kern w:val="0"/>
          <w:sz w:val="36"/>
          <w:szCs w:val="36"/>
        </w:rPr>
        <w:t>年 月</w:t>
      </w:r>
    </w:p>
    <w:p>
      <w:pPr>
        <w:jc w:val="center"/>
        <w:rPr>
          <w:rFonts w:hint="eastAsia" w:ascii="仿宋_GB2312" w:hAnsi="宋体" w:eastAsia="仿宋_GB2312"/>
          <w:b/>
          <w:bCs/>
          <w:sz w:val="36"/>
          <w:szCs w:val="36"/>
        </w:rPr>
      </w:pPr>
      <w:r>
        <w:rPr>
          <w:rFonts w:hint="eastAsia" w:ascii="仿宋_GB2312" w:hAnsi="宋体" w:eastAsia="仿宋_GB2312"/>
          <w:b/>
          <w:bCs/>
          <w:sz w:val="36"/>
          <w:szCs w:val="36"/>
        </w:rPr>
        <w:t>独 创 性 声 明</w:t>
      </w:r>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 xml:space="preserve">   学位论文作者签名：             签字日期：     年   月   日</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b/>
          <w:bCs/>
          <w:sz w:val="32"/>
          <w:szCs w:val="32"/>
        </w:rPr>
      </w:pPr>
      <w:bookmarkStart w:id="9" w:name="_Toc28214"/>
      <w:bookmarkStart w:id="10" w:name="_Toc15283"/>
      <w:bookmarkStart w:id="11" w:name="_Toc17758"/>
      <w:r>
        <w:rPr>
          <w:rFonts w:hint="eastAsia" w:ascii="仿宋_GB2312" w:hAnsi="宋体" w:eastAsia="仿宋_GB2312"/>
          <w:b/>
          <w:bCs/>
          <w:sz w:val="32"/>
          <w:szCs w:val="32"/>
        </w:rPr>
        <w:t>学位论文版权使用授权书</w:t>
      </w:r>
      <w:bookmarkEnd w:id="9"/>
      <w:bookmarkEnd w:id="10"/>
      <w:bookmarkEnd w:id="11"/>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pPr>
        <w:spacing w:line="560" w:lineRule="exact"/>
        <w:rPr>
          <w:rFonts w:hint="eastAsia" w:ascii="仿宋_GB2312" w:hAnsi="宋体" w:eastAsia="仿宋_GB2312"/>
          <w:sz w:val="28"/>
        </w:rPr>
      </w:pPr>
      <w:r>
        <w:rPr>
          <w:rFonts w:hint="eastAsia" w:ascii="仿宋_GB2312" w:hAnsi="宋体" w:eastAsia="仿宋_GB2312"/>
          <w:sz w:val="28"/>
        </w:rPr>
        <w:t xml:space="preserve">  （保密的学位论文在解密后适用本授权书）</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学位论文作者签名：                导师签名：</w:t>
      </w:r>
    </w:p>
    <w:p>
      <w:pPr>
        <w:spacing w:line="560" w:lineRule="exact"/>
        <w:rPr>
          <w:rFonts w:hint="eastAsia" w:ascii="仿宋_GB2312" w:hAnsi="宋体" w:eastAsia="仿宋_GB2312"/>
          <w:sz w:val="28"/>
        </w:rPr>
      </w:pPr>
      <w:r>
        <w:rPr>
          <w:rFonts w:hint="eastAsia" w:ascii="仿宋_GB2312" w:hAnsi="宋体" w:eastAsia="仿宋_GB2312"/>
          <w:sz w:val="28"/>
        </w:rPr>
        <w:t>签字日期：     年   月   日        签字日期：    年   月   日</w:t>
      </w:r>
    </w:p>
    <w:p>
      <w:pPr>
        <w:spacing w:line="560" w:lineRule="exact"/>
        <w:rPr>
          <w:rFonts w:hint="eastAsia" w:ascii="仿宋_GB2312" w:hAnsi="宋体" w:eastAsia="仿宋_GB2312"/>
          <w:sz w:val="28"/>
        </w:rPr>
      </w:pPr>
    </w:p>
    <w:p>
      <w:pPr>
        <w:pStyle w:val="21"/>
        <w:bidi w:val="0"/>
        <w:outlineLvl w:val="0"/>
        <w:rPr>
          <w:rStyle w:val="22"/>
          <w:rFonts w:hint="eastAsia"/>
          <w:b/>
          <w:lang w:val="en-US" w:eastAsia="zh-CN"/>
        </w:rPr>
        <w:sectPr>
          <w:footerReference r:id="rId7" w:type="default"/>
          <w:headerReference r:id="rId6" w:type="even"/>
          <w:footerReference r:id="rId8"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bookmarkStart w:id="12" w:name="_Toc21309"/>
      <w:bookmarkStart w:id="13" w:name="_Toc15133"/>
      <w:bookmarkStart w:id="14" w:name="_Toc9866"/>
    </w:p>
    <w:p>
      <w:pPr>
        <w:pStyle w:val="21"/>
        <w:bidi w:val="0"/>
        <w:outlineLvl w:val="0"/>
        <w:rPr>
          <w:rStyle w:val="22"/>
          <w:rFonts w:hint="eastAsia"/>
          <w:b/>
          <w:lang w:val="en-US" w:eastAsia="zh-CN"/>
        </w:rPr>
      </w:pPr>
      <w:bookmarkStart w:id="15" w:name="_Toc11106"/>
      <w:r>
        <w:rPr>
          <w:rStyle w:val="22"/>
          <w:rFonts w:hint="eastAsia"/>
          <w:b/>
          <w:lang w:val="en-US" w:eastAsia="zh-CN"/>
        </w:rPr>
        <w:t>摘    要</w:t>
      </w:r>
      <w:bookmarkEnd w:id="12"/>
      <w:bookmarkEnd w:id="13"/>
      <w:bookmarkEnd w:id="14"/>
      <w:bookmarkEnd w:id="15"/>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3"/>
        <w:bidi w:val="0"/>
        <w:rPr>
          <w:rFonts w:hint="eastAsia"/>
        </w:rPr>
      </w:pPr>
    </w:p>
    <w:p>
      <w:pPr>
        <w:pStyle w:val="24"/>
        <w:bidi w:val="0"/>
        <w:rPr>
          <w:rFonts w:hint="eastAsia"/>
          <w:lang w:val="en-US" w:eastAsia="zh-CN"/>
        </w:rPr>
      </w:pPr>
      <w:r>
        <w:rPr>
          <w:rFonts w:hint="eastAsia"/>
          <w:b/>
          <w:bCs/>
          <w:lang w:val="en-US" w:eastAsia="zh-CN"/>
        </w:rPr>
        <w:t>关键词</w:t>
      </w:r>
      <w:r>
        <w:rPr>
          <w:rFonts w:hint="eastAsia"/>
          <w:lang w:val="en-US" w:eastAsia="zh-CN"/>
        </w:rPr>
        <w:t>：占位符；占位；</w:t>
      </w:r>
    </w:p>
    <w:p>
      <w:pPr>
        <w:pStyle w:val="21"/>
        <w:bidi w:val="0"/>
        <w:outlineLvl w:val="0"/>
        <w:rPr>
          <w:rFonts w:hint="eastAsia"/>
          <w:lang w:val="en-US" w:eastAsia="zh-CN"/>
        </w:rPr>
      </w:pPr>
      <w:r>
        <w:rPr>
          <w:rFonts w:hint="eastAsia"/>
          <w:lang w:val="en-US" w:eastAsia="zh-CN"/>
        </w:rPr>
        <w:br w:type="page"/>
      </w:r>
      <w:bookmarkStart w:id="16" w:name="_Toc12891"/>
      <w:bookmarkStart w:id="17" w:name="_Toc6682"/>
      <w:bookmarkStart w:id="18" w:name="_Toc32022"/>
      <w:bookmarkStart w:id="19" w:name="_Toc18225"/>
      <w:r>
        <w:rPr>
          <w:rFonts w:hint="eastAsia"/>
          <w:lang w:val="en-US" w:eastAsia="zh-CN"/>
        </w:rPr>
        <w:t>Abstract</w:t>
      </w:r>
      <w:bookmarkEnd w:id="16"/>
      <w:bookmarkEnd w:id="17"/>
      <w:bookmarkEnd w:id="18"/>
      <w:bookmarkEnd w:id="19"/>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4"/>
        <w:bidi w:val="0"/>
        <w:rPr>
          <w:rFonts w:hint="eastAsia"/>
          <w:lang w:val="en-US" w:eastAsia="zh-CN"/>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b/>
          <w:bCs/>
          <w:lang w:val="en-US" w:eastAsia="zh-CN"/>
        </w:rPr>
        <w:t>Key words:</w:t>
      </w:r>
      <w:r>
        <w:rPr>
          <w:rFonts w:hint="eastAsia"/>
          <w:lang w:val="en-US" w:eastAsia="zh-CN"/>
        </w:rPr>
        <w:t xml:space="preserve"> Knowledge; Knowledge;</w:t>
      </w:r>
    </w:p>
    <w:sdt>
      <w:sdtPr>
        <w:rPr>
          <w:rFonts w:ascii="宋体" w:hAnsi="宋体" w:eastAsia="宋体" w:cs="Times New Roman"/>
          <w:kern w:val="2"/>
          <w:sz w:val="21"/>
          <w:szCs w:val="24"/>
          <w:lang w:val="en-US" w:eastAsia="zh-CN" w:bidi="ar-SA"/>
        </w:rPr>
        <w:id w:val="147454681"/>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pStyle w:val="28"/>
            <w:bidi w:val="0"/>
          </w:pPr>
          <w:bookmarkStart w:id="20" w:name="_Toc31085"/>
          <w:r>
            <w:t>目</w:t>
          </w:r>
          <w:r>
            <w:rPr>
              <w:rFonts w:hint="eastAsia"/>
              <w:lang w:val="en-US" w:eastAsia="zh-CN"/>
            </w:rPr>
            <w:t xml:space="preserve">  </w:t>
          </w:r>
          <w:r>
            <w:t>录</w:t>
          </w:r>
          <w:bookmarkEnd w:id="20"/>
        </w:p>
        <w:p>
          <w:pPr>
            <w:pStyle w:val="14"/>
            <w:tabs>
              <w:tab w:val="right" w:leader="dot" w:pos="8312"/>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_Toc11106 </w:instrText>
          </w:r>
          <w:r>
            <w:rPr>
              <w:rFonts w:hint="default"/>
              <w:lang w:val="en-US" w:eastAsia="zh-CN"/>
            </w:rPr>
            <w:fldChar w:fldCharType="separate"/>
          </w:r>
          <w:r>
            <w:rPr>
              <w:rFonts w:hint="eastAsia"/>
              <w:lang w:val="en-US" w:eastAsia="zh-CN"/>
            </w:rPr>
            <w:t>摘    要</w:t>
          </w:r>
          <w:r>
            <w:tab/>
          </w:r>
          <w:r>
            <w:fldChar w:fldCharType="begin"/>
          </w:r>
          <w:r>
            <w:instrText xml:space="preserve"> PAGEREF _Toc11106 \h </w:instrText>
          </w:r>
          <w:r>
            <w:fldChar w:fldCharType="separate"/>
          </w:r>
          <w:r>
            <w:t>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_Toc18225 </w:instrText>
          </w:r>
          <w:r>
            <w:rPr>
              <w:rFonts w:hint="default"/>
              <w:lang w:val="en-US" w:eastAsia="zh-CN"/>
            </w:rPr>
            <w:fldChar w:fldCharType="separate"/>
          </w:r>
          <w:r>
            <w:rPr>
              <w:rFonts w:hint="eastAsia"/>
              <w:lang w:val="en-US" w:eastAsia="zh-CN"/>
            </w:rPr>
            <w:t>Abstract</w:t>
          </w:r>
          <w:r>
            <w:tab/>
          </w:r>
          <w:r>
            <w:fldChar w:fldCharType="begin"/>
          </w:r>
          <w:r>
            <w:instrText xml:space="preserve"> PAGEREF _Toc18225 \h </w:instrText>
          </w:r>
          <w:r>
            <w:fldChar w:fldCharType="separate"/>
          </w:r>
          <w:r>
            <w:t>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_Toc31085 </w:instrText>
          </w:r>
          <w:r>
            <w:rPr>
              <w:rFonts w:hint="default"/>
              <w:lang w:val="en-US" w:eastAsia="zh-CN"/>
            </w:rPr>
            <w:fldChar w:fldCharType="separate"/>
          </w:r>
          <w:r>
            <w:t>目</w:t>
          </w:r>
          <w:r>
            <w:rPr>
              <w:rFonts w:hint="eastAsia"/>
              <w:lang w:val="en-US" w:eastAsia="zh-CN"/>
            </w:rPr>
            <w:t xml:space="preserve">  </w:t>
          </w:r>
          <w:r>
            <w:t>录</w:t>
          </w:r>
          <w:r>
            <w:tab/>
          </w:r>
          <w:r>
            <w:fldChar w:fldCharType="begin"/>
          </w:r>
          <w:r>
            <w:instrText xml:space="preserve"> PAGEREF _Toc31085 \h </w:instrText>
          </w:r>
          <w:r>
            <w:fldChar w:fldCharType="separate"/>
          </w:r>
          <w:r>
            <w:t>III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_Toc27195 </w:instrText>
          </w:r>
          <w:r>
            <w:rPr>
              <w:rFonts w:hint="default"/>
              <w:lang w:val="en-US" w:eastAsia="zh-CN"/>
            </w:rPr>
            <w:fldChar w:fldCharType="separate"/>
          </w:r>
          <w:r>
            <w:rPr>
              <w:rFonts w:hint="default" w:ascii="Times New Roman" w:hAnsi="Times New Roman" w:eastAsia="宋体" w:cs="宋体"/>
              <w:lang w:val="en-US" w:eastAsia="zh-CN"/>
            </w:rPr>
            <w:t xml:space="preserve">1 </w:t>
          </w:r>
          <w:r>
            <w:rPr>
              <w:rFonts w:hint="eastAsia"/>
              <w:lang w:val="en-US" w:eastAsia="zh-CN"/>
            </w:rPr>
            <w:t>引    言</w:t>
          </w:r>
          <w:r>
            <w:tab/>
          </w:r>
          <w:r>
            <w:fldChar w:fldCharType="begin"/>
          </w:r>
          <w:r>
            <w:instrText xml:space="preserve"> PAGEREF _Toc27195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_Toc6552 </w:instrText>
          </w:r>
          <w:r>
            <w:rPr>
              <w:rFonts w:hint="default"/>
              <w:lang w:val="en-US" w:eastAsia="zh-CN"/>
            </w:rPr>
            <w:fldChar w:fldCharType="separate"/>
          </w:r>
          <w:r>
            <w:rPr>
              <w:rFonts w:hint="default" w:ascii="Times New Roman" w:hAnsi="Times New Roman" w:eastAsia="宋体" w:cs="宋体"/>
              <w:lang w:val="en-US" w:eastAsia="zh-CN"/>
            </w:rPr>
            <w:t xml:space="preserve">1.1 </w:t>
          </w:r>
          <w:r>
            <w:rPr>
              <w:rFonts w:hint="eastAsia"/>
              <w:lang w:val="en-US" w:eastAsia="zh-CN"/>
            </w:rPr>
            <w:t>二级标题</w:t>
          </w:r>
          <w:r>
            <w:tab/>
          </w:r>
          <w:r>
            <w:fldChar w:fldCharType="begin"/>
          </w:r>
          <w:r>
            <w:instrText xml:space="preserve"> PAGEREF _Toc6552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_Toc18856 </w:instrText>
          </w:r>
          <w:r>
            <w:rPr>
              <w:rFonts w:hint="default"/>
              <w:lang w:val="en-US" w:eastAsia="zh-CN"/>
            </w:rPr>
            <w:fldChar w:fldCharType="separate"/>
          </w:r>
          <w:r>
            <w:rPr>
              <w:rFonts w:hint="default" w:ascii="Times New Roman" w:hAnsi="Times New Roman" w:eastAsia="宋体" w:cs="宋体"/>
              <w:lang w:val="en-US" w:eastAsia="zh-CN"/>
            </w:rPr>
            <w:t xml:space="preserve">1.1.1 </w:t>
          </w:r>
          <w:r>
            <w:rPr>
              <w:rFonts w:hint="eastAsia"/>
              <w:lang w:val="en-US" w:eastAsia="zh-CN"/>
            </w:rPr>
            <w:t>三级标题</w:t>
          </w:r>
          <w:r>
            <w:tab/>
          </w:r>
          <w:r>
            <w:fldChar w:fldCharType="begin"/>
          </w:r>
          <w:r>
            <w:instrText xml:space="preserve"> PAGEREF _Toc18856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_Toc26670 </w:instrText>
          </w:r>
          <w:r>
            <w:rPr>
              <w:rFonts w:hint="default"/>
              <w:lang w:val="en-US" w:eastAsia="zh-CN"/>
            </w:rPr>
            <w:fldChar w:fldCharType="separate"/>
          </w:r>
          <w:r>
            <w:rPr>
              <w:rFonts w:hint="default" w:ascii="Times New Roman" w:hAnsi="Times New Roman" w:eastAsia="宋体" w:cs="宋体"/>
              <w:lang w:val="en-US" w:eastAsia="zh-CN"/>
            </w:rPr>
            <w:t xml:space="preserve">1.1.2 </w:t>
          </w:r>
          <w:r>
            <w:rPr>
              <w:rFonts w:hint="eastAsia"/>
              <w:lang w:val="en-US" w:eastAsia="zh-CN"/>
            </w:rPr>
            <w:t>三级标题</w:t>
          </w:r>
          <w:r>
            <w:tab/>
          </w:r>
          <w:r>
            <w:fldChar w:fldCharType="begin"/>
          </w:r>
          <w:r>
            <w:instrText xml:space="preserve"> PAGEREF _Toc26670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_Toc1257 </w:instrText>
          </w:r>
          <w:r>
            <w:rPr>
              <w:rFonts w:hint="default"/>
              <w:lang w:val="en-US" w:eastAsia="zh-CN"/>
            </w:rPr>
            <w:fldChar w:fldCharType="separate"/>
          </w:r>
          <w:r>
            <w:rPr>
              <w:rFonts w:hint="default" w:ascii="Times New Roman" w:hAnsi="Times New Roman" w:eastAsia="宋体" w:cs="宋体"/>
              <w:lang w:val="en-US" w:eastAsia="zh-CN"/>
            </w:rPr>
            <w:t xml:space="preserve">1.2 </w:t>
          </w:r>
          <w:r>
            <w:rPr>
              <w:rFonts w:hint="eastAsia"/>
              <w:lang w:val="en-US" w:eastAsia="zh-CN"/>
            </w:rPr>
            <w:t>表格样式</w:t>
          </w:r>
          <w:r>
            <w:tab/>
          </w:r>
          <w:r>
            <w:fldChar w:fldCharType="begin"/>
          </w:r>
          <w:r>
            <w:instrText xml:space="preserve"> PAGEREF _Toc1257 \h </w:instrText>
          </w:r>
          <w:r>
            <w:fldChar w:fldCharType="separate"/>
          </w:r>
          <w:r>
            <w:t>2</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_Toc30849 </w:instrText>
          </w:r>
          <w:r>
            <w:rPr>
              <w:rFonts w:hint="default"/>
              <w:lang w:val="en-US" w:eastAsia="zh-CN"/>
            </w:rPr>
            <w:fldChar w:fldCharType="separate"/>
          </w:r>
          <w:r>
            <w:rPr>
              <w:rFonts w:hint="default" w:ascii="Times New Roman" w:hAnsi="Times New Roman" w:eastAsia="宋体" w:cs="宋体"/>
              <w:lang w:val="en-US" w:eastAsia="zh-CN"/>
            </w:rPr>
            <w:t xml:space="preserve">2 </w:t>
          </w:r>
          <w:r>
            <w:rPr>
              <w:rFonts w:hint="eastAsia"/>
              <w:lang w:val="en-US" w:eastAsia="zh-CN"/>
            </w:rPr>
            <w:t>ChapterOne</w:t>
          </w:r>
          <w:r>
            <w:tab/>
          </w:r>
          <w:r>
            <w:fldChar w:fldCharType="begin"/>
          </w:r>
          <w:r>
            <w:instrText xml:space="preserve"> PAGEREF _Toc30849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_Toc26701 </w:instrText>
          </w:r>
          <w:r>
            <w:rPr>
              <w:rFonts w:hint="default"/>
              <w:lang w:val="en-US" w:eastAsia="zh-CN"/>
            </w:rPr>
            <w:fldChar w:fldCharType="separate"/>
          </w:r>
          <w:r>
            <w:rPr>
              <w:rFonts w:hint="default" w:ascii="Times New Roman" w:hAnsi="Times New Roman" w:eastAsia="宋体" w:cs="宋体"/>
              <w:lang w:val="en-US" w:eastAsia="zh-CN"/>
            </w:rPr>
            <w:t xml:space="preserve">2.1 </w:t>
          </w:r>
          <w:r>
            <w:rPr>
              <w:rFonts w:hint="eastAsia"/>
              <w:lang w:val="en-US" w:eastAsia="zh-CN"/>
            </w:rPr>
            <w:t>二级标题</w:t>
          </w:r>
          <w:r>
            <w:tab/>
          </w:r>
          <w:r>
            <w:fldChar w:fldCharType="begin"/>
          </w:r>
          <w:r>
            <w:instrText xml:space="preserve"> PAGEREF _Toc26701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_Toc349 </w:instrText>
          </w:r>
          <w:r>
            <w:rPr>
              <w:rFonts w:hint="default"/>
              <w:lang w:val="en-US" w:eastAsia="zh-CN"/>
            </w:rPr>
            <w:fldChar w:fldCharType="separate"/>
          </w:r>
          <w:r>
            <w:rPr>
              <w:rFonts w:hint="default" w:ascii="Times New Roman" w:hAnsi="Times New Roman" w:eastAsia="宋体" w:cs="宋体"/>
              <w:lang w:val="en-US" w:eastAsia="zh-CN"/>
            </w:rPr>
            <w:t xml:space="preserve">2.1.1 </w:t>
          </w:r>
          <w:r>
            <w:rPr>
              <w:rFonts w:hint="eastAsia"/>
              <w:lang w:val="en-US" w:eastAsia="zh-CN"/>
            </w:rPr>
            <w:t>三级标题</w:t>
          </w:r>
          <w:r>
            <w:tab/>
          </w:r>
          <w:r>
            <w:fldChar w:fldCharType="begin"/>
          </w:r>
          <w:r>
            <w:instrText xml:space="preserve"> PAGEREF _Toc349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_Toc25669 </w:instrText>
          </w:r>
          <w:r>
            <w:rPr>
              <w:rFonts w:hint="default"/>
              <w:lang w:val="en-US" w:eastAsia="zh-CN"/>
            </w:rPr>
            <w:fldChar w:fldCharType="separate"/>
          </w:r>
          <w:r>
            <w:rPr>
              <w:rFonts w:hint="default" w:ascii="Times New Roman" w:hAnsi="Times New Roman" w:eastAsia="宋体" w:cs="宋体"/>
              <w:lang w:val="en-US" w:eastAsia="zh-CN"/>
            </w:rPr>
            <w:t xml:space="preserve">2.1.2 </w:t>
          </w:r>
          <w:r>
            <w:rPr>
              <w:rFonts w:hint="eastAsia"/>
              <w:lang w:val="en-US" w:eastAsia="zh-CN"/>
            </w:rPr>
            <w:t>三级标题</w:t>
          </w:r>
          <w:r>
            <w:tab/>
          </w:r>
          <w:r>
            <w:fldChar w:fldCharType="begin"/>
          </w:r>
          <w:r>
            <w:instrText xml:space="preserve"> PAGEREF _Toc25669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_Toc15095 </w:instrText>
          </w:r>
          <w:r>
            <w:rPr>
              <w:rFonts w:hint="default"/>
              <w:lang w:val="en-US" w:eastAsia="zh-CN"/>
            </w:rPr>
            <w:fldChar w:fldCharType="separate"/>
          </w:r>
          <w:r>
            <w:rPr>
              <w:rFonts w:hint="default" w:ascii="Times New Roman" w:hAnsi="Times New Roman" w:eastAsia="宋体" w:cs="宋体"/>
              <w:lang w:val="en-US" w:eastAsia="zh-CN"/>
            </w:rPr>
            <w:t xml:space="preserve">2.2 </w:t>
          </w:r>
          <w:r>
            <w:rPr>
              <w:rFonts w:hint="eastAsia"/>
              <w:lang w:val="en-US" w:eastAsia="zh-CN"/>
            </w:rPr>
            <w:t>表格</w:t>
          </w:r>
          <w:r>
            <w:tab/>
          </w:r>
          <w:r>
            <w:fldChar w:fldCharType="begin"/>
          </w:r>
          <w:r>
            <w:instrText xml:space="preserve"> PAGEREF _Toc15095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_Toc23437 </w:instrText>
          </w:r>
          <w:r>
            <w:rPr>
              <w:rFonts w:hint="default"/>
              <w:lang w:val="en-US" w:eastAsia="zh-CN"/>
            </w:rPr>
            <w:fldChar w:fldCharType="separate"/>
          </w:r>
          <w:r>
            <w:rPr>
              <w:rFonts w:hint="default" w:ascii="Times New Roman" w:hAnsi="Times New Roman" w:eastAsia="宋体" w:cs="宋体"/>
              <w:lang w:val="en-US" w:eastAsia="zh-CN"/>
            </w:rPr>
            <w:t xml:space="preserve">2.3 </w:t>
          </w:r>
          <w:r>
            <w:rPr>
              <w:rFonts w:hint="eastAsia"/>
              <w:lang w:val="en-US" w:eastAsia="zh-CN"/>
            </w:rPr>
            <w:t>图片样例</w:t>
          </w:r>
          <w:r>
            <w:tab/>
          </w:r>
          <w:r>
            <w:fldChar w:fldCharType="begin"/>
          </w:r>
          <w:r>
            <w:instrText xml:space="preserve"> PAGEREF _Toc23437 \h </w:instrText>
          </w:r>
          <w:r>
            <w:fldChar w:fldCharType="separate"/>
          </w:r>
          <w:r>
            <w:t>4</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_Toc25337 </w:instrText>
          </w:r>
          <w:r>
            <w:rPr>
              <w:rFonts w:hint="default"/>
              <w:lang w:val="en-US" w:eastAsia="zh-CN"/>
            </w:rPr>
            <w:fldChar w:fldCharType="separate"/>
          </w:r>
          <w:r>
            <w:rPr>
              <w:rFonts w:hint="default" w:ascii="Times New Roman" w:hAnsi="Times New Roman" w:eastAsia="宋体" w:cs="宋体"/>
              <w:lang w:val="en-US" w:eastAsia="zh-CN"/>
            </w:rPr>
            <w:t xml:space="preserve">3 </w:t>
          </w:r>
          <w:r>
            <w:rPr>
              <w:rFonts w:hint="eastAsia"/>
              <w:lang w:val="en-US" w:eastAsia="zh-CN"/>
            </w:rPr>
            <w:t>公式样例</w:t>
          </w:r>
          <w:r>
            <w:tab/>
          </w:r>
          <w:r>
            <w:fldChar w:fldCharType="begin"/>
          </w:r>
          <w:r>
            <w:instrText xml:space="preserve"> PAGEREF _Toc25337 \h </w:instrText>
          </w:r>
          <w:r>
            <w:fldChar w:fldCharType="separate"/>
          </w:r>
          <w:r>
            <w:t>5</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_Toc19361 </w:instrText>
          </w:r>
          <w:r>
            <w:rPr>
              <w:rFonts w:hint="default"/>
              <w:lang w:val="en-US" w:eastAsia="zh-CN"/>
            </w:rPr>
            <w:fldChar w:fldCharType="separate"/>
          </w:r>
          <w:r>
            <w:rPr>
              <w:rFonts w:hint="default" w:ascii="Times New Roman" w:hAnsi="Times New Roman" w:eastAsia="宋体" w:cs="宋体"/>
              <w:lang w:val="en-US" w:eastAsia="zh-CN"/>
            </w:rPr>
            <w:t xml:space="preserve">3.1 </w:t>
          </w:r>
          <w:r>
            <w:rPr>
              <w:rFonts w:hint="eastAsia"/>
              <w:lang w:val="en-US" w:eastAsia="zh-CN"/>
            </w:rPr>
            <w:t>MathTYPE公式</w:t>
          </w:r>
          <w:r>
            <w:rPr>
              <w:rFonts w:hint="eastAsia"/>
              <w:lang w:val="en-US" w:eastAsia="zh-CN"/>
            </w:rPr>
            <w:fldChar w:fldCharType="begin"/>
          </w:r>
          <w:r>
            <w:rPr>
              <w:rFonts w:hint="eastAsia"/>
              <w:lang w:val="en-US" w:eastAsia="zh-CN"/>
            </w:rPr>
            <w:instrText xml:space="preserve"> MACROBUTTON MTEditEquationSection2 </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r>
            <w:tab/>
          </w:r>
          <w:r>
            <w:fldChar w:fldCharType="begin"/>
          </w:r>
          <w:r>
            <w:instrText xml:space="preserve"> PAGEREF _Toc19361 \h </w:instrText>
          </w:r>
          <w:r>
            <w:fldChar w:fldCharType="separate"/>
          </w:r>
          <w:r>
            <w:t>5</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_Toc9619 </w:instrText>
          </w:r>
          <w:r>
            <w:rPr>
              <w:rFonts w:hint="default"/>
              <w:lang w:val="en-US" w:eastAsia="zh-CN"/>
            </w:rPr>
            <w:fldChar w:fldCharType="separate"/>
          </w:r>
          <w:r>
            <w:rPr>
              <w:rFonts w:hint="eastAsia"/>
              <w:lang w:val="en-US" w:eastAsia="zh-CN"/>
            </w:rPr>
            <w:t>结    论</w:t>
          </w:r>
          <w:r>
            <w:tab/>
          </w:r>
          <w:r>
            <w:fldChar w:fldCharType="begin"/>
          </w:r>
          <w:r>
            <w:instrText xml:space="preserve"> PAGEREF _Toc9619 \h </w:instrText>
          </w:r>
          <w:r>
            <w:fldChar w:fldCharType="separate"/>
          </w:r>
          <w:r>
            <w:t>7</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_Toc27116 </w:instrText>
          </w:r>
          <w:r>
            <w:rPr>
              <w:rFonts w:hint="default"/>
              <w:lang w:val="en-US" w:eastAsia="zh-CN"/>
            </w:rPr>
            <w:fldChar w:fldCharType="separate"/>
          </w:r>
          <w:r>
            <w:rPr>
              <w:rFonts w:hint="eastAsia"/>
              <w:lang w:val="en-US" w:eastAsia="zh-CN"/>
            </w:rPr>
            <w:t>参考文献</w:t>
          </w:r>
          <w:r>
            <w:tab/>
          </w:r>
          <w:r>
            <w:fldChar w:fldCharType="begin"/>
          </w:r>
          <w:r>
            <w:instrText xml:space="preserve"> PAGEREF _Toc27116 \h </w:instrText>
          </w:r>
          <w:r>
            <w:fldChar w:fldCharType="separate"/>
          </w:r>
          <w:r>
            <w:t>9</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_Toc15490 </w:instrText>
          </w:r>
          <w:r>
            <w:rPr>
              <w:rFonts w:hint="default"/>
              <w:lang w:val="en-US" w:eastAsia="zh-CN"/>
            </w:rPr>
            <w:fldChar w:fldCharType="separate"/>
          </w:r>
          <w:r>
            <w:rPr>
              <w:rFonts w:hint="eastAsia"/>
            </w:rPr>
            <w:t>附</w:t>
          </w:r>
          <w:r>
            <w:t xml:space="preserve"> </w:t>
          </w:r>
          <w:r>
            <w:rPr>
              <w:rFonts w:hint="eastAsia"/>
            </w:rPr>
            <w:t xml:space="preserve">  </w:t>
          </w:r>
          <w:r>
            <w:t xml:space="preserve"> </w:t>
          </w:r>
          <w:r>
            <w:rPr>
              <w:rFonts w:hint="eastAsia"/>
            </w:rPr>
            <w:t>录</w:t>
          </w:r>
          <w:r>
            <w:tab/>
          </w:r>
          <w:r>
            <w:fldChar w:fldCharType="begin"/>
          </w:r>
          <w:r>
            <w:instrText xml:space="preserve"> PAGEREF _Toc15490 \h </w:instrText>
          </w:r>
          <w:r>
            <w:fldChar w:fldCharType="separate"/>
          </w:r>
          <w:r>
            <w:t>10</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_Toc25422 </w:instrText>
          </w:r>
          <w:r>
            <w:rPr>
              <w:rFonts w:hint="default"/>
              <w:lang w:val="en-US" w:eastAsia="zh-CN"/>
            </w:rPr>
            <w:fldChar w:fldCharType="separate"/>
          </w:r>
          <w:r>
            <w:rPr>
              <w:rFonts w:hint="eastAsia"/>
            </w:rPr>
            <w:t>在读期间公开发表论文（著）及科研情况</w:t>
          </w:r>
          <w:r>
            <w:tab/>
          </w:r>
          <w:r>
            <w:fldChar w:fldCharType="begin"/>
          </w:r>
          <w:r>
            <w:instrText xml:space="preserve"> PAGEREF _Toc25422 \h </w:instrText>
          </w:r>
          <w:r>
            <w:fldChar w:fldCharType="separate"/>
          </w:r>
          <w:r>
            <w:t>11</w:t>
          </w:r>
          <w:r>
            <w:fldChar w:fldCharType="end"/>
          </w:r>
          <w:r>
            <w:rPr>
              <w:rFonts w:hint="default"/>
              <w:lang w:val="en-US" w:eastAsia="zh-CN"/>
            </w:rPr>
            <w:fldChar w:fldCharType="end"/>
          </w:r>
        </w:p>
        <w:p>
          <w:pPr>
            <w:spacing w:before="0" w:beforeLines="0" w:after="0" w:afterLines="0" w:line="240" w:lineRule="auto"/>
            <w:ind w:left="0" w:leftChars="0" w:right="0" w:rightChars="0" w:firstLine="0" w:firstLineChars="0"/>
            <w:jc w:val="both"/>
            <w:rPr>
              <w:rFonts w:hint="default" w:ascii="Times New Roman" w:hAnsi="Times New Roman" w:eastAsia="宋体" w:cs="Times New Roman"/>
              <w:kern w:val="2"/>
              <w:sz w:val="21"/>
              <w:szCs w:val="24"/>
              <w:lang w:val="en-US" w:eastAsia="zh-CN" w:bidi="ar-SA"/>
            </w:rPr>
          </w:pPr>
          <w:r>
            <w:rPr>
              <w:rFonts w:hint="default"/>
              <w:lang w:val="en-US" w:eastAsia="zh-CN"/>
            </w:rPr>
            <w:fldChar w:fldCharType="end"/>
          </w:r>
        </w:p>
      </w:sdtContent>
    </w:sdt>
    <w:p>
      <w:pPr>
        <w:pStyle w:val="2"/>
        <w:bidi w:val="0"/>
        <w:ind w:left="0" w:leftChars="0" w:firstLine="0" w:firstLineChars="0"/>
        <w:rPr>
          <w:rFonts w:hint="default"/>
          <w:lang w:val="en-US" w:eastAsia="zh-CN"/>
        </w:rPr>
        <w:sectPr>
          <w:headerReference r:id="rId9" w:type="default"/>
          <w:footerReference r:id="rId10" w:type="default"/>
          <w:footerReference r:id="rId11"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pStyle w:val="2"/>
        <w:bidi w:val="0"/>
        <w:ind w:left="0" w:leftChars="0" w:firstLine="0" w:firstLineChars="0"/>
        <w:rPr>
          <w:rFonts w:hint="default"/>
          <w:lang w:val="en-US" w:eastAsia="zh-CN"/>
        </w:rPr>
      </w:pPr>
      <w:bookmarkStart w:id="21" w:name="_Toc27195"/>
      <w:r>
        <w:rPr>
          <w:rFonts w:hint="eastAsia"/>
          <w:lang w:val="en-US" w:eastAsia="zh-CN"/>
        </w:rPr>
        <w:t>引    言</w:t>
      </w:r>
      <w:bookmarkEnd w:id="21"/>
    </w:p>
    <w:p>
      <w:pPr>
        <w:pStyle w:val="3"/>
        <w:bidi w:val="0"/>
        <w:ind w:left="0" w:leftChars="0" w:firstLine="0" w:firstLineChars="0"/>
        <w:rPr>
          <w:rFonts w:hint="default"/>
          <w:lang w:val="en-US" w:eastAsia="zh-CN"/>
        </w:rPr>
      </w:pPr>
      <w:bookmarkStart w:id="22" w:name="_Toc6552"/>
      <w:r>
        <w:rPr>
          <w:rFonts w:hint="eastAsia"/>
          <w:lang w:val="en-US" w:eastAsia="zh-CN"/>
        </w:rPr>
        <w:t>二级标题</w:t>
      </w:r>
      <w:bookmarkEnd w:id="22"/>
    </w:p>
    <w:p>
      <w:pPr>
        <w:pStyle w:val="4"/>
        <w:bidi w:val="0"/>
        <w:ind w:left="0" w:leftChars="0" w:firstLine="0" w:firstLineChars="0"/>
        <w:rPr>
          <w:rFonts w:hint="default"/>
          <w:lang w:val="en-US" w:eastAsia="zh-CN"/>
        </w:rPr>
      </w:pPr>
      <w:bookmarkStart w:id="23" w:name="_Toc18856"/>
      <w:r>
        <w:rPr>
          <w:rFonts w:hint="eastAsia"/>
          <w:lang w:val="en-US" w:eastAsia="zh-CN"/>
        </w:rPr>
        <w:t>三级标题</w:t>
      </w:r>
      <w:bookmarkEnd w:id="23"/>
    </w:p>
    <w:p>
      <w:pPr>
        <w:pStyle w:val="29"/>
        <w:bidi w:val="0"/>
        <w:rPr>
          <w:rFonts w:hint="default"/>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w:t>
      </w:r>
      <w:r>
        <w:rPr>
          <w:rFonts w:hint="eastAsia"/>
          <w:lang w:val="en-US" w:eastAsia="zh-CN"/>
        </w:rPr>
        <w:fldChar w:fldCharType="begin"/>
      </w:r>
      <w:r>
        <w:rPr>
          <w:rFonts w:hint="eastAsia"/>
          <w:lang w:val="en-US" w:eastAsia="zh-CN"/>
        </w:rPr>
        <w:instrText xml:space="preserve"> REF _Ref11223 \r \h </w:instrText>
      </w:r>
      <w:r>
        <w:rPr>
          <w:rFonts w:hint="eastAsia"/>
          <w:lang w:val="en-US" w:eastAsia="zh-CN"/>
        </w:rPr>
        <w:fldChar w:fldCharType="separate"/>
      </w:r>
      <w:r>
        <w:rPr>
          <w:rFonts w:hint="eastAsia"/>
          <w:lang w:val="en-US" w:eastAsia="zh-CN"/>
        </w:rPr>
        <w:t>[14]</w:t>
      </w:r>
      <w:r>
        <w:rPr>
          <w:rFonts w:hint="eastAsia"/>
          <w:lang w:val="en-US" w:eastAsia="zh-CN"/>
        </w:rPr>
        <w:fldChar w:fldCharType="end"/>
      </w:r>
    </w:p>
    <w:p>
      <w:pPr>
        <w:pStyle w:val="4"/>
        <w:bidi w:val="0"/>
        <w:ind w:left="0" w:leftChars="0" w:firstLine="0" w:firstLineChars="0"/>
        <w:rPr>
          <w:rFonts w:hint="default"/>
          <w:lang w:val="en-US" w:eastAsia="zh-CN"/>
        </w:rPr>
      </w:pPr>
      <w:bookmarkStart w:id="24" w:name="_Toc26670"/>
      <w:r>
        <w:rPr>
          <w:rFonts w:hint="eastAsia"/>
          <w:lang w:val="en-US" w:eastAsia="zh-CN"/>
        </w:rPr>
        <w:t>三级标题</w:t>
      </w:r>
      <w:bookmarkEnd w:id="24"/>
    </w:p>
    <w:p>
      <w:pPr>
        <w:pStyle w:val="29"/>
        <w:bidi w:val="0"/>
        <w:rPr>
          <w:rFonts w:hint="default"/>
          <w:lang w:val="en-US" w:eastAsia="zh-CN"/>
        </w:rPr>
      </w:pPr>
      <w:r>
        <w:rPr>
          <w:rFonts w:hint="eastAsia"/>
          <w:lang w:val="en-US" w:eastAsia="zh-CN"/>
        </w:rPr>
        <w:t>占位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w:t>
      </w:r>
      <w:r>
        <w:rPr>
          <w:rStyle w:val="20"/>
          <w:rFonts w:hint="eastAsia"/>
          <w:lang w:val="en-US" w:eastAsia="zh-CN"/>
        </w:rPr>
        <w:footnoteReference w:id="0"/>
      </w:r>
    </w:p>
    <w:p>
      <w:pPr>
        <w:pStyle w:val="3"/>
        <w:bidi w:val="0"/>
        <w:ind w:left="0" w:leftChars="0" w:firstLine="0" w:firstLineChars="0"/>
        <w:rPr>
          <w:rFonts w:hint="default"/>
          <w:lang w:val="en-US" w:eastAsia="zh-CN"/>
        </w:rPr>
      </w:pPr>
      <w:bookmarkStart w:id="25" w:name="_Toc1257"/>
      <w:r>
        <w:rPr>
          <w:rFonts w:hint="eastAsia"/>
          <w:lang w:val="en-US" w:eastAsia="zh-CN"/>
        </w:rPr>
        <w:t>表格样式</w:t>
      </w:r>
      <w:bookmarkEnd w:id="25"/>
    </w:p>
    <w:p>
      <w:pPr>
        <w:pStyle w:val="31"/>
        <w:bidi w:val="0"/>
        <w:ind w:left="0" w:leftChars="0" w:firstLine="0" w:firstLineChars="0"/>
        <w:rPr>
          <w:rFonts w:hint="default"/>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default"/>
          <w:lang w:val="en-US" w:eastAsia="zh-CN"/>
        </w:rPr>
      </w:pPr>
    </w:p>
    <w:p>
      <w:pPr>
        <w:rPr>
          <w:rFonts w:hint="default"/>
          <w:lang w:val="en-US" w:eastAsia="zh-CN"/>
        </w:rPr>
      </w:pPr>
    </w:p>
    <w:p>
      <w:pPr>
        <w:rPr>
          <w:rFonts w:hint="default"/>
          <w:lang w:val="en-US" w:eastAsia="zh-CN"/>
        </w:rPr>
        <w:sectPr>
          <w:headerReference r:id="rId12" w:type="default"/>
          <w:footerReference r:id="rId14" w:type="default"/>
          <w:headerReference r:id="rId13" w:type="even"/>
          <w:footerReference r:id="rId15"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pStyle w:val="2"/>
        <w:bidi w:val="0"/>
        <w:ind w:left="0" w:leftChars="0" w:firstLine="0" w:firstLineChars="0"/>
        <w:rPr>
          <w:rFonts w:hint="default"/>
          <w:lang w:val="en-US" w:eastAsia="zh-CN"/>
        </w:rPr>
      </w:pPr>
      <w:bookmarkStart w:id="26" w:name="_Toc30849"/>
      <w:r>
        <w:rPr>
          <w:rFonts w:hint="eastAsia"/>
          <w:lang w:val="en-US" w:eastAsia="zh-CN"/>
        </w:rPr>
        <w:t>ChapterOne</w:t>
      </w:r>
      <w:bookmarkEnd w:id="26"/>
    </w:p>
    <w:p>
      <w:pPr>
        <w:pStyle w:val="3"/>
        <w:bidi w:val="0"/>
        <w:ind w:left="0" w:leftChars="0" w:firstLine="0" w:firstLineChars="0"/>
        <w:rPr>
          <w:rFonts w:hint="default"/>
          <w:lang w:val="en-US" w:eastAsia="zh-CN"/>
        </w:rPr>
      </w:pPr>
      <w:bookmarkStart w:id="27" w:name="_Toc26701"/>
      <w:r>
        <w:rPr>
          <w:rFonts w:hint="eastAsia"/>
          <w:lang w:val="en-US" w:eastAsia="zh-CN"/>
        </w:rPr>
        <w:t>二级标题</w:t>
      </w:r>
      <w:bookmarkEnd w:id="27"/>
    </w:p>
    <w:p>
      <w:pPr>
        <w:pStyle w:val="4"/>
        <w:bidi w:val="0"/>
        <w:ind w:left="0" w:leftChars="0" w:firstLine="0" w:firstLineChars="0"/>
        <w:rPr>
          <w:rFonts w:hint="default"/>
          <w:lang w:val="en-US" w:eastAsia="zh-CN"/>
        </w:rPr>
      </w:pPr>
      <w:bookmarkStart w:id="28" w:name="_Toc349"/>
      <w:r>
        <w:rPr>
          <w:rFonts w:hint="eastAsia"/>
          <w:lang w:val="en-US" w:eastAsia="zh-CN"/>
        </w:rPr>
        <w:t>三级标题</w:t>
      </w:r>
      <w:bookmarkEnd w:id="28"/>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4"/>
        <w:bidi w:val="0"/>
        <w:ind w:left="0" w:leftChars="0" w:firstLine="0" w:firstLineChars="0"/>
        <w:rPr>
          <w:rFonts w:hint="default"/>
          <w:lang w:val="en-US" w:eastAsia="zh-CN"/>
        </w:rPr>
      </w:pPr>
      <w:bookmarkStart w:id="29" w:name="_Toc25669"/>
      <w:r>
        <w:rPr>
          <w:rFonts w:hint="eastAsia"/>
          <w:lang w:val="en-US" w:eastAsia="zh-CN"/>
        </w:rPr>
        <w:t>三级标题</w:t>
      </w:r>
      <w:bookmarkEnd w:id="29"/>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3"/>
        <w:bidi w:val="0"/>
        <w:ind w:left="0" w:leftChars="0" w:firstLine="0" w:firstLineChars="0"/>
        <w:rPr>
          <w:rFonts w:hint="eastAsia"/>
          <w:lang w:val="en-US" w:eastAsia="zh-CN"/>
        </w:rPr>
      </w:pPr>
      <w:bookmarkStart w:id="30" w:name="_Toc15095"/>
      <w:r>
        <w:rPr>
          <w:rFonts w:hint="eastAsia"/>
          <w:lang w:val="en-US" w:eastAsia="zh-CN"/>
        </w:rPr>
        <w:t>表格</w:t>
      </w:r>
      <w:bookmarkEnd w:id="30"/>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eastAsia"/>
          <w:lang w:val="en-US" w:eastAsia="zh-CN"/>
        </w:rPr>
      </w:pPr>
      <w:r>
        <w:rPr>
          <w:rFonts w:hint="eastAsia"/>
          <w:lang w:val="en-US" w:eastAsia="zh-CN"/>
        </w:rPr>
        <w:br w:type="page"/>
      </w:r>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
        <w:bidi w:val="0"/>
        <w:ind w:left="0" w:leftChars="0" w:firstLine="0" w:firstLineChars="0"/>
        <w:rPr>
          <w:rFonts w:hint="eastAsia"/>
          <w:lang w:val="en-US" w:eastAsia="zh-CN"/>
        </w:rPr>
      </w:pPr>
      <w:bookmarkStart w:id="31" w:name="_Toc23437"/>
      <w:r>
        <w:rPr>
          <w:rFonts w:hint="eastAsia"/>
          <w:lang w:val="en-US" w:eastAsia="zh-CN"/>
        </w:rPr>
        <w:t>图片样例</w:t>
      </w:r>
      <w:bookmarkEnd w:id="31"/>
    </w:p>
    <w:p>
      <w:pPr>
        <w:pStyle w:val="34"/>
        <w:bidi w:val="0"/>
      </w:pPr>
      <w:r>
        <w:drawing>
          <wp:inline distT="0" distB="0" distL="114300" distR="114300">
            <wp:extent cx="4389120" cy="286512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pStyle w:val="34"/>
        <w:bidi w:val="0"/>
      </w:pPr>
      <w:r>
        <w:drawing>
          <wp:inline distT="0" distB="0" distL="114300" distR="114300">
            <wp:extent cx="4389120" cy="286512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rPr>
          <w:rStyle w:val="37"/>
          <w:rFonts w:hint="eastAsia"/>
          <w:lang w:val="en-US" w:eastAsia="zh-CN"/>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r>
        <w:rPr>
          <w:rStyle w:val="37"/>
          <w:rFonts w:hint="eastAsia"/>
          <w:lang w:val="en-US" w:eastAsia="zh-CN"/>
        </w:rPr>
        <w:fldChar w:fldCharType="begin"/>
      </w:r>
      <w:r>
        <w:rPr>
          <w:rStyle w:val="37"/>
          <w:rFonts w:hint="eastAsia"/>
          <w:lang w:val="en-US" w:eastAsia="zh-CN"/>
        </w:rPr>
        <w:instrText xml:space="preserve"> MACROBUTTON MTEditEquationSection2 </w:instrText>
      </w:r>
      <w:r>
        <w:rPr>
          <w:rStyle w:val="37"/>
          <w:rFonts w:hint="eastAsia"/>
          <w:lang w:val="en-US" w:eastAsia="zh-CN"/>
        </w:rPr>
        <w:fldChar w:fldCharType="begin"/>
      </w:r>
      <w:r>
        <w:rPr>
          <w:rStyle w:val="37"/>
          <w:rFonts w:hint="eastAsia"/>
          <w:lang w:val="en-US" w:eastAsia="zh-CN"/>
        </w:rPr>
        <w:instrText xml:space="preserve"> SEQ MTEqn \r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begin"/>
      </w:r>
      <w:r>
        <w:rPr>
          <w:rStyle w:val="37"/>
          <w:rFonts w:hint="eastAsia"/>
          <w:lang w:val="en-US" w:eastAsia="zh-CN"/>
        </w:rPr>
        <w:instrText xml:space="preserve"> SEQ MTSec \r 1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begin"/>
      </w:r>
      <w:r>
        <w:rPr>
          <w:rStyle w:val="37"/>
          <w:rFonts w:hint="eastAsia"/>
          <w:lang w:val="en-US" w:eastAsia="zh-CN"/>
        </w:rPr>
        <w:instrText xml:space="preserve"> SEQ MTChap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separate"/>
      </w:r>
      <w:r>
        <w:rPr>
          <w:rStyle w:val="37"/>
          <w:rFonts w:hint="eastAsia"/>
          <w:lang w:val="en-US" w:eastAsia="zh-CN"/>
        </w:rPr>
        <w:fldChar w:fldCharType="end"/>
      </w:r>
    </w:p>
    <w:p>
      <w:pPr>
        <w:pStyle w:val="2"/>
        <w:bidi w:val="0"/>
        <w:ind w:left="0" w:leftChars="0" w:firstLine="0" w:firstLineChars="0"/>
        <w:rPr>
          <w:rFonts w:hint="default"/>
          <w:lang w:val="en-US" w:eastAsia="zh-CN"/>
        </w:rPr>
      </w:pPr>
      <w:bookmarkStart w:id="32" w:name="_Toc25337"/>
      <w:r>
        <w:rPr>
          <w:rFonts w:hint="eastAsia"/>
          <w:lang w:val="en-US" w:eastAsia="zh-CN"/>
        </w:rPr>
        <w:t>公式样例</w:t>
      </w:r>
      <w:bookmarkEnd w:id="32"/>
    </w:p>
    <w:p>
      <w:pPr>
        <w:pStyle w:val="3"/>
        <w:bidi w:val="0"/>
        <w:ind w:left="0" w:leftChars="0" w:firstLine="0" w:firstLineChars="0"/>
        <w:rPr>
          <w:rFonts w:hint="eastAsia"/>
          <w:lang w:val="en-US" w:eastAsia="zh-CN"/>
        </w:rPr>
      </w:pPr>
      <w:bookmarkStart w:id="33" w:name="_Toc19361"/>
      <w:r>
        <w:rPr>
          <w:rFonts w:hint="eastAsia"/>
          <w:lang w:val="en-US" w:eastAsia="zh-CN"/>
        </w:rPr>
        <w:t>MathTYPE公式</w:t>
      </w:r>
      <w:r>
        <w:rPr>
          <w:rFonts w:hint="eastAsia"/>
          <w:lang w:val="en-US" w:eastAsia="zh-CN"/>
        </w:rPr>
        <w:fldChar w:fldCharType="begin"/>
      </w:r>
      <w:r>
        <w:rPr>
          <w:rFonts w:hint="eastAsia"/>
          <w:lang w:val="en-US" w:eastAsia="zh-CN"/>
        </w:rPr>
        <w:instrText xml:space="preserve"> MACROBUTTON MTEditEquationSection2 </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bookmarkEnd w:id="33"/>
    </w:p>
    <w:p>
      <w:pPr>
        <w:pStyle w:val="36"/>
        <w:bidi w:val="0"/>
        <w:rPr>
          <w:rFonts w:hint="eastAsia"/>
          <w:lang w:val="en-US" w:eastAsia="zh-CN"/>
        </w:rPr>
      </w:pP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tab/>
      </w:r>
      <w:r>
        <w:rPr>
          <w:rFonts w:hint="eastAsia"/>
          <w:position w:val="-8"/>
          <w:lang w:val="en-US" w:eastAsia="zh-CN"/>
        </w:rPr>
        <w:object>
          <v:shape id="_x0000_i1025" o:spt="75" type="#_x0000_t75" style="height:20pt;width:52pt;" o:ole="t" filled="f" o:preferrelative="t" stroked="f" coordsize="21600,21600">
            <v:path/>
            <v:fill on="f" focussize="0,0"/>
            <v:stroke on="f"/>
            <v:imagedata r:id="rId21" o:title=""/>
            <o:lock v:ext="edit" aspectratio="t"/>
            <w10:wrap type="none"/>
            <w10:anchorlock/>
          </v:shape>
          <o:OLEObject Type="Embed" ProgID="DSEquations" ShapeID="_x0000_i1025" DrawAspect="Content" ObjectID="_1468075725" r:id="rId2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36"/>
        <w:bidi w:val="0"/>
        <w:rPr>
          <w:rFonts w:hint="eastAsia"/>
          <w:lang w:val="en-US" w:eastAsia="zh-CN"/>
        </w:rPr>
      </w:pPr>
      <w:r>
        <w:rPr>
          <w:rFonts w:hint="eastAsia"/>
          <w:lang w:val="en-US" w:eastAsia="zh-CN"/>
        </w:rPr>
        <w:tab/>
      </w:r>
      <w:r>
        <w:rPr>
          <w:rFonts w:hint="eastAsia"/>
          <w:position w:val="-20"/>
          <w:lang w:val="en-US" w:eastAsia="zh-CN"/>
        </w:rPr>
        <w:object>
          <v:shape id="_x0000_i1026" o:spt="75" type="#_x0000_t75" style="height:22pt;width:20pt;" o:ole="t" filled="f" o:preferrelative="t" stroked="f" coordsize="21600,21600">
            <v:path/>
            <v:fill on="f" focussize="0,0"/>
            <v:stroke on="f"/>
            <v:imagedata r:id="rId23" o:title=""/>
            <o:lock v:ext="edit" aspectratio="t"/>
            <w10:wrap type="none"/>
            <w10:anchorlock/>
          </v:shape>
          <o:OLEObject Type="Embed" ProgID="DSEquations" ShapeID="_x0000_i1026" DrawAspect="Content" ObjectID="_1468075726" r:id="rId2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36"/>
        <w:bidi w:val="0"/>
        <w:rPr>
          <w:rFonts w:hint="eastAsia"/>
          <w:lang w:val="en-US" w:eastAsia="zh-CN"/>
        </w:rPr>
      </w:pP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tab/>
      </w:r>
      <w:r>
        <w:rPr>
          <w:rFonts w:hint="eastAsia"/>
          <w:position w:val="-32"/>
          <w:lang w:val="en-US" w:eastAsia="zh-CN"/>
        </w:rPr>
        <w:object>
          <v:shape id="_x0000_i1027" o:spt="75" type="#_x0000_t75" style="height:36pt;width:340pt;" o:ole="t" filled="f" o:preferrelative="t" stroked="f" coordsize="21600,21600">
            <v:path/>
            <v:fill on="f" focussize="0,0"/>
            <v:stroke on="f"/>
            <v:imagedata r:id="rId25" o:title=""/>
            <o:lock v:ext="edit" aspectratio="t"/>
            <w10:wrap type="none"/>
            <w10:anchorlock/>
          </v:shape>
          <o:OLEObject Type="Embed" ProgID="DSEquations" ShapeID="_x0000_i1027" DrawAspect="Content" ObjectID="_1468075727" r:id="rId2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36"/>
        <w:bidi w:val="0"/>
        <w:rPr>
          <w:rFonts w:hint="default"/>
          <w:lang w:val="en-US" w:eastAsia="zh-CN"/>
        </w:rPr>
      </w:pPr>
      <w:r>
        <w:rPr>
          <w:rFonts w:hint="eastAsia"/>
          <w:lang w:val="en-US" w:eastAsia="zh-CN"/>
        </w:rPr>
        <w:tab/>
      </w:r>
      <w:r>
        <w:rPr>
          <w:rFonts w:hint="eastAsia"/>
          <w:position w:val="-24"/>
          <w:lang w:val="en-US" w:eastAsia="zh-CN"/>
        </w:rPr>
        <w:object>
          <v:shape id="_x0000_i1029" o:spt="75" type="#_x0000_t75" style="height:35pt;width:77pt;" o:ole="t" filled="f" o:preferrelative="t" stroked="f" coordsize="21600,21600">
            <v:fill on="f" focussize="0,0"/>
            <v:stroke on="f"/>
            <v:imagedata r:id="rId27" o:title=""/>
            <o:lock v:ext="edit" aspectratio="t"/>
            <w10:wrap type="none"/>
            <w10:anchorlock/>
          </v:shape>
          <o:OLEObject Type="Embed" ProgID="DSEquations" ShapeID="_x0000_i1029" DrawAspect="Content" ObjectID="_1468075728" r:id="rId2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bookmarkStart w:id="34" w:name="ZEqnNum841807"/>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bookmarkEnd w:id="34"/>
      <w:r>
        <w:rPr>
          <w:rFonts w:hint="eastAsia"/>
          <w:lang w:val="en-US" w:eastAsia="zh-CN"/>
        </w:rPr>
        <w:fldChar w:fldCharType="separate"/>
      </w:r>
      <w:r>
        <w:rPr>
          <w:rFonts w:hint="eastAsia"/>
          <w:lang w:val="en-US" w:eastAsia="zh-CN"/>
        </w:rPr>
        <w:fldChar w:fldCharType="end"/>
      </w:r>
    </w:p>
    <w:p>
      <w:pPr>
        <w:tabs>
          <w:tab w:val="center" w:pos="4160"/>
          <w:tab w:val="right" w:pos="8320"/>
        </w:tabs>
        <w:bidi w:val="0"/>
        <w:rPr>
          <w:rFonts w:hint="default"/>
          <w:lang w:val="en-US" w:eastAsia="zh-CN"/>
        </w:rPr>
      </w:pPr>
      <w:r>
        <w:rPr>
          <w:rFonts w:hint="eastAsia"/>
          <w:lang w:val="en-US" w:eastAsia="zh-CN"/>
        </w:rPr>
        <w:t>.参考</w:t>
      </w:r>
      <w:bookmarkStart w:id="44" w:name="_GoBack"/>
      <w:bookmarkEnd w:id="44"/>
      <w:r>
        <w:rPr>
          <w:rFonts w:hint="eastAsia"/>
          <w:lang w:val="en-US" w:eastAsia="zh-CN"/>
        </w:rPr>
        <w:t>公式</w:t>
      </w:r>
      <w:r>
        <w:rPr>
          <w:rFonts w:hint="eastAsia"/>
          <w:i w:val="0"/>
          <w:lang w:val="en-US" w:eastAsia="zh-CN"/>
        </w:rPr>
        <w:fldChar w:fldCharType="begin"/>
      </w:r>
      <w:r>
        <w:rPr>
          <w:rFonts w:hint="eastAsia"/>
          <w:i w:val="0"/>
          <w:lang w:val="en-US" w:eastAsia="zh-CN"/>
        </w:rPr>
        <w:instrText xml:space="preserve"> ZEqnNum841807  \* MERGEFORMAT </w:instrText>
      </w:r>
      <w:r>
        <w:rPr>
          <w:rFonts w:hint="eastAsia"/>
          <w:i w:val="0"/>
          <w:lang w:val="en-US" w:eastAsia="zh-CN"/>
        </w:rPr>
        <w:fldChar w:fldCharType="begin"/>
      </w:r>
      <w:r>
        <w:rPr>
          <w:rFonts w:hint="eastAsia"/>
          <w:i w:val="0"/>
          <w:lang w:val="en-US" w:eastAsia="zh-CN"/>
        </w:rPr>
        <w:instrText xml:space="preserve"> REF ZEqnNum841807 \* Charformat \! \* MERGEFORMAT </w:instrText>
      </w:r>
      <w:r>
        <w:rPr>
          <w:rFonts w:hint="eastAsia"/>
          <w:i w:val="0"/>
          <w:lang w:val="en-US" w:eastAsia="zh-CN"/>
        </w:rPr>
        <w:fldChar w:fldCharType="separate"/>
      </w:r>
      <w:r>
        <w:rPr>
          <w:rFonts w:hint="eastAsia"/>
          <w:lang w:val="en-US" w:eastAsia="zh-CN"/>
        </w:rPr>
        <w:instrText xml:space="preserve">(</w:instrText>
      </w:r>
      <w:r>
        <w:instrText xml:space="preserve">3</w:instrText>
      </w:r>
      <w:r>
        <w:rPr>
          <w:rFonts w:hint="eastAsia"/>
          <w:lang w:val="en-US" w:eastAsia="zh-CN"/>
        </w:rPr>
        <w:instrText xml:space="preserve">-</w:instrText>
      </w:r>
      <w:r>
        <w:instrText xml:space="preserve">4</w:instrText>
      </w:r>
      <w:r>
        <w:rPr>
          <w:rFonts w:hint="eastAsia"/>
          <w:lang w:val="en-US" w:eastAsia="zh-CN"/>
        </w:rPr>
        <w:instrText xml:space="preserve">)</w:instrText>
      </w:r>
      <w:r>
        <w:rPr>
          <w:rFonts w:hint="eastAsia"/>
          <w:i w:val="0"/>
          <w:lang w:val="en-US" w:eastAsia="zh-CN"/>
        </w:rPr>
        <w:fldChar w:fldCharType="end"/>
      </w:r>
      <w:r>
        <w:rPr>
          <w:rFonts w:hint="eastAsia"/>
          <w:i w:val="0"/>
          <w:lang w:val="en-US" w:eastAsia="zh-CN"/>
        </w:rPr>
        <w:fldChar w:fldCharType="separate"/>
      </w:r>
      <w:r>
        <w:rPr>
          <w:rFonts w:hint="eastAsia"/>
          <w:lang w:val="en-US" w:eastAsia="zh-CN"/>
        </w:rPr>
        <w:t>(</w:t>
      </w:r>
      <w:r>
        <w:t>3</w:t>
      </w:r>
      <w:r>
        <w:rPr>
          <w:rFonts w:hint="eastAsia"/>
          <w:lang w:val="en-US" w:eastAsia="zh-CN"/>
        </w:rPr>
        <w:t>-</w:t>
      </w:r>
      <w:r>
        <w:t>4</w:t>
      </w:r>
      <w:r>
        <w:rPr>
          <w:rFonts w:hint="eastAsia"/>
          <w:lang w:val="en-US" w:eastAsia="zh-CN"/>
        </w:rPr>
        <w:t>)</w:t>
      </w:r>
      <w:r>
        <w:rPr>
          <w:rFonts w:hint="eastAsia"/>
          <w:i w:val="0"/>
          <w:lang w:val="en-US" w:eastAsia="zh-CN"/>
        </w:rPr>
        <w:fldChar w:fldCharType="end"/>
      </w:r>
    </w:p>
    <w:p>
      <w:pPr>
        <w:tabs>
          <w:tab w:val="center" w:pos="4160"/>
          <w:tab w:val="right" w:pos="8320"/>
        </w:tabs>
        <w:bidi w:val="0"/>
        <w:rPr>
          <w:rFonts w:hint="default"/>
          <w:lang w:val="en-US" w:eastAsia="zh-CN"/>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numPr>
          <w:ilvl w:val="0"/>
          <w:numId w:val="0"/>
        </w:numPr>
        <w:bidi w:val="0"/>
        <w:ind w:leftChars="0"/>
        <w:rPr>
          <w:rFonts w:hint="eastAsia"/>
          <w:lang w:val="en-US" w:eastAsia="zh-CN"/>
        </w:rPr>
      </w:pPr>
      <w:bookmarkStart w:id="35" w:name="_Toc9619"/>
      <w:r>
        <w:rPr>
          <w:rFonts w:hint="eastAsia"/>
          <w:lang w:val="en-US" w:eastAsia="zh-CN"/>
        </w:rPr>
        <w:t>结    论</w:t>
      </w:r>
      <w:bookmarkEnd w:id="35"/>
    </w:p>
    <w:p>
      <w:pPr>
        <w:pStyle w:val="29"/>
        <w:bidi w:val="0"/>
        <w:rPr>
          <w:rFonts w:hint="eastAsia"/>
          <w:lang w:val="en-US" w:eastAsia="zh-CN"/>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w:t>
      </w:r>
    </w:p>
    <w:p>
      <w:pPr>
        <w:pStyle w:val="2"/>
        <w:numPr>
          <w:ilvl w:val="0"/>
          <w:numId w:val="0"/>
        </w:numPr>
        <w:bidi w:val="0"/>
        <w:ind w:leftChars="0"/>
        <w:rPr>
          <w:rFonts w:hint="eastAsia"/>
          <w:lang w:val="en-US" w:eastAsia="zh-CN"/>
        </w:rPr>
      </w:pPr>
      <w:bookmarkStart w:id="36" w:name="_Toc27116"/>
      <w:r>
        <w:rPr>
          <w:rFonts w:hint="eastAsia"/>
          <w:lang w:val="en-US" w:eastAsia="zh-CN"/>
        </w:rPr>
        <w:t>参考文献</w:t>
      </w:r>
      <w:bookmarkEnd w:id="36"/>
    </w:p>
    <w:p>
      <w:pPr>
        <w:pStyle w:val="30"/>
        <w:bidi w:val="0"/>
        <w:rPr>
          <w:rFonts w:hint="eastAsia"/>
        </w:rPr>
      </w:pPr>
      <w:r>
        <w:rPr>
          <w:rFonts w:hint="eastAsia"/>
        </w:rPr>
        <w:t>谢希德．创新学习的新思路创新学习的新思路创新学习的新思路创新学习的新思路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bookmarkStart w:id="37" w:name="_Ref18528"/>
      <w:r>
        <w:rPr>
          <w:rFonts w:hint="eastAsia"/>
        </w:rPr>
        <w:t>谢希德．创新学习的新思路</w:t>
      </w:r>
      <w:r>
        <w:t>[N]</w:t>
      </w:r>
      <w:r>
        <w:rPr>
          <w:rFonts w:hint="eastAsia"/>
        </w:rPr>
        <w:t>．人民日报，</w:t>
      </w:r>
      <w:r>
        <w:t>1998-12-25(10)</w:t>
      </w:r>
      <w:r>
        <w:rPr>
          <w:rFonts w:hint="eastAsia"/>
        </w:rPr>
        <w:t>.</w:t>
      </w:r>
      <w:bookmarkEnd w:id="37"/>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bookmarkStart w:id="38" w:name="_Ref11216"/>
      <w:r>
        <w:rPr>
          <w:rFonts w:hint="eastAsia"/>
        </w:rPr>
        <w:t>谢希德．创新学习的新思路</w:t>
      </w:r>
      <w:r>
        <w:t>[N]</w:t>
      </w:r>
      <w:r>
        <w:rPr>
          <w:rFonts w:hint="eastAsia"/>
        </w:rPr>
        <w:t>．人民日报，</w:t>
      </w:r>
      <w:r>
        <w:t>1998-12-25(10)</w:t>
      </w:r>
      <w:r>
        <w:rPr>
          <w:rFonts w:hint="eastAsia"/>
        </w:rPr>
        <w:t>.</w:t>
      </w:r>
      <w:bookmarkEnd w:id="38"/>
    </w:p>
    <w:p>
      <w:pPr>
        <w:pStyle w:val="30"/>
        <w:bidi w:val="0"/>
        <w:rPr>
          <w:rFonts w:hint="eastAsia"/>
        </w:rPr>
      </w:pPr>
      <w:bookmarkStart w:id="39" w:name="_Ref11223"/>
      <w:r>
        <w:rPr>
          <w:rFonts w:hint="eastAsia"/>
        </w:rPr>
        <w:t>谢希德．创新学习的新思路</w:t>
      </w:r>
      <w:r>
        <w:t>[N]</w:t>
      </w:r>
      <w:r>
        <w:rPr>
          <w:rFonts w:hint="eastAsia"/>
        </w:rPr>
        <w:t>．人民日报，</w:t>
      </w:r>
      <w:r>
        <w:t>1998-12-25(10)</w:t>
      </w:r>
      <w:r>
        <w:rPr>
          <w:rFonts w:hint="eastAsia"/>
        </w:rPr>
        <w:t>.</w:t>
      </w:r>
      <w:bookmarkEnd w:id="39"/>
    </w:p>
    <w:p>
      <w:pPr>
        <w:pStyle w:val="30"/>
        <w:bidi w:val="0"/>
        <w:rPr>
          <w:rFonts w:hint="eastAsia"/>
        </w:rPr>
      </w:pPr>
      <w:bookmarkStart w:id="40" w:name="_Ref11063"/>
      <w:r>
        <w:rPr>
          <w:rFonts w:hint="eastAsia"/>
        </w:rPr>
        <w:t>谢希德．创新学习的新思路</w:t>
      </w:r>
      <w:r>
        <w:t>[N]</w:t>
      </w:r>
      <w:r>
        <w:rPr>
          <w:rFonts w:hint="eastAsia"/>
        </w:rPr>
        <w:t>．人民日报，</w:t>
      </w:r>
      <w:r>
        <w:t>1998-12-25(10)</w:t>
      </w:r>
      <w:r>
        <w:rPr>
          <w:rFonts w:hint="eastAsia"/>
        </w:rPr>
        <w:t>.</w:t>
      </w:r>
      <w:bookmarkEnd w:id="40"/>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lang w:val="en-US" w:eastAsia="zh-CN"/>
        </w:rPr>
      </w:pPr>
      <w:bookmarkStart w:id="41" w:name="_Ref4132"/>
      <w:r>
        <w:rPr>
          <w:rFonts w:hint="eastAsia"/>
        </w:rPr>
        <w:t>谢希德．创新学习的新思路</w:t>
      </w:r>
      <w:r>
        <w:t>[N]</w:t>
      </w:r>
      <w:r>
        <w:rPr>
          <w:rFonts w:hint="eastAsia"/>
        </w:rPr>
        <w:t>．人民日报，</w:t>
      </w:r>
      <w:r>
        <w:t>1998-12-25(10)</w:t>
      </w:r>
      <w:r>
        <w:rPr>
          <w:rFonts w:hint="eastAsia"/>
        </w:rPr>
        <w:t>.</w:t>
      </w:r>
      <w:bookmarkEnd w:id="41"/>
    </w:p>
    <w:p>
      <w:pPr>
        <w:pStyle w:val="30"/>
        <w:widowControl w:val="0"/>
        <w:numPr>
          <w:ilvl w:val="0"/>
          <w:numId w:val="0"/>
        </w:numPr>
        <w:bidi w:val="0"/>
        <w:jc w:val="both"/>
        <w:rPr>
          <w:rFonts w:hint="eastAsia"/>
        </w:rPr>
      </w:pPr>
    </w:p>
    <w:p>
      <w:pPr>
        <w:pStyle w:val="2"/>
        <w:numPr>
          <w:ilvl w:val="0"/>
          <w:numId w:val="0"/>
        </w:numPr>
        <w:bidi w:val="0"/>
        <w:ind w:leftChars="0"/>
        <w:rPr>
          <w:rFonts w:hint="eastAsia"/>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numPr>
          <w:ilvl w:val="0"/>
          <w:numId w:val="0"/>
        </w:numPr>
        <w:bidi w:val="0"/>
        <w:ind w:leftChars="0"/>
        <w:rPr>
          <w:rFonts w:hint="eastAsia"/>
        </w:rPr>
      </w:pPr>
      <w:bookmarkStart w:id="42" w:name="_Toc15490"/>
      <w:r>
        <w:rPr>
          <w:rFonts w:hint="eastAsia"/>
        </w:rPr>
        <w:t>附</w:t>
      </w:r>
      <w:r>
        <w:t xml:space="preserve"> </w:t>
      </w:r>
      <w:r>
        <w:rPr>
          <w:rFonts w:hint="eastAsia"/>
        </w:rPr>
        <w:t xml:space="preserve">  </w:t>
      </w:r>
      <w:r>
        <w:t xml:space="preserve"> </w:t>
      </w:r>
      <w:r>
        <w:rPr>
          <w:rFonts w:hint="eastAsia"/>
        </w:rPr>
        <w:t>录</w:t>
      </w:r>
      <w:bookmarkEnd w:id="42"/>
    </w:p>
    <w:p>
      <w:pPr>
        <w:pStyle w:val="30"/>
        <w:numPr>
          <w:ilvl w:val="0"/>
          <w:numId w:val="0"/>
        </w:numPr>
        <w:bidi w:val="0"/>
        <w:ind w:leftChars="0"/>
        <w:rPr>
          <w:rFonts w:hint="eastAsia"/>
          <w:lang w:val="en-US" w:eastAsia="zh-CN"/>
        </w:rPr>
      </w:pPr>
    </w:p>
    <w:p>
      <w:pPr>
        <w:pStyle w:val="30"/>
        <w:numPr>
          <w:ilvl w:val="0"/>
          <w:numId w:val="0"/>
        </w:numPr>
        <w:bidi w:val="0"/>
        <w:ind w:leftChars="0"/>
        <w:rPr>
          <w:rFonts w:hint="eastAsia"/>
          <w:lang w:val="en-US" w:eastAsia="zh-CN"/>
        </w:rPr>
      </w:pPr>
    </w:p>
    <w:p>
      <w:pPr>
        <w:pStyle w:val="30"/>
        <w:numPr>
          <w:ilvl w:val="0"/>
          <w:numId w:val="0"/>
        </w:numPr>
        <w:bidi w:val="0"/>
        <w:ind w:leftChars="0"/>
        <w:rPr>
          <w:rFonts w:hint="eastAsia"/>
          <w:lang w:val="en-US" w:eastAsia="zh-CN"/>
        </w:rPr>
      </w:pPr>
    </w:p>
    <w:p>
      <w:pPr>
        <w:pStyle w:val="2"/>
        <w:numPr>
          <w:ilvl w:val="0"/>
          <w:numId w:val="0"/>
        </w:numPr>
        <w:bidi w:val="0"/>
        <w:ind w:leftChars="0"/>
        <w:rPr>
          <w:rFonts w:hint="eastAsia"/>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numPr>
          <w:ilvl w:val="0"/>
          <w:numId w:val="0"/>
        </w:numPr>
        <w:bidi w:val="0"/>
        <w:ind w:leftChars="0"/>
        <w:rPr>
          <w:rFonts w:hint="eastAsia"/>
        </w:rPr>
      </w:pPr>
      <w:bookmarkStart w:id="43" w:name="_Toc25422"/>
      <w:r>
        <w:rPr>
          <w:rFonts w:hint="eastAsia"/>
        </w:rPr>
        <w:t>在读期间公开发表论文（著）及科研情况</w:t>
      </w:r>
      <w:bookmarkEnd w:id="43"/>
    </w:p>
    <w:p>
      <w:pPr>
        <w:pStyle w:val="30"/>
        <w:numPr>
          <w:ilvl w:val="0"/>
          <w:numId w:val="0"/>
        </w:numPr>
        <w:bidi w:val="0"/>
        <w:ind w:leftChars="0"/>
        <w:rPr>
          <w:rFonts w:hint="eastAsia"/>
          <w:lang w:val="en-US" w:eastAsia="zh-CN"/>
        </w:rPr>
      </w:pPr>
    </w:p>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5"/>
        <w:bidi w:val="0"/>
        <w:rPr>
          <w:rFonts w:hint="default" w:eastAsia="宋体"/>
          <w:lang w:val="en-US" w:eastAsia="zh-CN"/>
        </w:rPr>
      </w:pPr>
      <w:r>
        <w:rPr>
          <w:rStyle w:val="20"/>
        </w:rPr>
        <w:footnoteRef/>
      </w:r>
      <w:r>
        <w:t xml:space="preserve"> </w:t>
      </w:r>
      <w:r>
        <w:rPr>
          <w:rFonts w:hint="eastAsia"/>
          <w:lang w:val="en-US" w:eastAsia="zh-CN"/>
        </w:rPr>
        <w:t>此处是脚注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hint="default" w:eastAsia="宋体"/>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bidi w:val="0"/>
      <w:rPr>
        <w:rFonts w:hint="default"/>
        <w:lang w:val="en-US" w:eastAsia="zh-CN"/>
      </w:rPr>
    </w:pPr>
    <w:r>
      <w:rPr>
        <w:rFonts w:hint="eastAsia"/>
        <w:lang w:val="en-US" w:eastAsia="zh-CN"/>
      </w:rPr>
      <w:t>论文题目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bidi w:val="0"/>
      <w:rPr>
        <w:rFonts w:hint="default"/>
        <w:lang w:val="en-US" w:eastAsia="zh-CN"/>
      </w:rPr>
    </w:pPr>
    <w:r>
      <w:rPr>
        <w:rFonts w:hint="eastAsia"/>
        <w:lang w:val="en-US" w:eastAsia="zh-CN"/>
      </w:rPr>
      <w:t>工程硕士专业学位论文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11852"/>
    <w:multiLevelType w:val="multilevel"/>
    <w:tmpl w:val="83111852"/>
    <w:lvl w:ilvl="0" w:tentative="0">
      <w:start w:val="1"/>
      <w:numFmt w:val="decimal"/>
      <w:suff w:val="nothing"/>
      <w:lvlText w:val="%1"/>
      <w:lvlJc w:val="left"/>
      <w:pPr>
        <w:tabs>
          <w:tab w:val="left" w:pos="420"/>
        </w:tabs>
        <w:ind w:left="0" w:firstLine="0"/>
      </w:pPr>
      <w:rPr>
        <w:rFonts w:hint="default" w:ascii="宋体" w:hAnsi="宋体" w:eastAsia="宋体" w:cs="宋体"/>
      </w:rPr>
    </w:lvl>
    <w:lvl w:ilvl="1" w:tentative="0">
      <w:start w:val="1"/>
      <w:numFmt w:val="decimal"/>
      <w:suff w:val="space"/>
      <w:lvlText w:val="%1.%2"/>
      <w:lvlJc w:val="left"/>
      <w:pPr>
        <w:tabs>
          <w:tab w:val="left" w:pos="420"/>
        </w:tabs>
        <w:ind w:left="0" w:firstLine="0"/>
      </w:pPr>
      <w:rPr>
        <w:rFonts w:hint="default" w:ascii="宋体" w:hAnsi="宋体" w:eastAsia="宋体" w:cs="宋体"/>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8330DC5E"/>
    <w:multiLevelType w:val="singleLevel"/>
    <w:tmpl w:val="8330DC5E"/>
    <w:lvl w:ilvl="0" w:tentative="0">
      <w:start w:val="1"/>
      <w:numFmt w:val="decimal"/>
      <w:pStyle w:val="30"/>
      <w:lvlText w:val="[%1]"/>
      <w:lvlJc w:val="left"/>
      <w:pPr>
        <w:tabs>
          <w:tab w:val="left" w:pos="0"/>
        </w:tabs>
        <w:ind w:left="0" w:leftChars="0" w:firstLine="0" w:firstLineChars="0"/>
      </w:pPr>
      <w:rPr>
        <w:rFonts w:hint="default" w:ascii="Times New Roman" w:hAnsi="Times New Roman"/>
        <w:sz w:val="24"/>
      </w:rPr>
    </w:lvl>
  </w:abstractNum>
  <w:abstractNum w:abstractNumId="2">
    <w:nsid w:val="F9FCC482"/>
    <w:multiLevelType w:val="multilevel"/>
    <w:tmpl w:val="F9FCC482"/>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suff w:val="space"/>
      <w:lvlText w:val="%1.%2.%3.%4"/>
      <w:lvlJc w:val="left"/>
      <w:pPr>
        <w:tabs>
          <w:tab w:val="left" w:pos="420"/>
        </w:tabs>
        <w:ind w:left="0" w:firstLine="400"/>
      </w:pPr>
      <w:rPr>
        <w:rFonts w:hint="default" w:ascii="宋体" w:hAnsi="宋体" w:eastAsia="宋体" w:cs="宋体"/>
      </w:rPr>
    </w:lvl>
    <w:lvl w:ilvl="4" w:tentative="0">
      <w:start w:val="1"/>
      <w:numFmt w:val="decimal"/>
      <w:lvlText w:val="%1.%2.%3.%4.%5"/>
      <w:lvlJc w:val="left"/>
      <w:pPr>
        <w:tabs>
          <w:tab w:val="left" w:pos="420"/>
        </w:tabs>
        <w:ind w:left="1008" w:hanging="1008"/>
      </w:pPr>
      <w:rPr>
        <w:rFonts w:hint="default" w:ascii="宋体" w:hAnsi="宋体" w:eastAsia="宋体" w:cs="宋体"/>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pStyle w:val="9"/>
      <w:lvlText w:val="图%1.%8"/>
      <w:lvlJc w:val="left"/>
      <w:pPr>
        <w:tabs>
          <w:tab w:val="left" w:pos="420"/>
        </w:tabs>
        <w:ind w:left="0" w:leftChars="0" w:firstLine="0" w:firstLineChars="0"/>
      </w:pPr>
      <w:rPr>
        <w:rFonts w:hint="default" w:ascii="宋体" w:hAnsi="宋体" w:eastAsia="宋体" w:cs="宋体"/>
      </w:rPr>
    </w:lvl>
    <w:lvl w:ilvl="8" w:tentative="0">
      <w:start w:val="1"/>
      <w:numFmt w:val="decimal"/>
      <w:suff w:val="space"/>
      <w:lvlText w:val="表%1.%9"/>
      <w:lvlJc w:val="left"/>
      <w:pPr>
        <w:tabs>
          <w:tab w:val="left" w:pos="0"/>
        </w:tabs>
        <w:ind w:left="0" w:leftChars="0" w:firstLine="0" w:firstLineChars="0"/>
      </w:pPr>
      <w:rPr>
        <w:rFonts w:hint="default" w:ascii="宋体" w:hAnsi="宋体" w:eastAsia="宋体" w:cs="宋体"/>
      </w:rPr>
    </w:lvl>
  </w:abstractNum>
  <w:abstractNum w:abstractNumId="3">
    <w:nsid w:val="3A7DB706"/>
    <w:multiLevelType w:val="singleLevel"/>
    <w:tmpl w:val="3A7DB706"/>
    <w:lvl w:ilvl="0" w:tentative="0">
      <w:start w:val="1"/>
      <w:numFmt w:val="decimal"/>
      <w:pStyle w:val="33"/>
      <w:lvlText w:val="[%1]"/>
      <w:lvlJc w:val="left"/>
      <w:pPr>
        <w:tabs>
          <w:tab w:val="left" w:pos="0"/>
        </w:tabs>
        <w:ind w:left="0" w:leftChars="0" w:firstLine="0" w:firstLineChars="0"/>
      </w:pPr>
      <w:rPr>
        <w:rFonts w:hint="default" w:ascii="Times New Roman" w:hAnsi="Times New Roman"/>
        <w:sz w:val="24"/>
      </w:rPr>
    </w:lvl>
  </w:abstractNum>
  <w:abstractNum w:abstractNumId="4">
    <w:nsid w:val="744C10D5"/>
    <w:multiLevelType w:val="multilevel"/>
    <w:tmpl w:val="744C10D5"/>
    <w:lvl w:ilvl="0" w:tentative="0">
      <w:start w:val="1"/>
      <w:numFmt w:val="decimal"/>
      <w:pStyle w:val="2"/>
      <w:suff w:val="space"/>
      <w:lvlText w:val="%1"/>
      <w:lvlJc w:val="left"/>
      <w:pPr>
        <w:tabs>
          <w:tab w:val="left" w:pos="0"/>
        </w:tabs>
        <w:ind w:left="0" w:leftChars="0" w:firstLine="0" w:firstLineChars="0"/>
      </w:pPr>
      <w:rPr>
        <w:rFonts w:hint="default" w:ascii="Times New Roman" w:hAnsi="Times New Roman" w:eastAsia="宋体" w:cs="宋体"/>
      </w:rPr>
    </w:lvl>
    <w:lvl w:ilvl="1" w:tentative="0">
      <w:start w:val="1"/>
      <w:numFmt w:val="decimal"/>
      <w:pStyle w:val="3"/>
      <w:suff w:val="space"/>
      <w:lvlText w:val="%1.%2"/>
      <w:lvlJc w:val="left"/>
      <w:pPr>
        <w:tabs>
          <w:tab w:val="left" w:pos="0"/>
        </w:tabs>
        <w:ind w:left="0" w:leftChars="0" w:firstLine="0" w:firstLineChars="0"/>
      </w:pPr>
      <w:rPr>
        <w:rFonts w:hint="default" w:ascii="Times New Roman" w:hAnsi="Times New Roman" w:eastAsia="宋体" w:cs="宋体"/>
      </w:rPr>
    </w:lvl>
    <w:lvl w:ilvl="2" w:tentative="0">
      <w:start w:val="1"/>
      <w:numFmt w:val="decimal"/>
      <w:pStyle w:val="4"/>
      <w:suff w:val="space"/>
      <w:lvlText w:val="%1.%2.%3"/>
      <w:lvlJc w:val="left"/>
      <w:pPr>
        <w:tabs>
          <w:tab w:val="left" w:pos="420"/>
        </w:tabs>
        <w:ind w:left="0" w:leftChars="0" w:firstLine="0" w:firstLineChars="0"/>
      </w:pPr>
      <w:rPr>
        <w:rFonts w:hint="default" w:ascii="Times New Roman" w:hAnsi="Times New Roman" w:eastAsia="宋体" w:cs="宋体"/>
      </w:rPr>
    </w:lvl>
    <w:lvl w:ilvl="3" w:tentative="0">
      <w:start w:val="1"/>
      <w:numFmt w:val="decimal"/>
      <w:pStyle w:val="5"/>
      <w:suff w:val="space"/>
      <w:lvlText w:val="%1.%2.%3.%4"/>
      <w:lvlJc w:val="left"/>
      <w:pPr>
        <w:tabs>
          <w:tab w:val="left" w:pos="0"/>
        </w:tabs>
        <w:ind w:left="0" w:firstLine="400"/>
      </w:pPr>
      <w:rPr>
        <w:rFonts w:hint="default" w:ascii="Times New Roman" w:hAnsi="Times New Roman" w:eastAsia="宋体" w:cs="宋体"/>
      </w:rPr>
    </w:lvl>
    <w:lvl w:ilvl="4" w:tentative="0">
      <w:start w:val="1"/>
      <w:numFmt w:val="decimal"/>
      <w:pStyle w:val="6"/>
      <w:lvlText w:val="%1.%2.%3.%4.%5"/>
      <w:lvlJc w:val="left"/>
      <w:pPr>
        <w:tabs>
          <w:tab w:val="left" w:pos="420"/>
        </w:tabs>
        <w:ind w:left="1008" w:hanging="1008"/>
      </w:pPr>
      <w:rPr>
        <w:rFonts w:hint="default" w:ascii="Times New Roman" w:hAnsi="Times New Roman" w:eastAsia="宋体" w:cs="宋体"/>
      </w:rPr>
    </w:lvl>
    <w:lvl w:ilvl="5" w:tentative="0">
      <w:start w:val="1"/>
      <w:numFmt w:val="decimal"/>
      <w:pStyle w:val="7"/>
      <w:lvlText w:val="%1.%2.%3.%4.%5.%6"/>
      <w:lvlJc w:val="left"/>
      <w:pPr>
        <w:tabs>
          <w:tab w:val="left" w:pos="420"/>
        </w:tabs>
        <w:ind w:left="1152" w:hanging="1152"/>
      </w:pPr>
      <w:rPr>
        <w:rFonts w:hint="default" w:ascii="宋体" w:hAnsi="宋体" w:eastAsia="宋体" w:cs="宋体"/>
      </w:rPr>
    </w:lvl>
    <w:lvl w:ilvl="6" w:tentative="0">
      <w:start w:val="1"/>
      <w:numFmt w:val="decimal"/>
      <w:pStyle w:val="8"/>
      <w:lvlText w:val="(%1-%7)"/>
      <w:lvlJc w:val="left"/>
      <w:pPr>
        <w:tabs>
          <w:tab w:val="left" w:pos="420"/>
        </w:tabs>
        <w:ind w:left="1296" w:hanging="1296"/>
      </w:pPr>
      <w:rPr>
        <w:rFonts w:hint="default" w:ascii="Times New Roman" w:hAnsi="Times New Roman" w:eastAsia="宋体" w:cs="宋体"/>
      </w:rPr>
    </w:lvl>
    <w:lvl w:ilvl="7" w:tentative="0">
      <w:start w:val="1"/>
      <w:numFmt w:val="decimal"/>
      <w:pStyle w:val="32"/>
      <w:suff w:val="space"/>
      <w:lvlText w:val="图%1.%8"/>
      <w:lvlJc w:val="left"/>
      <w:pPr>
        <w:tabs>
          <w:tab w:val="left" w:pos="420"/>
        </w:tabs>
        <w:ind w:left="0" w:leftChars="0" w:firstLine="0" w:firstLineChars="0"/>
      </w:pPr>
      <w:rPr>
        <w:rFonts w:hint="default" w:ascii="Times New Roman" w:hAnsi="Times New Roman" w:eastAsia="宋体" w:cs="宋体"/>
      </w:rPr>
    </w:lvl>
    <w:lvl w:ilvl="8" w:tentative="0">
      <w:start w:val="1"/>
      <w:numFmt w:val="decimal"/>
      <w:pStyle w:val="31"/>
      <w:suff w:val="space"/>
      <w:lvlText w:val="表%1.%9"/>
      <w:lvlJc w:val="left"/>
      <w:pPr>
        <w:tabs>
          <w:tab w:val="left" w:pos="0"/>
        </w:tabs>
        <w:ind w:left="0" w:leftChars="0" w:firstLine="0" w:firstLineChars="0"/>
      </w:pPr>
      <w:rPr>
        <w:rFonts w:hint="default" w:ascii="Times New Roman" w:hAnsi="Times New Roman" w:eastAsia="宋体" w:cs="宋体"/>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dit="trackedChanges" w:formatting="1"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yOWFhYzIwYzI4YjI1YzEwNmY0MTc5NWZkZmViNjMifQ=="/>
  </w:docVars>
  <w:rsids>
    <w:rsidRoot w:val="00000000"/>
    <w:rsid w:val="0082482B"/>
    <w:rsid w:val="00D821FB"/>
    <w:rsid w:val="00D932E7"/>
    <w:rsid w:val="00E40FA8"/>
    <w:rsid w:val="03D1092A"/>
    <w:rsid w:val="0AF02C43"/>
    <w:rsid w:val="0BC96279"/>
    <w:rsid w:val="0C725526"/>
    <w:rsid w:val="0D053BA1"/>
    <w:rsid w:val="0E18400E"/>
    <w:rsid w:val="0E7A09FA"/>
    <w:rsid w:val="0FF241AB"/>
    <w:rsid w:val="13AD2292"/>
    <w:rsid w:val="160F2894"/>
    <w:rsid w:val="163177B5"/>
    <w:rsid w:val="163B088C"/>
    <w:rsid w:val="17F6539C"/>
    <w:rsid w:val="189045C9"/>
    <w:rsid w:val="1A103B85"/>
    <w:rsid w:val="1ADF238C"/>
    <w:rsid w:val="1BC6099F"/>
    <w:rsid w:val="1DF06359"/>
    <w:rsid w:val="1F9574BD"/>
    <w:rsid w:val="202C6127"/>
    <w:rsid w:val="206E1605"/>
    <w:rsid w:val="20AD46D5"/>
    <w:rsid w:val="28B8342E"/>
    <w:rsid w:val="2905642E"/>
    <w:rsid w:val="2B0A4CE3"/>
    <w:rsid w:val="2DF3018D"/>
    <w:rsid w:val="2E711A24"/>
    <w:rsid w:val="2EE40673"/>
    <w:rsid w:val="302D1F41"/>
    <w:rsid w:val="309F1A06"/>
    <w:rsid w:val="30CB69A3"/>
    <w:rsid w:val="31420670"/>
    <w:rsid w:val="322038EC"/>
    <w:rsid w:val="329A1673"/>
    <w:rsid w:val="3552615B"/>
    <w:rsid w:val="38060035"/>
    <w:rsid w:val="38C83D60"/>
    <w:rsid w:val="38F03B00"/>
    <w:rsid w:val="396B272E"/>
    <w:rsid w:val="3C74766D"/>
    <w:rsid w:val="3C9A2DE3"/>
    <w:rsid w:val="3DA27106"/>
    <w:rsid w:val="3DA36040"/>
    <w:rsid w:val="3E011882"/>
    <w:rsid w:val="3ED047B2"/>
    <w:rsid w:val="40DF1AC7"/>
    <w:rsid w:val="44EC69EE"/>
    <w:rsid w:val="45651F80"/>
    <w:rsid w:val="469278E5"/>
    <w:rsid w:val="47013D42"/>
    <w:rsid w:val="4AD14893"/>
    <w:rsid w:val="4DCF023C"/>
    <w:rsid w:val="504840CC"/>
    <w:rsid w:val="51567F19"/>
    <w:rsid w:val="522A4E83"/>
    <w:rsid w:val="522F0C1F"/>
    <w:rsid w:val="54662ADE"/>
    <w:rsid w:val="54694CCB"/>
    <w:rsid w:val="546C2DC0"/>
    <w:rsid w:val="5521119D"/>
    <w:rsid w:val="570754A5"/>
    <w:rsid w:val="57202FB2"/>
    <w:rsid w:val="5BE55528"/>
    <w:rsid w:val="5D5D4064"/>
    <w:rsid w:val="5E534A3A"/>
    <w:rsid w:val="61E942CA"/>
    <w:rsid w:val="61ED5189"/>
    <w:rsid w:val="63011D6F"/>
    <w:rsid w:val="64804DAB"/>
    <w:rsid w:val="65435E8B"/>
    <w:rsid w:val="65DD1F18"/>
    <w:rsid w:val="676F17AF"/>
    <w:rsid w:val="69F24CBE"/>
    <w:rsid w:val="6B9D269A"/>
    <w:rsid w:val="6CBA22BC"/>
    <w:rsid w:val="6FE00712"/>
    <w:rsid w:val="70EE146B"/>
    <w:rsid w:val="74213B3A"/>
    <w:rsid w:val="75EA4907"/>
    <w:rsid w:val="76E732D0"/>
    <w:rsid w:val="782E6825"/>
    <w:rsid w:val="7AF81F4F"/>
    <w:rsid w:val="7CBC59EA"/>
    <w:rsid w:val="7F9F0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ocked="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ocked="1"/>
    <w:lsdException w:qFormat="1" w:unhideWhenUsed="0" w:uiPriority="0" w:semiHidden="0" w:name="footer" w:locked="1"/>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ocked/>
    <w:uiPriority w:val="0"/>
    <w:pPr>
      <w:keepNext/>
      <w:keepLines/>
      <w:numPr>
        <w:ilvl w:val="0"/>
        <w:numId w:val="1"/>
      </w:numPr>
      <w:spacing w:before="200" w:beforeLines="200" w:after="100" w:afterLines="100" w:line="300" w:lineRule="auto"/>
      <w:ind w:left="0" w:firstLine="0"/>
      <w:jc w:val="center"/>
      <w:outlineLvl w:val="0"/>
    </w:pPr>
    <w:rPr>
      <w:rFonts w:eastAsia="黑体"/>
      <w:b/>
      <w:bCs/>
      <w:color w:val="000000"/>
      <w:kern w:val="44"/>
      <w:sz w:val="32"/>
      <w:szCs w:val="44"/>
    </w:rPr>
  </w:style>
  <w:style w:type="paragraph" w:styleId="3">
    <w:name w:val="heading 2"/>
    <w:basedOn w:val="1"/>
    <w:next w:val="1"/>
    <w:unhideWhenUsed/>
    <w:qFormat/>
    <w:uiPriority w:val="0"/>
    <w:pPr>
      <w:keepNext/>
      <w:keepLines/>
      <w:numPr>
        <w:ilvl w:val="1"/>
        <w:numId w:val="1"/>
      </w:numPr>
      <w:tabs>
        <w:tab w:val="left" w:pos="420"/>
        <w:tab w:val="clear" w:pos="0"/>
      </w:tabs>
      <w:adjustRightInd/>
      <w:spacing w:before="100" w:beforeLines="100" w:beforeAutospacing="0" w:afterLines="0" w:afterAutospacing="0" w:line="300" w:lineRule="auto"/>
      <w:ind w:left="0" w:firstLine="0"/>
      <w:jc w:val="left"/>
      <w:textAlignment w:val="auto"/>
      <w:outlineLvl w:val="1"/>
    </w:pPr>
    <w:rPr>
      <w:rFonts w:eastAsia="黑体"/>
      <w:b/>
      <w:sz w:val="30"/>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00" w:lineRule="auto"/>
      <w:ind w:left="0" w:firstLine="0"/>
      <w:outlineLvl w:val="2"/>
    </w:pPr>
    <w:rPr>
      <w:rFonts w:eastAsia="黑体"/>
      <w:b/>
      <w:sz w:val="28"/>
      <w:szCs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0"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420" w:leftChars="200"/>
    </w:pPr>
    <w:rPr>
      <w:sz w:val="24"/>
    </w:rPr>
  </w:style>
  <w:style w:type="paragraph" w:styleId="12">
    <w:name w:val="footer"/>
    <w:basedOn w:val="1"/>
    <w:qFormat/>
    <w:locked/>
    <w:uiPriority w:val="0"/>
    <w:pPr>
      <w:tabs>
        <w:tab w:val="center" w:pos="4153"/>
        <w:tab w:val="right" w:pos="8306"/>
      </w:tabs>
      <w:snapToGrid w:val="0"/>
      <w:spacing w:line="300" w:lineRule="auto"/>
      <w:jc w:val="left"/>
    </w:pPr>
    <w:rPr>
      <w:szCs w:val="18"/>
    </w:rPr>
  </w:style>
  <w:style w:type="paragraph" w:styleId="13">
    <w:name w:val="header"/>
    <w:basedOn w:val="1"/>
    <w:qFormat/>
    <w:locked/>
    <w:uiPriority w:val="0"/>
    <w:pPr>
      <w:pBdr>
        <w:top w:val="none" w:color="auto" w:sz="0" w:space="1"/>
        <w:left w:val="none" w:color="auto" w:sz="0" w:space="4"/>
        <w:bottom w:val="single" w:color="auto" w:sz="12" w:space="1"/>
        <w:right w:val="none" w:color="auto" w:sz="0" w:space="4"/>
      </w:pBdr>
      <w:tabs>
        <w:tab w:val="center" w:pos="4153"/>
        <w:tab w:val="right" w:pos="8306"/>
      </w:tabs>
      <w:snapToGrid w:val="0"/>
      <w:spacing w:line="300" w:lineRule="auto"/>
      <w:jc w:val="center"/>
    </w:pPr>
    <w:rPr>
      <w:szCs w:val="21"/>
    </w:rPr>
  </w:style>
  <w:style w:type="paragraph" w:styleId="14">
    <w:name w:val="toc 1"/>
    <w:basedOn w:val="1"/>
    <w:next w:val="1"/>
    <w:qFormat/>
    <w:uiPriority w:val="0"/>
    <w:pPr>
      <w:jc w:val="left"/>
    </w:pPr>
    <w:rPr>
      <w:b/>
      <w:sz w:val="24"/>
    </w:rPr>
  </w:style>
  <w:style w:type="paragraph" w:styleId="15">
    <w:name w:val="footnote text"/>
    <w:basedOn w:val="1"/>
    <w:qFormat/>
    <w:uiPriority w:val="0"/>
    <w:pPr>
      <w:snapToGrid w:val="0"/>
      <w:jc w:val="left"/>
    </w:pPr>
    <w:rPr>
      <w:rFonts w:eastAsia="仿宋"/>
      <w:sz w:val="21"/>
    </w:rPr>
  </w:style>
  <w:style w:type="paragraph" w:styleId="16">
    <w:name w:val="toc 2"/>
    <w:basedOn w:val="1"/>
    <w:next w:val="1"/>
    <w:qFormat/>
    <w:uiPriority w:val="0"/>
    <w:pPr>
      <w:ind w:left="210" w:leftChars="100"/>
    </w:pPr>
    <w:rPr>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otnote reference"/>
    <w:basedOn w:val="19"/>
    <w:qFormat/>
    <w:uiPriority w:val="0"/>
    <w:rPr>
      <w:rFonts w:ascii="Calibri" w:hAnsi="Calibri" w:eastAsia="宋体"/>
      <w:sz w:val="21"/>
      <w:vertAlign w:val="superscript"/>
    </w:rPr>
  </w:style>
  <w:style w:type="paragraph" w:customStyle="1" w:styleId="21">
    <w:name w:val="摘要标题"/>
    <w:basedOn w:val="1"/>
    <w:link w:val="22"/>
    <w:qFormat/>
    <w:uiPriority w:val="0"/>
    <w:pPr>
      <w:spacing w:before="200" w:beforeLines="200" w:after="100" w:afterLines="100"/>
      <w:jc w:val="center"/>
    </w:pPr>
    <w:rPr>
      <w:rFonts w:hint="eastAsia" w:eastAsia="黑体"/>
      <w:b/>
      <w:sz w:val="32"/>
    </w:rPr>
  </w:style>
  <w:style w:type="character" w:customStyle="1" w:styleId="22">
    <w:name w:val="摘要表土 Char"/>
    <w:link w:val="21"/>
    <w:qFormat/>
    <w:uiPriority w:val="0"/>
    <w:rPr>
      <w:rFonts w:hint="eastAsia" w:eastAsia="黑体"/>
      <w:b/>
      <w:sz w:val="32"/>
    </w:rPr>
  </w:style>
  <w:style w:type="paragraph" w:customStyle="1" w:styleId="23">
    <w:name w:val="摘要正文"/>
    <w:basedOn w:val="1"/>
    <w:qFormat/>
    <w:uiPriority w:val="0"/>
    <w:pPr>
      <w:spacing w:line="400" w:lineRule="exact"/>
      <w:ind w:firstLine="480" w:firstLineChars="200"/>
      <w:jc w:val="both"/>
    </w:pPr>
    <w:rPr>
      <w:rFonts w:hint="eastAsia"/>
      <w:sz w:val="24"/>
    </w:rPr>
  </w:style>
  <w:style w:type="paragraph" w:customStyle="1" w:styleId="24">
    <w:name w:val="摘要关键字行"/>
    <w:basedOn w:val="1"/>
    <w:qFormat/>
    <w:uiPriority w:val="0"/>
    <w:pPr>
      <w:spacing w:before="100" w:beforeLines="100" w:line="400" w:lineRule="exact"/>
      <w:ind w:firstLine="480" w:firstLineChars="200"/>
    </w:pPr>
    <w:rPr>
      <w:rFonts w:hint="eastAsia"/>
      <w:sz w:val="24"/>
    </w:rPr>
  </w:style>
  <w:style w:type="paragraph" w:customStyle="1" w:styleId="25">
    <w:name w:val="封面标题样式"/>
    <w:basedOn w:val="1"/>
    <w:next w:val="1"/>
    <w:link w:val="26"/>
    <w:qFormat/>
    <w:uiPriority w:val="0"/>
    <w:pPr>
      <w:keepNext/>
      <w:keepLines/>
      <w:spacing w:before="240" w:after="330" w:line="400" w:lineRule="exact"/>
      <w:jc w:val="center"/>
      <w:outlineLvl w:val="9"/>
    </w:pPr>
    <w:rPr>
      <w:rFonts w:hint="eastAsia" w:ascii="宋体" w:hAnsi="宋体"/>
      <w:b/>
      <w:bCs/>
      <w:color w:val="000000"/>
      <w:spacing w:val="40"/>
      <w:kern w:val="44"/>
      <w:sz w:val="52"/>
      <w:szCs w:val="52"/>
    </w:rPr>
  </w:style>
  <w:style w:type="character" w:customStyle="1" w:styleId="26">
    <w:name w:val="封面标题样式 Char"/>
    <w:link w:val="25"/>
    <w:qFormat/>
    <w:uiPriority w:val="0"/>
    <w:rPr>
      <w:rFonts w:hint="eastAsia" w:ascii="宋体" w:hAnsi="宋体" w:eastAsia="宋体"/>
      <w:b/>
      <w:bCs/>
      <w:color w:val="000000"/>
      <w:spacing w:val="40"/>
      <w:kern w:val="44"/>
      <w:sz w:val="52"/>
      <w:szCs w:val="52"/>
    </w:rPr>
  </w:style>
  <w:style w:type="paragraph" w:customStyle="1" w:styleId="27">
    <w:name w:val="WPSOffice手动目录 1"/>
    <w:link w:val="35"/>
    <w:qFormat/>
    <w:uiPriority w:val="0"/>
    <w:pPr>
      <w:ind w:leftChars="0"/>
    </w:pPr>
    <w:rPr>
      <w:rFonts w:asciiTheme="minorHAnsi" w:hAnsiTheme="minorHAnsi" w:eastAsiaTheme="minorEastAsia" w:cstheme="minorBidi"/>
      <w:sz w:val="20"/>
      <w:szCs w:val="20"/>
    </w:rPr>
  </w:style>
  <w:style w:type="paragraph" w:customStyle="1" w:styleId="28">
    <w:name w:val="目录标题"/>
    <w:basedOn w:val="1"/>
    <w:qFormat/>
    <w:uiPriority w:val="0"/>
    <w:pPr>
      <w:spacing w:before="200" w:beforeLines="200" w:after="100" w:afterLines="100"/>
      <w:jc w:val="center"/>
      <w:outlineLvl w:val="0"/>
    </w:pPr>
    <w:rPr>
      <w:rFonts w:hint="eastAsia" w:ascii="宋体" w:hAnsi="宋体" w:eastAsia="黑体"/>
      <w:sz w:val="32"/>
    </w:rPr>
  </w:style>
  <w:style w:type="paragraph" w:customStyle="1" w:styleId="29">
    <w:name w:val="论文正文格式"/>
    <w:basedOn w:val="1"/>
    <w:qFormat/>
    <w:uiPriority w:val="0"/>
    <w:pPr>
      <w:spacing w:line="300" w:lineRule="auto"/>
      <w:ind w:firstLine="480" w:firstLineChars="200"/>
    </w:pPr>
    <w:rPr>
      <w:rFonts w:hint="eastAsia"/>
      <w:sz w:val="24"/>
    </w:rPr>
  </w:style>
  <w:style w:type="paragraph" w:customStyle="1" w:styleId="30">
    <w:name w:val="参考文献格式"/>
    <w:basedOn w:val="1"/>
    <w:qFormat/>
    <w:uiPriority w:val="0"/>
    <w:pPr>
      <w:numPr>
        <w:ilvl w:val="0"/>
        <w:numId w:val="4"/>
      </w:numPr>
      <w:adjustRightInd w:val="0"/>
      <w:snapToGrid w:val="0"/>
      <w:spacing w:line="300" w:lineRule="auto"/>
      <w:ind w:left="414" w:hanging="414"/>
    </w:pPr>
    <w:rPr>
      <w:rFonts w:hint="eastAsia" w:ascii="宋体" w:hAnsi="宋体"/>
      <w:sz w:val="24"/>
    </w:rPr>
  </w:style>
  <w:style w:type="paragraph" w:customStyle="1" w:styleId="31">
    <w:name w:val="表格表头样式"/>
    <w:basedOn w:val="1"/>
    <w:qFormat/>
    <w:uiPriority w:val="0"/>
    <w:pPr>
      <w:numPr>
        <w:ilvl w:val="8"/>
        <w:numId w:val="1"/>
      </w:numPr>
      <w:tabs>
        <w:tab w:val="left" w:pos="420"/>
        <w:tab w:val="clear" w:pos="0"/>
      </w:tabs>
      <w:ind w:left="0" w:firstLine="0"/>
      <w:jc w:val="center"/>
    </w:pPr>
  </w:style>
  <w:style w:type="paragraph" w:customStyle="1" w:styleId="32">
    <w:name w:val="图片底部样式"/>
    <w:basedOn w:val="1"/>
    <w:qFormat/>
    <w:uiPriority w:val="0"/>
    <w:pPr>
      <w:numPr>
        <w:ilvl w:val="7"/>
        <w:numId w:val="1"/>
      </w:numPr>
      <w:tabs>
        <w:tab w:val="left" w:pos="0"/>
        <w:tab w:val="clear" w:pos="420"/>
      </w:tabs>
      <w:jc w:val="center"/>
    </w:pPr>
    <w:rPr>
      <w:rFonts w:hint="eastAsia"/>
    </w:rPr>
  </w:style>
  <w:style w:type="paragraph" w:customStyle="1" w:styleId="33">
    <w:name w:val="样式1"/>
    <w:basedOn w:val="1"/>
    <w:qFormat/>
    <w:uiPriority w:val="0"/>
    <w:pPr>
      <w:numPr>
        <w:ilvl w:val="0"/>
        <w:numId w:val="5"/>
      </w:numPr>
    </w:pPr>
  </w:style>
  <w:style w:type="paragraph" w:customStyle="1" w:styleId="34">
    <w:name w:val="表格和图片样式"/>
    <w:basedOn w:val="1"/>
    <w:qFormat/>
    <w:uiPriority w:val="0"/>
    <w:pPr>
      <w:jc w:val="center"/>
    </w:pPr>
  </w:style>
  <w:style w:type="character" w:customStyle="1" w:styleId="35">
    <w:name w:val="WPSOffice手动目录 1 Char"/>
    <w:link w:val="27"/>
    <w:qFormat/>
    <w:uiPriority w:val="0"/>
    <w:rPr>
      <w:rFonts w:asciiTheme="minorHAnsi" w:hAnsiTheme="minorHAnsi" w:eastAsiaTheme="minorEastAsia" w:cstheme="minorBidi"/>
      <w:sz w:val="20"/>
      <w:szCs w:val="20"/>
    </w:rPr>
  </w:style>
  <w:style w:type="paragraph" w:customStyle="1" w:styleId="36">
    <w:name w:val="MTDisplayEquation"/>
    <w:basedOn w:val="1"/>
    <w:next w:val="1"/>
    <w:uiPriority w:val="0"/>
    <w:pPr>
      <w:tabs>
        <w:tab w:val="center" w:pos="4160"/>
        <w:tab w:val="right" w:pos="8320"/>
      </w:tabs>
      <w:spacing w:line="300" w:lineRule="auto"/>
    </w:pPr>
  </w:style>
  <w:style w:type="character" w:customStyle="1" w:styleId="37">
    <w:name w:val="MTEquationSection"/>
    <w:basedOn w:val="19"/>
    <w:uiPriority w:val="0"/>
    <w:rPr>
      <w:vanish/>
      <w:color w:val="FF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7.wmf"/><Relationship Id="rId26" Type="http://schemas.openxmlformats.org/officeDocument/2006/relationships/oleObject" Target="embeddings/oleObject4.bin"/><Relationship Id="rId25" Type="http://schemas.openxmlformats.org/officeDocument/2006/relationships/image" Target="media/image6.wmf"/><Relationship Id="rId24" Type="http://schemas.openxmlformats.org/officeDocument/2006/relationships/oleObject" Target="embeddings/oleObject3.bin"/><Relationship Id="rId23" Type="http://schemas.openxmlformats.org/officeDocument/2006/relationships/image" Target="media/image5.wmf"/><Relationship Id="rId22" Type="http://schemas.openxmlformats.org/officeDocument/2006/relationships/oleObject" Target="embeddings/oleObject2.bin"/><Relationship Id="rId21" Type="http://schemas.openxmlformats.org/officeDocument/2006/relationships/image" Target="media/image4.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3431</Words>
  <Characters>5273</Characters>
  <Lines>0</Lines>
  <Paragraphs>0</Paragraphs>
  <TotalTime>0</TotalTime>
  <ScaleCrop>false</ScaleCrop>
  <LinksUpToDate>false</LinksUpToDate>
  <CharactersWithSpaces>5703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x</cp:lastModifiedBy>
  <dcterms:modified xsi:type="dcterms:W3CDTF">2023-07-14T01:43:17Z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EB3D1E40D6E448D8B43D912FBA233029_12</vt:lpwstr>
  </property>
  <property fmtid="{D5CDD505-2E9C-101B-9397-08002B2CF9AE}" pid="4" name="AMEquationSection">
    <vt:lpwstr>1</vt:lpwstr>
  </property>
  <property fmtid="{D5CDD505-2E9C-101B-9397-08002B2CF9AE}" pid="5" name="AMWinEqns">
    <vt:bool>true</vt:bool>
  </property>
  <property fmtid="{D5CDD505-2E9C-101B-9397-08002B2CF9AE}" pid="6" name="AMEquationNumber2">
    <vt:lpwstr>(#C1.#E1)</vt:lpwstr>
  </property>
  <property fmtid="{D5CDD505-2E9C-101B-9397-08002B2CF9AE}" pid="7" name="AMDeferFieldUpdate">
    <vt:lpwstr>1</vt:lpwstr>
  </property>
  <property fmtid="{D5CDD505-2E9C-101B-9397-08002B2CF9AE}" pid="8" name="MTWinEqns">
    <vt:bool>true</vt:bool>
  </property>
  <property fmtid="{D5CDD505-2E9C-101B-9397-08002B2CF9AE}" pid="9" name="MTEquationNumber2">
    <vt:lpwstr>(#C1-#E1)</vt:lpwstr>
  </property>
  <property fmtid="{D5CDD505-2E9C-101B-9397-08002B2CF9AE}" pid="10" name="MTCustomEquationNumber">
    <vt:lpwstr>1</vt:lpwstr>
  </property>
  <property fmtid="{D5CDD505-2E9C-101B-9397-08002B2CF9AE}" pid="11" name="MTEquationSection">
    <vt:lpwstr>1</vt:lpwstr>
  </property>
</Properties>
</file>