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ind w:left="708" w:hanging="14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Московский государственный технический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университет им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Баумана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 «Информатика и управление»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Базовые компоненты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технологий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по лабораторной работе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Разработать программу для решения квадратного уравнения»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3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02"/>
        <w:gridCol w:w="2634"/>
        <w:gridCol w:w="3119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Проверил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right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студент группы ИУ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5-25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right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доцент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каф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right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Шкарин 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right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Гапанюк Ю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09" w:hRule="atLeast"/>
        </w:trPr>
        <w:tc>
          <w:tcPr>
            <w:tcW w:type="dxa" w:w="3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2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</w:tbl>
    <w:p>
      <w:pPr>
        <w:pStyle w:val="Normal.0"/>
        <w:widowControl w:val="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pacing w:val="-5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2020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heading 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Постановка задачи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Hlk37172941" w:id="0"/>
    </w:p>
    <w:p>
      <w:pPr>
        <w:pStyle w:val="Normal.0"/>
        <w:spacing w:after="0" w:line="240" w:lineRule="auto"/>
        <w:rPr>
          <w:rFonts w:ascii="Helvetica" w:cs="Helvetica" w:hAnsi="Helvetica" w:eastAsia="Helvetica"/>
          <w:sz w:val="28"/>
          <w:szCs w:val="28"/>
          <w:lang w:val="en-US"/>
        </w:rPr>
      </w:pPr>
      <w:bookmarkEnd w:id="0"/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 w:hint="default"/>
          <w:sz w:val="28"/>
          <w:szCs w:val="28"/>
          <w:rtl w:val="0"/>
          <w:lang w:val="en-US"/>
        </w:rPr>
        <w:t>Разработать программу для решения квадратного уравнения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sz w:val="28"/>
          <w:szCs w:val="28"/>
          <w:lang w:val="en-US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373"/>
        <w:ind w:right="0"/>
        <w:jc w:val="left"/>
        <w:rPr>
          <w:rFonts w:ascii="Helvetica" w:hAnsi="Helvetica" w:hint="default"/>
          <w:sz w:val="28"/>
          <w:szCs w:val="28"/>
          <w:rtl w:val="0"/>
          <w:lang w:val="ru-RU"/>
        </w:rPr>
      </w:pP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Helvetica" w:hAnsi="Helvetica"/>
          <w:sz w:val="28"/>
          <w:szCs w:val="28"/>
          <w:rtl w:val="0"/>
        </w:rPr>
        <w:t xml:space="preserve">C#. </w:t>
      </w:r>
    </w:p>
    <w:p>
      <w:pPr>
        <w:pStyle w:val="По умолчанию"/>
        <w:numPr>
          <w:ilvl w:val="0"/>
          <w:numId w:val="2"/>
        </w:numPr>
        <w:bidi w:val="0"/>
        <w:spacing w:before="0" w:after="373"/>
        <w:ind w:right="0"/>
        <w:jc w:val="left"/>
        <w:rPr>
          <w:rFonts w:ascii="Helvetica" w:hAnsi="Helvetica" w:hint="default"/>
          <w:sz w:val="28"/>
          <w:szCs w:val="28"/>
          <w:rtl w:val="0"/>
          <w:lang w:val="ru-RU"/>
        </w:rPr>
      </w:pPr>
      <w:r>
        <w:rPr>
          <w:rFonts w:ascii="Helvetica" w:hAnsi="Helvetica" w:hint="default"/>
          <w:sz w:val="28"/>
          <w:szCs w:val="28"/>
          <w:rtl w:val="0"/>
          <w:lang w:val="ru-RU"/>
        </w:rPr>
        <w:t>Программа осуществляет ввод с клавиатуры коэффициентов А</w:t>
      </w:r>
      <w:r>
        <w:rPr>
          <w:rFonts w:ascii="Helvetica" w:hAnsi="Helvetica"/>
          <w:sz w:val="28"/>
          <w:szCs w:val="28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rtl w:val="0"/>
        </w:rPr>
        <w:t>В</w:t>
      </w:r>
      <w:r>
        <w:rPr>
          <w:rFonts w:ascii="Helvetica" w:hAnsi="Helvetica"/>
          <w:sz w:val="28"/>
          <w:szCs w:val="28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rtl w:val="0"/>
        </w:rPr>
        <w:t>С</w:t>
      </w:r>
      <w:r>
        <w:rPr>
          <w:rFonts w:ascii="Helvetica" w:hAnsi="Helvetica"/>
          <w:sz w:val="28"/>
          <w:szCs w:val="28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вычисляет дискриминант и корни уравнения </w:t>
      </w:r>
      <w:r>
        <w:rPr>
          <w:rFonts w:ascii="Helvetica" w:hAnsi="Helvetica"/>
          <w:sz w:val="28"/>
          <w:szCs w:val="28"/>
          <w:rtl w:val="0"/>
        </w:rPr>
        <w:t>(</w:t>
      </w:r>
      <w:r>
        <w:rPr>
          <w:rFonts w:ascii="Helvetica" w:hAnsi="Helvetica" w:hint="default"/>
          <w:sz w:val="28"/>
          <w:szCs w:val="28"/>
          <w:rtl w:val="0"/>
        </w:rPr>
        <w:t>в зависимости от дискриминанта</w:t>
      </w:r>
      <w:r>
        <w:rPr>
          <w:rFonts w:ascii="Helvetica" w:hAnsi="Helvetica"/>
          <w:sz w:val="28"/>
          <w:szCs w:val="28"/>
          <w:rtl w:val="0"/>
        </w:rPr>
        <w:t xml:space="preserve">). </w:t>
      </w:r>
    </w:p>
    <w:p>
      <w:pPr>
        <w:pStyle w:val="По умолчанию"/>
        <w:numPr>
          <w:ilvl w:val="0"/>
          <w:numId w:val="2"/>
        </w:numPr>
        <w:bidi w:val="0"/>
        <w:spacing w:before="0" w:after="373"/>
        <w:ind w:right="0"/>
        <w:jc w:val="left"/>
        <w:rPr>
          <w:rFonts w:ascii="Helvetica" w:hAnsi="Helvetica" w:hint="default"/>
          <w:sz w:val="28"/>
          <w:szCs w:val="28"/>
          <w:rtl w:val="0"/>
          <w:lang w:val="ru-RU"/>
        </w:rPr>
      </w:pPr>
      <w:r>
        <w:rPr>
          <w:rFonts w:ascii="Helvetica" w:hAnsi="Helvetica" w:hint="default"/>
          <w:sz w:val="28"/>
          <w:szCs w:val="28"/>
          <w:rtl w:val="0"/>
          <w:lang w:val="ru-RU"/>
        </w:rPr>
        <w:t>Если коэффициент А</w:t>
      </w:r>
      <w:r>
        <w:rPr>
          <w:rFonts w:ascii="Helvetica" w:hAnsi="Helvetica"/>
          <w:sz w:val="28"/>
          <w:szCs w:val="28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rtl w:val="0"/>
        </w:rPr>
        <w:t>В</w:t>
      </w:r>
      <w:r>
        <w:rPr>
          <w:rFonts w:ascii="Helvetica" w:hAnsi="Helvetica"/>
          <w:sz w:val="28"/>
          <w:szCs w:val="28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rtl w:val="0"/>
        </w:rPr>
        <w:t>С введен некорректно</w:t>
      </w:r>
      <w:r>
        <w:rPr>
          <w:rFonts w:ascii="Helvetica" w:hAnsi="Helvetica"/>
          <w:sz w:val="28"/>
          <w:szCs w:val="28"/>
          <w:rtl w:val="0"/>
        </w:rPr>
        <w:t xml:space="preserve">, </w:t>
      </w:r>
      <w:r>
        <w:rPr>
          <w:rFonts w:ascii="Helvetica" w:hAnsi="Helvetica" w:hint="default"/>
          <w:sz w:val="28"/>
          <w:szCs w:val="28"/>
          <w:rtl w:val="0"/>
        </w:rPr>
        <w:t xml:space="preserve">то необходимо </w:t>
        <w:br w:type="textWrapping"/>
        <w:t>проигнорировать некорректное значение и ввести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коэффициент повторно</w:t>
      </w:r>
      <w:r>
        <w:rPr>
          <w:rFonts w:ascii="Helvetica" w:hAnsi="Helvetica"/>
          <w:sz w:val="28"/>
          <w:szCs w:val="28"/>
          <w:rtl w:val="0"/>
        </w:rPr>
        <w:t xml:space="preserve">.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  <w:lang w:val="en-US"/>
        </w:rPr>
      </w:pPr>
    </w:p>
    <w:p>
      <w:pPr>
        <w:pStyle w:val="heading 1"/>
        <w:rPr>
          <w:rFonts w:ascii="Times New Roman" w:cs="Times New Roman" w:hAnsi="Times New Roman" w:eastAsia="Times New Roman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</w:pP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>using System;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>namespace lab1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>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class Program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static void Main(string[] args)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double x1, x2;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double A = ReadDouble("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Введите коэф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.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А</w:t>
      </w:r>
      <w:r>
        <w:rPr>
          <w:rFonts w:ascii="Helvetica" w:hAnsi="Helvetica"/>
          <w:sz w:val="28"/>
          <w:szCs w:val="28"/>
          <w:rtl w:val="0"/>
          <w:lang w:val="ru-RU"/>
        </w:rPr>
        <w:t>: ");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Console.WriteLine("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Коэф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.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А </w:t>
      </w:r>
      <w:r>
        <w:rPr>
          <w:rFonts w:ascii="Helvetica" w:hAnsi="Helvetica"/>
          <w:sz w:val="28"/>
          <w:szCs w:val="28"/>
          <w:rtl w:val="0"/>
          <w:lang w:val="ru-RU"/>
        </w:rPr>
        <w:t>= "+ A);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double B = ReadDouble("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Введите коэф</w:t>
      </w:r>
      <w:r>
        <w:rPr>
          <w:rFonts w:ascii="Helvetica" w:hAnsi="Helvetica"/>
          <w:sz w:val="28"/>
          <w:szCs w:val="28"/>
          <w:rtl w:val="0"/>
          <w:lang w:val="ru-RU"/>
        </w:rPr>
        <w:t>.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В</w:t>
      </w:r>
      <w:r>
        <w:rPr>
          <w:rFonts w:ascii="Helvetica" w:hAnsi="Helvetica"/>
          <w:sz w:val="28"/>
          <w:szCs w:val="28"/>
          <w:rtl w:val="0"/>
          <w:lang w:val="ru-RU"/>
        </w:rPr>
        <w:t>: ");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Console.WriteLine("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Коэф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.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В </w:t>
      </w:r>
      <w:r>
        <w:rPr>
          <w:rFonts w:ascii="Helvetica" w:hAnsi="Helvetica"/>
          <w:sz w:val="28"/>
          <w:szCs w:val="28"/>
          <w:rtl w:val="0"/>
          <w:lang w:val="ru-RU"/>
        </w:rPr>
        <w:t>= " + B);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double C = ReadDouble("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Введите коэф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.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С</w:t>
      </w:r>
      <w:r>
        <w:rPr>
          <w:rFonts w:ascii="Helvetica" w:hAnsi="Helvetica"/>
          <w:sz w:val="28"/>
          <w:szCs w:val="28"/>
          <w:rtl w:val="0"/>
          <w:lang w:val="ru-RU"/>
        </w:rPr>
        <w:t>: ");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Console.WriteLine("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Коэф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.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С </w:t>
      </w:r>
      <w:r>
        <w:rPr>
          <w:rFonts w:ascii="Helvetica" w:hAnsi="Helvetica"/>
          <w:sz w:val="28"/>
          <w:szCs w:val="28"/>
          <w:rtl w:val="0"/>
          <w:lang w:val="ru-RU"/>
        </w:rPr>
        <w:t>= " + C);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double D = B * B - 4 * A * C;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if(D &lt; 0)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Console.WriteLine("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Корней нет</w:t>
      </w:r>
      <w:r>
        <w:rPr>
          <w:rFonts w:ascii="Helvetica" w:hAnsi="Helvetica"/>
          <w:sz w:val="28"/>
          <w:szCs w:val="28"/>
          <w:rtl w:val="0"/>
          <w:lang w:val="ru-RU"/>
        </w:rPr>
        <w:t>");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if(D == 0)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x1 = -B / (2 * A);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Console.WriteLine("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Корень один и равен </w:t>
      </w:r>
      <w:r>
        <w:rPr>
          <w:rFonts w:ascii="Helvetica" w:hAnsi="Helvetica"/>
          <w:sz w:val="28"/>
          <w:szCs w:val="28"/>
          <w:rtl w:val="0"/>
          <w:lang w:val="ru-RU"/>
        </w:rPr>
        <w:t>- " + x1);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if(D &gt; 0)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x1 = (-B + Math.Sqrt(D)) / (2 * A);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x2 = (-B - Math.Sqrt(D)) / (2 * A);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Console.WriteLine("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Существуют 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2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корня и они равны </w:t>
      </w:r>
      <w:r>
        <w:rPr>
          <w:rFonts w:ascii="Helvetica" w:hAnsi="Helvetica"/>
          <w:sz w:val="28"/>
          <w:szCs w:val="28"/>
          <w:rtl w:val="0"/>
          <w:lang w:val="ru-RU"/>
        </w:rPr>
        <w:t>- " + x1 + ", " + x2);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static double ReadDouble(string message)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string resultString;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double resultDouble;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bool flag;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do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Console.Write(message);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resultString = Console.ReadLine();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//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Первый способ преобразования строки в число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flag = double.TryParse(resultString, out resultDouble);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if (!flag)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{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    Console.WriteLine("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Необходимо ввести вещественное число</w:t>
      </w:r>
      <w:r>
        <w:rPr>
          <w:rFonts w:ascii="Helvetica" w:hAnsi="Helvetica"/>
          <w:sz w:val="28"/>
          <w:szCs w:val="28"/>
          <w:rtl w:val="0"/>
          <w:lang w:val="ru-RU"/>
        </w:rPr>
        <w:t>");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while (!flag);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    return resultDouble;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    }</w:t>
      </w:r>
    </w:p>
    <w:p>
      <w:pPr>
        <w:pStyle w:val="Normal.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>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Тесты программы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255027</wp:posOffset>
            </wp:positionV>
            <wp:extent cx="5936616" cy="1229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2"/>
                <wp:lineTo x="0" y="2169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13 в 23.06.0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229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1484660</wp:posOffset>
            </wp:positionV>
            <wp:extent cx="5936616" cy="1229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2"/>
                <wp:lineTo x="0" y="2169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13 в 23.04.4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229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0</wp:posOffset>
            </wp:positionV>
            <wp:extent cx="5936616" cy="1229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2"/>
                <wp:lineTo x="0" y="2169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13 в 23.03.1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229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-38219</wp:posOffset>
            </wp:positionH>
            <wp:positionV relativeFrom="line">
              <wp:posOffset>297083</wp:posOffset>
            </wp:positionV>
            <wp:extent cx="5936616" cy="1229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2"/>
                <wp:lineTo x="0" y="2169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9-13 в 23.04.1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229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1436471</wp:posOffset>
            </wp:positionV>
            <wp:extent cx="5936616" cy="1229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2"/>
                <wp:lineTo x="0" y="21692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9-13 в 23.05.3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229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Helvetica" w:hAnsi="Helvetica"/>
          <w:sz w:val="28"/>
          <w:szCs w:val="28"/>
          <w:rtl w:val="0"/>
          <w:lang w:val="ru-RU"/>
        </w:rPr>
        <w:t>13</w:t>
      </w:r>
      <w:r>
        <w:rPr>
          <w:rFonts w:ascii="Helvetica" w:hAnsi="Helvetica"/>
          <w:sz w:val="28"/>
          <w:szCs w:val="28"/>
          <w:rtl w:val="0"/>
          <w:lang w:val="en-US"/>
        </w:rPr>
        <w:t>.0</w:t>
      </w:r>
      <w:r>
        <w:rPr>
          <w:rFonts w:ascii="Helvetica" w:hAnsi="Helvetica"/>
          <w:sz w:val="28"/>
          <w:szCs w:val="28"/>
          <w:rtl w:val="0"/>
          <w:lang w:val="ru-RU"/>
        </w:rPr>
        <w:t>9</w:t>
      </w:r>
      <w:r>
        <w:rPr>
          <w:rFonts w:ascii="Helvetica" w:hAnsi="Helvetica"/>
          <w:sz w:val="28"/>
          <w:szCs w:val="28"/>
          <w:rtl w:val="0"/>
          <w:lang w:val="en-US"/>
        </w:rPr>
        <w:t>.2020</w:t>
      </w:r>
      <w:r>
        <w:rPr>
          <w:rFonts w:ascii="Helvetica" w:cs="Helvetica" w:hAnsi="Helvetica" w:eastAsia="Helvetica"/>
          <w:sz w:val="28"/>
          <w:szCs w:val="28"/>
          <w:lang w:val="en-US"/>
        </w:rPr>
        <w:br w:type="textWrapping"/>
      </w:r>
      <w:r>
        <w:rPr>
          <w:rFonts w:ascii="Helvetica" w:hAnsi="Helvetica" w:hint="default"/>
          <w:sz w:val="28"/>
          <w:szCs w:val="28"/>
          <w:rtl w:val="0"/>
          <w:lang w:val="ru-RU"/>
        </w:rPr>
        <w:t>Шкарин Е</w:t>
      </w:r>
      <w:r>
        <w:rPr>
          <w:rFonts w:ascii="Helvetica" w:hAnsi="Helvetica"/>
          <w:sz w:val="28"/>
          <w:szCs w:val="28"/>
          <w:rtl w:val="0"/>
          <w:lang w:val="ru-RU"/>
        </w:rPr>
        <w:t>.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А</w:t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