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Pr="00D73F09" w:rsidR="00CC19D6" w:rsidP="00D73F09" w:rsidRDefault="00D73F09" w14:paraId="62CBF683" wp14:textId="77777777">
      <w:pPr>
        <w:jc w:val="center"/>
        <w:rPr>
          <w:b/>
          <w:bCs/>
          <w:u w:val="single"/>
        </w:rPr>
      </w:pPr>
      <w:r w:rsidRPr="00D73F09">
        <w:rPr>
          <w:b/>
          <w:bCs/>
          <w:u w:val="single"/>
        </w:rPr>
        <w:t>Grille d’évaluation </w:t>
      </w:r>
      <w:r w:rsidR="0016601A">
        <w:rPr>
          <w:b/>
          <w:bCs/>
          <w:u w:val="single"/>
        </w:rPr>
        <w:t xml:space="preserve">détaillée </w:t>
      </w:r>
      <w:r w:rsidRPr="00D73F09">
        <w:rPr>
          <w:b/>
          <w:bCs/>
          <w:u w:val="single"/>
        </w:rPr>
        <w:t>: Compte épargne durable</w:t>
      </w:r>
    </w:p>
    <w:p xmlns:wp14="http://schemas.microsoft.com/office/word/2010/wordml" w:rsidR="00133E2F" w:rsidRDefault="00133E2F" w14:paraId="672A6659" wp14:textId="77777777"/>
    <w:tbl>
      <w:tblPr>
        <w:tblStyle w:val="Grilledutableau"/>
        <w:tblW w:w="10468" w:type="dxa"/>
        <w:jc w:val="left"/>
        <w:tblLayout w:type="fixed"/>
        <w:tblLook w:val="04A0" w:firstRow="1" w:lastRow="0" w:firstColumn="1" w:lastColumn="0" w:noHBand="0" w:noVBand="1"/>
      </w:tblPr>
      <w:tblGrid>
        <w:gridCol w:w="1841"/>
        <w:gridCol w:w="5388"/>
        <w:gridCol w:w="1276"/>
        <w:gridCol w:w="490"/>
        <w:gridCol w:w="491"/>
        <w:gridCol w:w="491"/>
        <w:gridCol w:w="491"/>
      </w:tblGrid>
      <w:tr xmlns:wp14="http://schemas.microsoft.com/office/word/2010/wordml" w:rsidRPr="00DC1CD4" w:rsidR="00591CC8" w:rsidTr="11A1A237" w14:paraId="25B18A50" wp14:textId="77777777">
        <w:trPr>
          <w:trHeight w:val="589"/>
        </w:trPr>
        <w:tc>
          <w:tcPr>
            <w:tcW w:w="1841" w:type="dxa"/>
            <w:vMerge w:val="restart"/>
            <w:tcMar/>
          </w:tcPr>
          <w:p w:rsidRPr="00591CC8" w:rsidR="00591CC8" w:rsidP="00591CC8" w:rsidRDefault="00591CC8" w14:paraId="0A37501D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04"/>
            </w:tblGrid>
            <w:tr w:rsidRPr="00591CC8" w:rsidR="00591CC8" w:rsidTr="004714A7" w14:paraId="6F43AA56" wp14:textId="77777777">
              <w:trPr>
                <w:trHeight w:val="93"/>
              </w:trPr>
              <w:tc>
                <w:tcPr>
                  <w:tcW w:w="1504" w:type="dxa"/>
                </w:tcPr>
                <w:p w:rsidRPr="00591CC8" w:rsidR="00591CC8" w:rsidP="00591CC8" w:rsidRDefault="00591CC8" w14:paraId="1C8FDFE1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Compétences</w:t>
                  </w:r>
                </w:p>
              </w:tc>
            </w:tr>
            <w:tr w:rsidRPr="00591CC8" w:rsidR="00591CC8" w:rsidTr="004714A7" w14:paraId="64176D7A" wp14:textId="77777777">
              <w:trPr>
                <w:trHeight w:val="93"/>
              </w:trPr>
              <w:tc>
                <w:tcPr>
                  <w:tcW w:w="1504" w:type="dxa"/>
                </w:tcPr>
                <w:p w:rsidRPr="00591CC8" w:rsidR="00591CC8" w:rsidP="00591CC8" w:rsidRDefault="00591CC8" w14:paraId="7781B92B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  <w:r w:rsidRPr="00591CC8">
                    <w:rPr>
                      <w:rFonts w:cstheme="minorHAnsi"/>
                      <w:b/>
                      <w:bCs/>
                      <w:color w:val="000000"/>
                    </w:rPr>
                    <w:t>Travaillées</w:t>
                  </w:r>
                </w:p>
              </w:tc>
            </w:tr>
            <w:tr w:rsidRPr="00591CC8" w:rsidR="00591CC8" w:rsidTr="004714A7" w14:paraId="5DAB6C7B" wp14:textId="77777777">
              <w:trPr>
                <w:trHeight w:val="93"/>
              </w:trPr>
              <w:tc>
                <w:tcPr>
                  <w:tcW w:w="1504" w:type="dxa"/>
                </w:tcPr>
                <w:p w:rsidRPr="00591CC8" w:rsidR="00591CC8" w:rsidP="00591CC8" w:rsidRDefault="00591CC8" w14:paraId="02EB378F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b/>
                      <w:bCs/>
                      <w:color w:val="000000"/>
                    </w:rPr>
                  </w:pPr>
                </w:p>
              </w:tc>
            </w:tr>
          </w:tbl>
          <w:p w:rsidRPr="00591CC8" w:rsidR="00591CC8" w:rsidP="00591CC8" w:rsidRDefault="00591CC8" w14:paraId="6A05A809" wp14:textId="77777777">
            <w:pPr>
              <w:tabs>
                <w:tab w:val="left" w:pos="306"/>
              </w:tabs>
              <w:ind w:left="306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5388" w:type="dxa"/>
            <w:vMerge w:val="restart"/>
            <w:tcMar/>
          </w:tcPr>
          <w:p w:rsidRPr="00591CC8" w:rsidR="00591CC8" w:rsidP="00591CC8" w:rsidRDefault="00591CC8" w14:paraId="5A39BBE3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  <w:p w:rsidRPr="00591CC8" w:rsidR="00591CC8" w:rsidP="00591CC8" w:rsidRDefault="00591CC8" w14:paraId="7757DF10" wp14:textId="77777777">
            <w:pPr>
              <w:pStyle w:val="Default"/>
              <w:ind w:left="187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Attendus </w:t>
            </w:r>
          </w:p>
        </w:tc>
        <w:tc>
          <w:tcPr>
            <w:tcW w:w="1276" w:type="dxa"/>
            <w:vMerge w:val="restart"/>
            <w:tcMar/>
          </w:tcPr>
          <w:p w:rsidRPr="00DC1CD4" w:rsidR="00591CC8" w:rsidP="004714A7" w:rsidRDefault="00591CC8" w14:paraId="41C8F396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8"/>
            </w:tblGrid>
            <w:tr w:rsidRPr="00DC1CD4" w:rsidR="00591CC8" w:rsidTr="004714A7" w14:paraId="35F0B329" wp14:textId="77777777">
              <w:trPr>
                <w:trHeight w:val="93"/>
              </w:trPr>
              <w:tc>
                <w:tcPr>
                  <w:tcW w:w="1138" w:type="dxa"/>
                </w:tcPr>
                <w:p w:rsidRPr="00DC1CD4" w:rsidR="00591CC8" w:rsidP="004714A7" w:rsidRDefault="00591CC8" w14:paraId="15C8AD1E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Questions</w:t>
                  </w:r>
                </w:p>
              </w:tc>
            </w:tr>
          </w:tbl>
          <w:p w:rsidRPr="00DC1CD4" w:rsidR="00591CC8" w:rsidP="004714A7" w:rsidRDefault="00591CC8" w14:paraId="72A3D3EC" wp14:textId="77777777">
            <w:pPr>
              <w:pStyle w:val="Default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63" w:type="dxa"/>
            <w:gridSpan w:val="4"/>
            <w:tcMar/>
          </w:tcPr>
          <w:p w:rsidRPr="00DC1CD4" w:rsidR="00591CC8" w:rsidP="004714A7" w:rsidRDefault="00591CC8" w14:paraId="0D0B940D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742"/>
            </w:tblGrid>
            <w:tr w:rsidRPr="00DC1CD4" w:rsidR="00591CC8" w:rsidTr="004714A7" w14:paraId="20D53574" wp14:textId="77777777">
              <w:trPr>
                <w:trHeight w:val="322"/>
              </w:trPr>
              <w:tc>
                <w:tcPr>
                  <w:tcW w:w="1742" w:type="dxa"/>
                </w:tcPr>
                <w:p w:rsidRPr="00DC1CD4" w:rsidR="00591CC8" w:rsidP="004714A7" w:rsidRDefault="00591CC8" w14:paraId="0E674EAD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>
                    <w:rPr>
                      <w:rFonts w:cstheme="minorHAnsi"/>
                      <w:b/>
                      <w:bCs/>
                      <w:color w:val="000000"/>
                    </w:rPr>
                    <w:t>Niveau d’acquisition (*)</w:t>
                  </w:r>
                </w:p>
              </w:tc>
            </w:tr>
          </w:tbl>
          <w:p w:rsidRPr="00DC1CD4" w:rsidR="00591CC8" w:rsidP="004714A7" w:rsidRDefault="00591CC8" w14:paraId="0E27B00A" wp14:textId="77777777">
            <w:pPr>
              <w:pStyle w:val="Default"/>
              <w:rPr>
                <w:rFonts w:asciiTheme="minorHAnsi" w:hAnsiTheme="minorHAnsi" w:cstheme="minorHAnsi"/>
              </w:rPr>
            </w:pPr>
          </w:p>
        </w:tc>
      </w:tr>
      <w:tr xmlns:wp14="http://schemas.microsoft.com/office/word/2010/wordml" w:rsidRPr="00591CC8" w:rsidR="00591CC8" w:rsidTr="11A1A237" w14:paraId="43AE55DC" wp14:textId="77777777">
        <w:trPr>
          <w:trHeight w:val="62"/>
        </w:trPr>
        <w:tc>
          <w:tcPr>
            <w:tcW w:w="1841" w:type="dxa"/>
            <w:vMerge/>
            <w:tcMar/>
          </w:tcPr>
          <w:p w:rsidRPr="00591CC8" w:rsidR="00591CC8" w:rsidP="00591CC8" w:rsidRDefault="00591CC8" w14:paraId="60061E4C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vMerge/>
            <w:tcMar/>
          </w:tcPr>
          <w:p w:rsidRPr="00591CC8" w:rsidR="00591CC8" w:rsidP="00591CC8" w:rsidRDefault="00591CC8" w14:paraId="44EAFD9C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1276" w:type="dxa"/>
            <w:vMerge/>
            <w:tcMar/>
          </w:tcPr>
          <w:p w:rsidRPr="00DC1CD4" w:rsidR="00591CC8" w:rsidP="004714A7" w:rsidRDefault="00591CC8" w14:paraId="4B94D5A5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490" w:type="dxa"/>
            <w:tcMar/>
            <w:vAlign w:val="center"/>
          </w:tcPr>
          <w:p w:rsidRPr="00591CC8" w:rsidR="00591CC8" w:rsidP="00591CC8" w:rsidRDefault="00591CC8" w14:paraId="2906B3E5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I</w:t>
            </w:r>
          </w:p>
        </w:tc>
        <w:tc>
          <w:tcPr>
            <w:tcW w:w="491" w:type="dxa"/>
            <w:tcMar/>
            <w:vAlign w:val="center"/>
          </w:tcPr>
          <w:p w:rsidRPr="00591CC8" w:rsidR="00591CC8" w:rsidP="00591CC8" w:rsidRDefault="00591CC8" w14:paraId="632692EA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F</w:t>
            </w:r>
          </w:p>
        </w:tc>
        <w:tc>
          <w:tcPr>
            <w:tcW w:w="491" w:type="dxa"/>
            <w:tcMar/>
            <w:vAlign w:val="center"/>
          </w:tcPr>
          <w:p w:rsidRPr="00591CC8" w:rsidR="00591CC8" w:rsidP="00591CC8" w:rsidRDefault="00591CC8" w14:paraId="5F2C26F8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MS</w:t>
            </w:r>
          </w:p>
        </w:tc>
        <w:tc>
          <w:tcPr>
            <w:tcW w:w="491" w:type="dxa"/>
            <w:tcMar/>
            <w:vAlign w:val="center"/>
          </w:tcPr>
          <w:p w:rsidRPr="00591CC8" w:rsidR="00591CC8" w:rsidP="00591CC8" w:rsidRDefault="00591CC8" w14:paraId="724BC3C8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591CC8">
              <w:rPr>
                <w:rFonts w:cstheme="minorHAnsi"/>
                <w:color w:val="000000"/>
                <w:sz w:val="18"/>
                <w:szCs w:val="18"/>
              </w:rPr>
              <w:t>TBM</w:t>
            </w:r>
          </w:p>
        </w:tc>
      </w:tr>
      <w:tr xmlns:wp14="http://schemas.microsoft.com/office/word/2010/wordml" w:rsidRPr="00DC1CD4" w:rsidR="00591CC8" w:rsidTr="11A1A237" w14:paraId="7DC31009" wp14:textId="77777777">
        <w:trPr>
          <w:trHeight w:val="431"/>
        </w:trPr>
        <w:tc>
          <w:tcPr>
            <w:tcW w:w="1841" w:type="dxa"/>
            <w:vMerge w:val="restart"/>
            <w:tcMar/>
            <w:vAlign w:val="center"/>
          </w:tcPr>
          <w:p w:rsidRPr="00DC1CD4" w:rsidR="00591CC8" w:rsidP="004714A7" w:rsidRDefault="00591CC8" w14:paraId="3DEEC669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18"/>
            </w:tblGrid>
            <w:tr w:rsidRPr="00DC1CD4" w:rsidR="00591CC8" w:rsidTr="004714A7" w14:paraId="0A00245D" wp14:textId="77777777">
              <w:trPr>
                <w:trHeight w:val="92"/>
                <w:jc w:val="center"/>
              </w:trPr>
              <w:tc>
                <w:tcPr>
                  <w:tcW w:w="1418" w:type="dxa"/>
                </w:tcPr>
                <w:p w:rsidRPr="00DC1CD4" w:rsidR="00591CC8" w:rsidP="004714A7" w:rsidRDefault="00591CC8" w14:paraId="43FA9B76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S’approprier</w:t>
                  </w:r>
                </w:p>
              </w:tc>
            </w:tr>
          </w:tbl>
          <w:p w:rsidRPr="00DC1CD4" w:rsidR="00591CC8" w:rsidP="004714A7" w:rsidRDefault="00591CC8" w14:paraId="3656B9AB" wp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tcMar/>
          </w:tcPr>
          <w:p w:rsidRPr="00D73F09" w:rsidR="00591CC8" w:rsidP="004714A7" w:rsidRDefault="00591CC8" w14:paraId="606661CA" wp14:textId="7777777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 w:rsidRPr="00D73F09" w:rsidR="00F26392">
              <w:rPr>
                <w:rFonts w:cstheme="minorHAnsi"/>
                <w:color w:val="000000"/>
                <w:sz w:val="20"/>
                <w:szCs w:val="20"/>
              </w:rPr>
              <w:t>a répondu la somme de 4500 euros</w:t>
            </w:r>
          </w:p>
        </w:tc>
        <w:tc>
          <w:tcPr>
            <w:tcW w:w="1276" w:type="dxa"/>
            <w:tcMar/>
            <w:vAlign w:val="center"/>
          </w:tcPr>
          <w:p w:rsidRPr="00B20379" w:rsidR="00591CC8" w:rsidP="004714A7" w:rsidRDefault="00591CC8" w14:paraId="649841BE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490" w:type="dxa"/>
            <w:tcMar/>
            <w:vAlign w:val="center"/>
          </w:tcPr>
          <w:p w:rsidRPr="00DC1CD4" w:rsidR="00591CC8" w:rsidP="004714A7" w:rsidRDefault="00591CC8" w14:paraId="45FB0818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591CC8" w:rsidP="004714A7" w:rsidRDefault="00591CC8" w14:paraId="049F31CB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591CC8" w:rsidP="004714A7" w:rsidRDefault="00591CC8" w14:paraId="53128261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591CC8" w:rsidP="004714A7" w:rsidRDefault="00591CC8" w14:paraId="62486C05" wp14:textId="77777777">
            <w:pPr>
              <w:jc w:val="center"/>
            </w:pPr>
          </w:p>
        </w:tc>
      </w:tr>
      <w:tr xmlns:wp14="http://schemas.microsoft.com/office/word/2010/wordml" w:rsidRPr="00DC1CD4" w:rsidR="00591CC8" w:rsidTr="11A1A237" w14:paraId="1AAACAEF" wp14:textId="77777777">
        <w:trPr>
          <w:trHeight w:val="172"/>
        </w:trPr>
        <w:tc>
          <w:tcPr>
            <w:tcW w:w="1841" w:type="dxa"/>
            <w:vMerge/>
            <w:tcMar/>
            <w:vAlign w:val="center"/>
          </w:tcPr>
          <w:p w:rsidRPr="00DC1CD4" w:rsidR="00591CC8" w:rsidP="004714A7" w:rsidRDefault="00591CC8" w14:paraId="4101652C" wp14:textId="7777777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  <w:tcMar/>
          </w:tcPr>
          <w:p w:rsidRPr="00D73F09" w:rsidR="00591CC8" w:rsidP="004714A7" w:rsidRDefault="00591CC8" w14:paraId="608969A0" wp14:textId="77777777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 w:rsidRPr="00D73F09" w:rsidR="00F26392">
              <w:rPr>
                <w:rFonts w:cstheme="minorHAnsi"/>
                <w:color w:val="000000"/>
                <w:sz w:val="20"/>
                <w:szCs w:val="20"/>
              </w:rPr>
              <w:t xml:space="preserve">a répondu 5% </w:t>
            </w:r>
          </w:p>
        </w:tc>
        <w:tc>
          <w:tcPr>
            <w:tcW w:w="1276" w:type="dxa"/>
            <w:tcMar/>
            <w:vAlign w:val="center"/>
          </w:tcPr>
          <w:p w:rsidR="00591CC8" w:rsidP="004714A7" w:rsidRDefault="00591CC8" w14:paraId="18F999B5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490" w:type="dxa"/>
            <w:tcMar/>
            <w:vAlign w:val="center"/>
          </w:tcPr>
          <w:p w:rsidRPr="00DC1CD4" w:rsidR="00591CC8" w:rsidP="004714A7" w:rsidRDefault="00591CC8" w14:paraId="4B99056E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591CC8" w:rsidP="004714A7" w:rsidRDefault="00591CC8" w14:paraId="1299C43A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591CC8" w:rsidP="004714A7" w:rsidRDefault="00591CC8" w14:paraId="4DDBEF00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591CC8" w:rsidP="004714A7" w:rsidRDefault="00591CC8" w14:paraId="3461D779" wp14:textId="77777777">
            <w:pPr>
              <w:jc w:val="center"/>
            </w:pPr>
          </w:p>
        </w:tc>
      </w:tr>
      <w:tr xmlns:wp14="http://schemas.microsoft.com/office/word/2010/wordml" w:rsidRPr="00DC1CD4" w:rsidR="005C07EE" w:rsidTr="11A1A237" w14:paraId="4509CBB7" wp14:textId="77777777">
        <w:trPr>
          <w:trHeight w:val="714"/>
        </w:trPr>
        <w:tc>
          <w:tcPr>
            <w:tcW w:w="1841" w:type="dxa"/>
            <w:vMerge w:val="restart"/>
            <w:tcMar/>
            <w:vAlign w:val="center"/>
          </w:tcPr>
          <w:p w:rsidRPr="00DC1CD4" w:rsidR="005C07EE" w:rsidP="004714A7" w:rsidRDefault="005C07EE" w14:paraId="3CF2D8B6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134"/>
            </w:tblGrid>
            <w:tr w:rsidRPr="00DC1CD4" w:rsidR="005C07EE" w:rsidTr="004714A7" w14:paraId="041D7177" wp14:textId="77777777">
              <w:trPr>
                <w:trHeight w:val="238"/>
                <w:jc w:val="center"/>
              </w:trPr>
              <w:tc>
                <w:tcPr>
                  <w:tcW w:w="1134" w:type="dxa"/>
                </w:tcPr>
                <w:p w:rsidRPr="00DC1CD4" w:rsidR="005C07EE" w:rsidP="004714A7" w:rsidRDefault="005C07EE" w14:paraId="6EC2CDF8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Analyser</w:t>
                  </w:r>
                </w:p>
                <w:p w:rsidRPr="00DC1CD4" w:rsidR="005C07EE" w:rsidP="004714A7" w:rsidRDefault="005C07EE" w14:paraId="5C7A639A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  <w:r w:rsidRPr="00DC1CD4">
                    <w:rPr>
                      <w:rFonts w:cstheme="minorHAnsi"/>
                      <w:b/>
                      <w:bCs/>
                      <w:color w:val="000000"/>
                    </w:rPr>
                    <w:t>Raisonner</w:t>
                  </w:r>
                </w:p>
              </w:tc>
            </w:tr>
            <w:tr w:rsidRPr="00DC1CD4" w:rsidR="005C07EE" w:rsidTr="004714A7" w14:paraId="0FB78278" wp14:textId="77777777">
              <w:trPr>
                <w:trHeight w:val="238"/>
                <w:jc w:val="center"/>
              </w:trPr>
              <w:tc>
                <w:tcPr>
                  <w:tcW w:w="1134" w:type="dxa"/>
                </w:tcPr>
                <w:p w:rsidRPr="00DC1CD4" w:rsidR="005C07EE" w:rsidP="004714A7" w:rsidRDefault="005C07EE" w14:paraId="1FC39945" wp14:textId="77777777">
                  <w:pPr>
                    <w:autoSpaceDE w:val="0"/>
                    <w:autoSpaceDN w:val="0"/>
                    <w:adjustRightInd w:val="0"/>
                    <w:jc w:val="center"/>
                    <w:rPr>
                      <w:rFonts w:cstheme="minorHAnsi"/>
                      <w:color w:val="000000"/>
                    </w:rPr>
                  </w:pPr>
                </w:p>
              </w:tc>
            </w:tr>
          </w:tbl>
          <w:p w:rsidRPr="00DC1CD4" w:rsidR="005C07EE" w:rsidP="004714A7" w:rsidRDefault="005C07EE" w14:paraId="0562CB0E" wp14:textId="77777777">
            <w:pPr>
              <w:jc w:val="center"/>
              <w:rPr>
                <w:rFonts w:cstheme="minorHAnsi"/>
              </w:rPr>
            </w:pPr>
          </w:p>
        </w:tc>
        <w:tc>
          <w:tcPr>
            <w:tcW w:w="5388" w:type="dxa"/>
            <w:tcMar/>
          </w:tcPr>
          <w:p w:rsidRPr="00D73F09" w:rsidR="005C07EE" w:rsidP="004714A7" w:rsidRDefault="005C07EE" w14:paraId="02CB1A86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>justifie la modélisation par une suite arithmétique et donne le 1</w:t>
            </w:r>
            <w:r w:rsidRPr="00D73F09">
              <w:rPr>
                <w:rFonts w:cstheme="minorHAnsi"/>
                <w:color w:val="000000"/>
                <w:sz w:val="20"/>
                <w:szCs w:val="20"/>
                <w:vertAlign w:val="superscript"/>
              </w:rPr>
              <w:t>er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 terme et la raison r </w:t>
            </w:r>
          </w:p>
          <w:p w:rsidRPr="00D73F09" w:rsidR="005C07EE" w:rsidP="00724B4C" w:rsidRDefault="005C07EE" w14:paraId="1B73C090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 justifie la modélisation par une suite arithmétique et donne le 1</w:t>
            </w:r>
            <w:r w:rsidRPr="00D73F09">
              <w:rPr>
                <w:rFonts w:cstheme="minorHAnsi"/>
                <w:color w:val="000000"/>
                <w:sz w:val="20"/>
                <w:szCs w:val="20"/>
                <w:vertAlign w:val="superscript"/>
              </w:rPr>
              <w:t>er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 terme 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>ou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 la raison r </w:t>
            </w:r>
          </w:p>
          <w:p w:rsidRPr="00D73F09" w:rsidR="005C07EE" w:rsidP="00724B4C" w:rsidRDefault="005C07EE" w14:paraId="719E86D1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 donne le 1</w:t>
            </w:r>
            <w:r w:rsidRPr="00D73F09">
              <w:rPr>
                <w:rFonts w:cstheme="minorHAnsi"/>
                <w:color w:val="000000"/>
                <w:sz w:val="20"/>
                <w:szCs w:val="20"/>
                <w:vertAlign w:val="superscript"/>
              </w:rPr>
              <w:t>er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 terme 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ou 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la raison r </w:t>
            </w:r>
          </w:p>
          <w:p w:rsidRPr="00D73F09" w:rsidR="005C07EE" w:rsidP="004714A7" w:rsidRDefault="005C07EE" w14:paraId="41AC5448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Rien à valoriser</w:t>
            </w:r>
          </w:p>
        </w:tc>
        <w:tc>
          <w:tcPr>
            <w:tcW w:w="1276" w:type="dxa"/>
            <w:tcMar/>
            <w:vAlign w:val="center"/>
          </w:tcPr>
          <w:p w:rsidRPr="00B20379" w:rsidR="005C07EE" w:rsidP="004714A7" w:rsidRDefault="005C07EE" w14:paraId="78941E47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490" w:type="dxa"/>
            <w:tcMar/>
            <w:vAlign w:val="center"/>
          </w:tcPr>
          <w:p w:rsidRPr="00DC1CD4" w:rsidR="005C07EE" w:rsidP="004714A7" w:rsidRDefault="005C07EE" w14:paraId="34CE0A41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5C07EE" w:rsidP="004714A7" w:rsidRDefault="005C07EE" w14:paraId="62EBF3C5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5C07EE" w:rsidP="004714A7" w:rsidRDefault="005C07EE" w14:paraId="6D98A12B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5C07EE" w:rsidP="004714A7" w:rsidRDefault="005C07EE" w14:paraId="2946DB82" wp14:textId="77777777">
            <w:pPr>
              <w:jc w:val="center"/>
            </w:pPr>
          </w:p>
        </w:tc>
      </w:tr>
      <w:tr xmlns:wp14="http://schemas.microsoft.com/office/word/2010/wordml" w:rsidRPr="00DC1CD4" w:rsidR="005C07EE" w:rsidTr="11A1A237" w14:paraId="40754A53" wp14:textId="77777777">
        <w:trPr>
          <w:trHeight w:val="714"/>
        </w:trPr>
        <w:tc>
          <w:tcPr>
            <w:tcW w:w="1841" w:type="dxa"/>
            <w:vMerge/>
            <w:tcMar/>
            <w:vAlign w:val="center"/>
          </w:tcPr>
          <w:p w:rsidRPr="00DC1CD4" w:rsidR="005C07EE" w:rsidP="004714A7" w:rsidRDefault="005C07EE" w14:paraId="5997CC1D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5388" w:type="dxa"/>
            <w:tcMar/>
          </w:tcPr>
          <w:p w:rsidRPr="00D73F09" w:rsidR="005C07EE" w:rsidP="004714A7" w:rsidRDefault="005C07EE" w14:paraId="3D2F9869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 xml:space="preserve">L’élève exprime correctement </w:t>
            </w:r>
            <w:proofErr w:type="spellStart"/>
            <w:r w:rsidRPr="00D73F09">
              <w:rPr>
                <w:rStyle w:val="katex-mathml"/>
                <w:sz w:val="20"/>
                <w:szCs w:val="20"/>
              </w:rPr>
              <w:t>Cn</w:t>
            </w:r>
            <w:proofErr w:type="spellEnd"/>
            <w:r w:rsidRPr="00D73F09">
              <w:rPr>
                <w:rStyle w:val="katex-mathml"/>
                <w:sz w:val="20"/>
                <w:szCs w:val="20"/>
              </w:rPr>
              <w:t xml:space="preserve"> </w:t>
            </w:r>
            <w:r w:rsidRPr="00D73F09">
              <w:rPr>
                <w:sz w:val="20"/>
                <w:szCs w:val="20"/>
              </w:rPr>
              <w:t xml:space="preserve">en fonction de </w:t>
            </w:r>
            <w:r w:rsidRPr="00D73F09">
              <w:rPr>
                <w:rStyle w:val="katex-mathml"/>
                <w:sz w:val="20"/>
                <w:szCs w:val="20"/>
              </w:rPr>
              <w:t>n</w:t>
            </w:r>
            <w:r w:rsidRPr="00D73F09">
              <w:rPr>
                <w:sz w:val="20"/>
                <w:szCs w:val="20"/>
              </w:rPr>
              <w:t xml:space="preserve">, il remplace et simplifie l’expression avec </w:t>
            </w:r>
            <w:r w:rsidRPr="00D73F09">
              <w:rPr>
                <w:sz w:val="20"/>
                <w:szCs w:val="20"/>
              </w:rPr>
              <w:t>le premier terme et la raison de la suite.</w:t>
            </w:r>
          </w:p>
          <w:p w:rsidRPr="00D73F09" w:rsidR="005C07EE" w:rsidP="004714A7" w:rsidRDefault="005C07EE" w14:paraId="6FF08123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 xml:space="preserve">L’élève exprime </w:t>
            </w:r>
            <w:proofErr w:type="spellStart"/>
            <w:r w:rsidRPr="00D73F09">
              <w:rPr>
                <w:rStyle w:val="katex-mathml"/>
                <w:sz w:val="20"/>
                <w:szCs w:val="20"/>
              </w:rPr>
              <w:t>Cn</w:t>
            </w:r>
            <w:proofErr w:type="spellEnd"/>
            <w:r w:rsidRPr="00D73F09">
              <w:rPr>
                <w:sz w:val="20"/>
                <w:szCs w:val="20"/>
              </w:rPr>
              <w:t xml:space="preserve"> en fonction de </w:t>
            </w:r>
            <w:r w:rsidRPr="00D73F09">
              <w:rPr>
                <w:rStyle w:val="katex-mathml"/>
                <w:sz w:val="20"/>
                <w:szCs w:val="20"/>
              </w:rPr>
              <w:t>n</w:t>
            </w:r>
            <w:r w:rsidRPr="00D73F09">
              <w:rPr>
                <w:sz w:val="20"/>
                <w:szCs w:val="20"/>
              </w:rPr>
              <w:t xml:space="preserve"> avec une formule correcte,</w:t>
            </w:r>
            <w:r w:rsidRPr="00D73F09">
              <w:rPr>
                <w:sz w:val="20"/>
                <w:szCs w:val="20"/>
              </w:rPr>
              <w:t xml:space="preserve"> Il remplace le premier terme et/ou la raison de la suite mais ne simplifie pas l’expression</w:t>
            </w:r>
          </w:p>
          <w:p w:rsidRPr="00D73F09" w:rsidR="005C07EE" w:rsidP="004714A7" w:rsidRDefault="005C07EE" w14:paraId="3E68F9F8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 xml:space="preserve">L’élève ne parvient pas à exprimer </w:t>
            </w:r>
            <w:proofErr w:type="spellStart"/>
            <w:r w:rsidRPr="00D73F09">
              <w:rPr>
                <w:rStyle w:val="katex-mathml"/>
                <w:sz w:val="20"/>
                <w:szCs w:val="20"/>
              </w:rPr>
              <w:t>Cn</w:t>
            </w:r>
            <w:proofErr w:type="spellEnd"/>
            <w:r w:rsidRPr="00D73F09">
              <w:rPr>
                <w:sz w:val="20"/>
                <w:szCs w:val="20"/>
              </w:rPr>
              <w:t xml:space="preserve"> en fonction de </w:t>
            </w:r>
            <w:r w:rsidRPr="00D73F09">
              <w:rPr>
                <w:rStyle w:val="mord"/>
                <w:sz w:val="20"/>
                <w:szCs w:val="20"/>
              </w:rPr>
              <w:t>n</w:t>
            </w:r>
            <w:r w:rsidRPr="00D73F09">
              <w:rPr>
                <w:sz w:val="20"/>
                <w:szCs w:val="20"/>
              </w:rPr>
              <w:t xml:space="preserve"> et fait appel au coup de pouce </w:t>
            </w:r>
          </w:p>
        </w:tc>
        <w:tc>
          <w:tcPr>
            <w:tcW w:w="1276" w:type="dxa"/>
            <w:tcMar/>
            <w:vAlign w:val="center"/>
          </w:tcPr>
          <w:p w:rsidR="005C07EE" w:rsidP="004714A7" w:rsidRDefault="005C07EE" w14:paraId="29B4EA11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490" w:type="dxa"/>
            <w:tcMar/>
            <w:vAlign w:val="center"/>
          </w:tcPr>
          <w:p w:rsidRPr="00DC1CD4" w:rsidR="005C07EE" w:rsidP="004714A7" w:rsidRDefault="005C07EE" w14:paraId="110FFD37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5C07EE" w:rsidP="004714A7" w:rsidRDefault="005C07EE" w14:paraId="6B699379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5C07EE" w:rsidP="004714A7" w:rsidRDefault="005C07EE" w14:paraId="3FE9F23F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5C07EE" w:rsidP="004714A7" w:rsidRDefault="005C07EE" w14:paraId="1F72F646" wp14:textId="77777777">
            <w:pPr>
              <w:jc w:val="center"/>
            </w:pPr>
          </w:p>
        </w:tc>
      </w:tr>
      <w:tr xmlns:wp14="http://schemas.microsoft.com/office/word/2010/wordml" w:rsidRPr="00DC1CD4" w:rsidR="00ED5758" w:rsidTr="11A1A237" w14:paraId="7A7043E8" wp14:textId="77777777">
        <w:trPr>
          <w:trHeight w:val="714"/>
        </w:trPr>
        <w:tc>
          <w:tcPr>
            <w:tcW w:w="1841" w:type="dxa"/>
            <w:vMerge w:val="restart"/>
            <w:tcMar/>
            <w:vAlign w:val="center"/>
          </w:tcPr>
          <w:p w:rsidRPr="00591CC8" w:rsidR="00ED5758" w:rsidP="004714A7" w:rsidRDefault="00ED5758" w14:paraId="597B9C43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Réaliser</w:t>
            </w:r>
          </w:p>
        </w:tc>
        <w:tc>
          <w:tcPr>
            <w:tcW w:w="5388" w:type="dxa"/>
            <w:tcMar/>
          </w:tcPr>
          <w:p w:rsidRPr="00D73F09" w:rsidR="00ED5758" w:rsidP="004714A7" w:rsidRDefault="00ED5758" w14:paraId="71949E47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 a réalisé le bon calcul et a répondu 225 euros</w:t>
            </w:r>
          </w:p>
          <w:p w:rsidRPr="00D73F09" w:rsidR="00ED5758" w:rsidP="004714A7" w:rsidRDefault="00ED5758" w14:paraId="20474BD5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 a répondu 225 euros sans trop détailler les calculs</w:t>
            </w:r>
          </w:p>
          <w:p w:rsidRPr="00D73F09" w:rsidR="00ED5758" w:rsidP="004714A7" w:rsidRDefault="00ED5758" w14:paraId="0C547DA1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a juste mis 5% sous la forme décimale </w:t>
            </w:r>
          </w:p>
          <w:p w:rsidRPr="00D73F09" w:rsidR="00ED5758" w:rsidP="004714A7" w:rsidRDefault="00ED5758" w14:paraId="101ADB0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Rien à valoriser</w:t>
            </w:r>
          </w:p>
        </w:tc>
        <w:tc>
          <w:tcPr>
            <w:tcW w:w="1276" w:type="dxa"/>
            <w:tcMar/>
            <w:vAlign w:val="center"/>
          </w:tcPr>
          <w:p w:rsidR="00ED5758" w:rsidP="004714A7" w:rsidRDefault="00ED5758" w14:paraId="128C26E1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3 </w:t>
            </w:r>
          </w:p>
        </w:tc>
        <w:tc>
          <w:tcPr>
            <w:tcW w:w="490" w:type="dxa"/>
            <w:shd w:val="clear" w:color="auto" w:fill="auto"/>
            <w:tcMar/>
            <w:vAlign w:val="center"/>
          </w:tcPr>
          <w:p w:rsidRPr="00DC1CD4" w:rsidR="00ED5758" w:rsidP="004714A7" w:rsidRDefault="00ED5758" w14:paraId="08CE6F91" wp14:textId="77777777">
            <w:pPr>
              <w:jc w:val="center"/>
            </w:pPr>
          </w:p>
        </w:tc>
        <w:tc>
          <w:tcPr>
            <w:tcW w:w="491" w:type="dxa"/>
            <w:shd w:val="clear" w:color="auto" w:fill="auto"/>
            <w:tcMar/>
            <w:vAlign w:val="center"/>
          </w:tcPr>
          <w:p w:rsidRPr="00DC1CD4" w:rsidR="00ED5758" w:rsidP="004714A7" w:rsidRDefault="00ED5758" w14:paraId="61CDCEAD" wp14:textId="77777777">
            <w:pPr>
              <w:jc w:val="center"/>
            </w:pPr>
          </w:p>
        </w:tc>
        <w:tc>
          <w:tcPr>
            <w:tcW w:w="491" w:type="dxa"/>
            <w:shd w:val="clear" w:color="auto" w:fill="auto"/>
            <w:tcMar/>
            <w:vAlign w:val="center"/>
          </w:tcPr>
          <w:p w:rsidRPr="00DC1CD4" w:rsidR="00ED5758" w:rsidP="004714A7" w:rsidRDefault="00ED5758" w14:paraId="6BB9E253" wp14:textId="77777777">
            <w:pPr>
              <w:jc w:val="center"/>
            </w:pPr>
          </w:p>
        </w:tc>
        <w:tc>
          <w:tcPr>
            <w:tcW w:w="491" w:type="dxa"/>
            <w:shd w:val="clear" w:color="auto" w:fill="auto"/>
            <w:tcMar/>
            <w:vAlign w:val="center"/>
          </w:tcPr>
          <w:p w:rsidRPr="00DC1CD4" w:rsidR="00ED5758" w:rsidP="004714A7" w:rsidRDefault="00ED5758" w14:paraId="23DE523C" wp14:textId="77777777">
            <w:pPr>
              <w:jc w:val="center"/>
            </w:pPr>
          </w:p>
        </w:tc>
      </w:tr>
      <w:tr xmlns:wp14="http://schemas.microsoft.com/office/word/2010/wordml" w:rsidRPr="00DC1CD4" w:rsidR="00ED5758" w:rsidTr="11A1A237" w14:paraId="4FFC8630" wp14:textId="77777777">
        <w:trPr>
          <w:trHeight w:val="714"/>
        </w:trPr>
        <w:tc>
          <w:tcPr>
            <w:tcW w:w="1841" w:type="dxa"/>
            <w:vMerge/>
            <w:tcMar/>
            <w:vAlign w:val="center"/>
          </w:tcPr>
          <w:p w:rsidRPr="00591CC8" w:rsidR="00ED5758" w:rsidP="004714A7" w:rsidRDefault="00ED5758" w14:paraId="52E56223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tcMar/>
          </w:tcPr>
          <w:p w:rsidRPr="00D73F09" w:rsidR="00ED5758" w:rsidP="004714A7" w:rsidRDefault="00ED5758" w14:paraId="02B5BFE7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>L’élève utilise efficacement l’outil numérique pour calculer les 15 termes sans erreur et organise clairement ses résultats</w:t>
            </w:r>
          </w:p>
          <w:p w:rsidRPr="00D73F09" w:rsidR="00ED5758" w:rsidP="004714A7" w:rsidRDefault="00ED5758" w14:paraId="3F485BBF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>L’élève utilise correctement l’outil numérique et parvient à déterminer les 15 premiers termes</w:t>
            </w:r>
            <w:r w:rsidRPr="00D73F09">
              <w:rPr>
                <w:sz w:val="20"/>
                <w:szCs w:val="20"/>
              </w:rPr>
              <w:t>, mise en forme à améliorer</w:t>
            </w:r>
          </w:p>
          <w:p w:rsidRPr="00D73F09" w:rsidR="00ED5758" w:rsidP="004714A7" w:rsidRDefault="00ED5758" w14:paraId="1888623E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>L’élève utilise l’outil numérique de manière partielle ou maladroite : des erreurs de calcul ou de saisie sont présentes, ou certains termes manquent.</w:t>
            </w:r>
          </w:p>
          <w:p w:rsidRPr="00D73F09" w:rsidR="00ED5758" w:rsidP="004714A7" w:rsidRDefault="00ED5758" w14:paraId="48A8B670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>L’élève ne parvient pas à utiliser l’outil numérique de façon pertinente, ou les résultats sont très incomplets, incohérents ou absents.</w:t>
            </w:r>
          </w:p>
        </w:tc>
        <w:tc>
          <w:tcPr>
            <w:tcW w:w="1276" w:type="dxa"/>
            <w:tcMar/>
            <w:vAlign w:val="center"/>
          </w:tcPr>
          <w:p w:rsidR="00ED5758" w:rsidP="004714A7" w:rsidRDefault="00ED5758" w14:paraId="75697EEC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490" w:type="dxa"/>
            <w:shd w:val="clear" w:color="auto" w:fill="auto"/>
            <w:tcMar/>
            <w:vAlign w:val="center"/>
          </w:tcPr>
          <w:p w:rsidRPr="00DC1CD4" w:rsidR="00ED5758" w:rsidP="004714A7" w:rsidRDefault="00ED5758" w14:paraId="07547A01" wp14:textId="77777777">
            <w:pPr>
              <w:jc w:val="center"/>
            </w:pPr>
          </w:p>
        </w:tc>
        <w:tc>
          <w:tcPr>
            <w:tcW w:w="491" w:type="dxa"/>
            <w:shd w:val="clear" w:color="auto" w:fill="auto"/>
            <w:tcMar/>
            <w:vAlign w:val="center"/>
          </w:tcPr>
          <w:p w:rsidRPr="00DC1CD4" w:rsidR="00ED5758" w:rsidP="004714A7" w:rsidRDefault="00ED5758" w14:paraId="5043CB0F" wp14:textId="77777777">
            <w:pPr>
              <w:jc w:val="center"/>
            </w:pPr>
          </w:p>
        </w:tc>
        <w:tc>
          <w:tcPr>
            <w:tcW w:w="491" w:type="dxa"/>
            <w:shd w:val="clear" w:color="auto" w:fill="auto"/>
            <w:tcMar/>
            <w:vAlign w:val="center"/>
          </w:tcPr>
          <w:p w:rsidRPr="00DC1CD4" w:rsidR="00ED5758" w:rsidP="004714A7" w:rsidRDefault="00ED5758" w14:paraId="07459315" wp14:textId="77777777">
            <w:pPr>
              <w:jc w:val="center"/>
            </w:pPr>
          </w:p>
        </w:tc>
        <w:tc>
          <w:tcPr>
            <w:tcW w:w="491" w:type="dxa"/>
            <w:shd w:val="clear" w:color="auto" w:fill="auto"/>
            <w:tcMar/>
            <w:vAlign w:val="center"/>
          </w:tcPr>
          <w:p w:rsidRPr="00DC1CD4" w:rsidR="00ED5758" w:rsidP="004714A7" w:rsidRDefault="00ED5758" w14:paraId="6537F28F" wp14:textId="77777777">
            <w:pPr>
              <w:jc w:val="center"/>
            </w:pPr>
          </w:p>
        </w:tc>
      </w:tr>
      <w:tr xmlns:wp14="http://schemas.microsoft.com/office/word/2010/wordml" w:rsidRPr="00DC1CD4" w:rsidR="00ED5758" w:rsidTr="11A1A237" w14:paraId="6BA7E5D9" wp14:textId="77777777">
        <w:trPr>
          <w:trHeight w:val="714"/>
        </w:trPr>
        <w:tc>
          <w:tcPr>
            <w:tcW w:w="1841" w:type="dxa"/>
            <w:vMerge/>
            <w:tcMar/>
            <w:vAlign w:val="center"/>
          </w:tcPr>
          <w:p w:rsidRPr="00591CC8" w:rsidR="00ED5758" w:rsidP="004714A7" w:rsidRDefault="00ED5758" w14:paraId="6DFB9E20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tcMar/>
          </w:tcPr>
          <w:p w:rsidR="00ED5758" w:rsidP="004714A7" w:rsidRDefault="00ED5758" w14:paraId="5D570229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L’élève répond correctement en citant l’année 9 et en s’appuyant sur le tableau de la réponse 7 </w:t>
            </w:r>
          </w:p>
          <w:p w:rsidRPr="00D73F09" w:rsidR="00ED5758" w:rsidP="004714A7" w:rsidRDefault="00ED5758" w14:paraId="3060AD15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L’élève donne une réponse erronée </w:t>
            </w:r>
          </w:p>
        </w:tc>
        <w:tc>
          <w:tcPr>
            <w:tcW w:w="1276" w:type="dxa"/>
            <w:tcMar/>
            <w:vAlign w:val="center"/>
          </w:tcPr>
          <w:p w:rsidR="00ED5758" w:rsidP="004714A7" w:rsidRDefault="00ED5758" w14:paraId="44B0A208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</w:t>
            </w:r>
          </w:p>
        </w:tc>
        <w:tc>
          <w:tcPr>
            <w:tcW w:w="490" w:type="dxa"/>
            <w:shd w:val="clear" w:color="auto" w:fill="auto"/>
            <w:tcMar/>
            <w:vAlign w:val="center"/>
          </w:tcPr>
          <w:p w:rsidRPr="00DC1CD4" w:rsidR="00ED5758" w:rsidP="004714A7" w:rsidRDefault="00ED5758" w14:paraId="70DF9E56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ED5758" w:rsidP="004714A7" w:rsidRDefault="00ED5758" w14:paraId="44E871BC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ED5758" w:rsidP="004714A7" w:rsidRDefault="00ED5758" w14:paraId="144A5D23" wp14:textId="77777777">
            <w:pPr>
              <w:jc w:val="center"/>
            </w:pPr>
          </w:p>
        </w:tc>
        <w:tc>
          <w:tcPr>
            <w:tcW w:w="491" w:type="dxa"/>
            <w:shd w:val="clear" w:color="auto" w:fill="auto"/>
            <w:tcMar/>
            <w:vAlign w:val="center"/>
          </w:tcPr>
          <w:p w:rsidRPr="00DC1CD4" w:rsidR="00ED5758" w:rsidP="004714A7" w:rsidRDefault="00ED5758" w14:paraId="738610EB" wp14:textId="77777777">
            <w:pPr>
              <w:jc w:val="center"/>
            </w:pPr>
          </w:p>
        </w:tc>
      </w:tr>
      <w:tr xmlns:wp14="http://schemas.microsoft.com/office/word/2010/wordml" w:rsidRPr="00DC1CD4" w:rsidR="00FD7D4D" w:rsidTr="11A1A237" w14:paraId="1CF17485" wp14:textId="77777777">
        <w:trPr>
          <w:trHeight w:val="714"/>
        </w:trPr>
        <w:tc>
          <w:tcPr>
            <w:tcW w:w="1841" w:type="dxa"/>
            <w:vMerge w:val="restart"/>
            <w:tcMar/>
            <w:vAlign w:val="center"/>
          </w:tcPr>
          <w:p w:rsidRPr="00591CC8" w:rsidR="00FD7D4D" w:rsidP="004714A7" w:rsidRDefault="00FD7D4D" w14:paraId="19638B78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 xml:space="preserve">Valider </w:t>
            </w:r>
          </w:p>
        </w:tc>
        <w:tc>
          <w:tcPr>
            <w:tcW w:w="5388" w:type="dxa"/>
            <w:tcMar/>
          </w:tcPr>
          <w:p w:rsidRPr="00D73F09" w:rsidR="00FD7D4D" w:rsidP="004714A7" w:rsidRDefault="00FD7D4D" w14:paraId="116F8027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 a mis en évidence les calculs et a répondu 4725 au bout d’un an et 4950 au bout de 2 ans</w:t>
            </w:r>
          </w:p>
          <w:p w:rsidRPr="00D73F09" w:rsidR="00FD7D4D" w:rsidP="004714A7" w:rsidRDefault="00FD7D4D" w14:paraId="533D988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n’a pas présenté de calcul mais a répondu 4725 et 4950 </w:t>
            </w:r>
          </w:p>
          <w:p w:rsidRPr="00D73F09" w:rsidR="00FD7D4D" w:rsidP="004714A7" w:rsidRDefault="00FD7D4D" w14:paraId="77E9E67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L’élève a une réponse bonne sur deux</w:t>
            </w:r>
          </w:p>
          <w:p w:rsidRPr="00D73F09" w:rsidR="00FD7D4D" w:rsidP="004714A7" w:rsidRDefault="00FD7D4D" w14:paraId="78557141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>Rien à valoriser</w:t>
            </w:r>
          </w:p>
        </w:tc>
        <w:tc>
          <w:tcPr>
            <w:tcW w:w="1276" w:type="dxa"/>
            <w:tcMar/>
            <w:vAlign w:val="center"/>
          </w:tcPr>
          <w:p w:rsidR="00FD7D4D" w:rsidP="004714A7" w:rsidRDefault="00FD7D4D" w14:paraId="2598DEE6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490" w:type="dxa"/>
            <w:tcMar/>
            <w:vAlign w:val="center"/>
          </w:tcPr>
          <w:p w:rsidRPr="00DC1CD4" w:rsidR="00FD7D4D" w:rsidP="004714A7" w:rsidRDefault="00FD7D4D" w14:paraId="637805D2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FD7D4D" w:rsidP="004714A7" w:rsidRDefault="00FD7D4D" w14:paraId="463F29E8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FD7D4D" w:rsidP="004714A7" w:rsidRDefault="00FD7D4D" w14:paraId="3B7B4B86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FD7D4D" w:rsidP="004714A7" w:rsidRDefault="00FD7D4D" w14:paraId="3A0FF5F2" wp14:textId="77777777">
            <w:pPr>
              <w:jc w:val="center"/>
            </w:pPr>
          </w:p>
        </w:tc>
      </w:tr>
      <w:tr xmlns:wp14="http://schemas.microsoft.com/office/word/2010/wordml" w:rsidRPr="00DC1CD4" w:rsidR="00FD7D4D" w:rsidTr="11A1A237" w14:paraId="4E8E9B21" wp14:textId="77777777">
        <w:trPr>
          <w:trHeight w:val="714"/>
        </w:trPr>
        <w:tc>
          <w:tcPr>
            <w:tcW w:w="1841" w:type="dxa"/>
            <w:vMerge/>
            <w:tcMar/>
            <w:vAlign w:val="center"/>
          </w:tcPr>
          <w:p w:rsidRPr="00591CC8" w:rsidR="00FD7D4D" w:rsidP="004714A7" w:rsidRDefault="00FD7D4D" w14:paraId="5630AD66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tcMar/>
          </w:tcPr>
          <w:p w:rsidR="00FD7D4D" w:rsidP="004714A7" w:rsidRDefault="00FD7D4D" w14:paraId="0CBDFBD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L’élève utilise correctement la formule, il détaille les calculs et va au bout de sa démarche en donnant le bon résultat</w:t>
            </w:r>
          </w:p>
          <w:p w:rsidR="00FD7D4D" w:rsidP="004714A7" w:rsidRDefault="00FD7D4D" w14:paraId="2D8B98BD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L’élève utilise correctement la formule, il ne détaille pas les calculs et donne le bon résultat</w:t>
            </w:r>
          </w:p>
          <w:p w:rsidR="00FD7D4D" w:rsidP="004714A7" w:rsidRDefault="00FD7D4D" w14:paraId="420EFB73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utilise la formule mais de manière confuse, des erreurs </w:t>
            </w:r>
            <w:r w:rsidR="006B1D92">
              <w:rPr>
                <w:rFonts w:cstheme="minorHAnsi"/>
                <w:color w:val="000000"/>
                <w:sz w:val="20"/>
                <w:szCs w:val="20"/>
              </w:rPr>
              <w:t>apparaissent dans l’application</w:t>
            </w:r>
          </w:p>
          <w:p w:rsidRPr="00D73F09" w:rsidR="006B1D92" w:rsidP="004714A7" w:rsidRDefault="006B1D92" w14:paraId="761C658F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L’élève ne parvient pas à utiliser correctement la formule</w:t>
            </w:r>
          </w:p>
        </w:tc>
        <w:tc>
          <w:tcPr>
            <w:tcW w:w="1276" w:type="dxa"/>
            <w:tcMar/>
            <w:vAlign w:val="center"/>
          </w:tcPr>
          <w:p w:rsidR="00FD7D4D" w:rsidP="004714A7" w:rsidRDefault="00FD7D4D" w14:paraId="2B2B7304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  <w:tc>
          <w:tcPr>
            <w:tcW w:w="490" w:type="dxa"/>
            <w:tcMar/>
            <w:vAlign w:val="center"/>
          </w:tcPr>
          <w:p w:rsidRPr="00DC1CD4" w:rsidR="00FD7D4D" w:rsidP="004714A7" w:rsidRDefault="00FD7D4D" w14:paraId="61829076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FD7D4D" w:rsidP="004714A7" w:rsidRDefault="00FD7D4D" w14:paraId="2BA226A1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FD7D4D" w:rsidP="004714A7" w:rsidRDefault="00FD7D4D" w14:paraId="17AD93B2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FD7D4D" w:rsidP="004714A7" w:rsidRDefault="00FD7D4D" w14:paraId="0DE4B5B7" wp14:textId="77777777">
            <w:pPr>
              <w:jc w:val="center"/>
            </w:pPr>
          </w:p>
        </w:tc>
      </w:tr>
      <w:tr xmlns:wp14="http://schemas.microsoft.com/office/word/2010/wordml" w:rsidRPr="00DC1CD4" w:rsidR="00EE2CAF" w:rsidTr="11A1A237" w14:paraId="7810622A" wp14:textId="77777777">
        <w:trPr>
          <w:trHeight w:val="714"/>
        </w:trPr>
        <w:tc>
          <w:tcPr>
            <w:tcW w:w="1841" w:type="dxa"/>
            <w:vMerge w:val="restart"/>
            <w:tcMar/>
            <w:vAlign w:val="center"/>
          </w:tcPr>
          <w:p w:rsidRPr="00591CC8" w:rsidR="00EE2CAF" w:rsidP="004714A7" w:rsidRDefault="00EE2CAF" w14:paraId="600972B9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591CC8">
              <w:rPr>
                <w:rFonts w:cstheme="minorHAnsi"/>
                <w:b/>
                <w:bCs/>
                <w:color w:val="000000"/>
              </w:rPr>
              <w:t>Communiquer</w:t>
            </w:r>
          </w:p>
        </w:tc>
        <w:tc>
          <w:tcPr>
            <w:tcW w:w="5388" w:type="dxa"/>
            <w:tcMar/>
          </w:tcPr>
          <w:p w:rsidRPr="00D73F09" w:rsidR="00EE2CAF" w:rsidP="00171F4B" w:rsidRDefault="00EE2CAF" w14:paraId="1F8CFCE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utilise un vocabulaire adapté pour 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>justifie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>r</w:t>
            </w:r>
            <w:r w:rsidRPr="00D73F09">
              <w:rPr>
                <w:rFonts w:cstheme="minorHAnsi"/>
                <w:color w:val="000000"/>
                <w:sz w:val="20"/>
                <w:szCs w:val="20"/>
              </w:rPr>
              <w:t xml:space="preserve"> la modélisation par une suite arithmétique </w:t>
            </w:r>
          </w:p>
          <w:p w:rsidRPr="00D73F09" w:rsidR="00EE2CAF" w:rsidP="00171F4B" w:rsidRDefault="00EE2CAF" w14:paraId="10B36129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>L’élève identifie la suite arithmétique et donne une justification simple</w:t>
            </w:r>
            <w:r w:rsidRPr="00D73F09">
              <w:rPr>
                <w:sz w:val="20"/>
                <w:szCs w:val="20"/>
              </w:rPr>
              <w:t xml:space="preserve">, </w:t>
            </w:r>
            <w:r w:rsidRPr="00D73F09">
              <w:rPr>
                <w:sz w:val="20"/>
                <w:szCs w:val="20"/>
              </w:rPr>
              <w:t xml:space="preserve">le vocabulaire </w:t>
            </w:r>
            <w:r w:rsidRPr="00D73F09">
              <w:rPr>
                <w:sz w:val="20"/>
                <w:szCs w:val="20"/>
              </w:rPr>
              <w:t xml:space="preserve">est </w:t>
            </w:r>
            <w:r w:rsidRPr="00D73F09">
              <w:rPr>
                <w:sz w:val="20"/>
                <w:szCs w:val="20"/>
              </w:rPr>
              <w:t>partiellement imprécis.</w:t>
            </w:r>
          </w:p>
          <w:p w:rsidRPr="00D73F09" w:rsidR="00EE2CAF" w:rsidP="004714A7" w:rsidRDefault="00EE2CAF" w14:paraId="47656F0A" wp14:textId="77777777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>L’élève reconnaît partiellement le caractère arithmétique de la situation, la justification est incomplète, imprécise ou mal formulée.</w:t>
            </w:r>
          </w:p>
          <w:p w:rsidRPr="00D73F09" w:rsidR="00EE2CAF" w:rsidP="004714A7" w:rsidRDefault="00EE2CAF" w14:paraId="3D50BBBD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 w:rsidRPr="00D73F09">
              <w:rPr>
                <w:sz w:val="20"/>
                <w:szCs w:val="20"/>
              </w:rPr>
              <w:t>L’élève ne parvient pas à justifier la modélisation par une suite arithmétique</w:t>
            </w:r>
          </w:p>
        </w:tc>
        <w:tc>
          <w:tcPr>
            <w:tcW w:w="1276" w:type="dxa"/>
            <w:tcMar/>
            <w:vAlign w:val="center"/>
          </w:tcPr>
          <w:p w:rsidR="00EE2CAF" w:rsidP="004714A7" w:rsidRDefault="00EE2CAF" w14:paraId="44240AAE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490" w:type="dxa"/>
            <w:tcMar/>
            <w:vAlign w:val="center"/>
          </w:tcPr>
          <w:p w:rsidRPr="00DC1CD4" w:rsidR="00EE2CAF" w:rsidP="004714A7" w:rsidRDefault="00EE2CAF" w14:paraId="66204FF1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2DBF0D7D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6B62F1B3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02F2C34E" wp14:textId="77777777">
            <w:pPr>
              <w:jc w:val="center"/>
            </w:pPr>
          </w:p>
        </w:tc>
      </w:tr>
      <w:tr xmlns:wp14="http://schemas.microsoft.com/office/word/2010/wordml" w:rsidRPr="00DC1CD4" w:rsidR="00EE2CAF" w:rsidTr="11A1A237" w14:paraId="6D7403F4" wp14:textId="77777777">
        <w:trPr>
          <w:trHeight w:val="714"/>
        </w:trPr>
        <w:tc>
          <w:tcPr>
            <w:tcW w:w="1841" w:type="dxa"/>
            <w:vMerge/>
            <w:tcMar/>
            <w:vAlign w:val="center"/>
          </w:tcPr>
          <w:p w:rsidRPr="00591CC8" w:rsidR="00EE2CAF" w:rsidP="004714A7" w:rsidRDefault="00EE2CAF" w14:paraId="680A4E5D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tcMar/>
          </w:tcPr>
          <w:p w:rsidR="00EE2CAF" w:rsidP="00171F4B" w:rsidRDefault="00EE2CAF" w14:paraId="3106760A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L’élève répond à la problématique en utilisant un vocabulaire adapté, en faisant une phrase complète et en précisant l’année où le capital sera atteint</w:t>
            </w:r>
          </w:p>
          <w:p w:rsidR="00EE2CAF" w:rsidP="00EE2CAF" w:rsidRDefault="00EE2CAF" w14:paraId="768455B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répond à la problématique en utilisant un vocabulaire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plus ou moins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adapté, en faisant une phrase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partiellement </w:t>
            </w:r>
            <w:r>
              <w:rPr>
                <w:rFonts w:cstheme="minorHAnsi"/>
                <w:color w:val="000000"/>
                <w:sz w:val="20"/>
                <w:szCs w:val="20"/>
              </w:rPr>
              <w:t>complète et en précisant l’année où le capital sera atteint</w:t>
            </w:r>
          </w:p>
          <w:p w:rsidR="00EE2CAF" w:rsidP="00EE2CAF" w:rsidRDefault="00EE2CAF" w14:paraId="07E5E0A5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répond à la problématique en précisant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seulement </w:t>
            </w:r>
            <w:r>
              <w:rPr>
                <w:rFonts w:cstheme="minorHAnsi"/>
                <w:color w:val="000000"/>
                <w:sz w:val="20"/>
                <w:szCs w:val="20"/>
              </w:rPr>
              <w:t>l’année où le capital sera atteint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. </w:t>
            </w:r>
          </w:p>
          <w:p w:rsidRPr="00D73F09" w:rsidR="00EE2CAF" w:rsidP="00171F4B" w:rsidRDefault="00EE2CAF" w14:paraId="6DB863F6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ne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répond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pas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à la problématique </w:t>
            </w:r>
            <w:r>
              <w:rPr>
                <w:rFonts w:cstheme="minorHAnsi"/>
                <w:color w:val="000000"/>
                <w:sz w:val="20"/>
                <w:szCs w:val="20"/>
              </w:rPr>
              <w:t>ou donne une réponse erronée</w:t>
            </w:r>
          </w:p>
        </w:tc>
        <w:tc>
          <w:tcPr>
            <w:tcW w:w="1276" w:type="dxa"/>
            <w:tcMar/>
            <w:vAlign w:val="center"/>
          </w:tcPr>
          <w:p w:rsidR="00EE2CAF" w:rsidP="004714A7" w:rsidRDefault="00EE2CAF" w14:paraId="5D369756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0" w:type="dxa"/>
            <w:tcMar/>
            <w:vAlign w:val="center"/>
          </w:tcPr>
          <w:p w:rsidRPr="00DC1CD4" w:rsidR="00EE2CAF" w:rsidP="004714A7" w:rsidRDefault="00EE2CAF" w14:paraId="19219836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296FEF7D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7194DBDC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769D0D3C" wp14:textId="77777777">
            <w:pPr>
              <w:jc w:val="center"/>
            </w:pPr>
          </w:p>
        </w:tc>
      </w:tr>
      <w:tr xmlns:wp14="http://schemas.microsoft.com/office/word/2010/wordml" w:rsidRPr="00DC1CD4" w:rsidR="00EE2CAF" w:rsidTr="11A1A237" w14:paraId="71C022EB" wp14:textId="77777777">
        <w:trPr>
          <w:trHeight w:val="714"/>
        </w:trPr>
        <w:tc>
          <w:tcPr>
            <w:tcW w:w="1841" w:type="dxa"/>
            <w:vMerge/>
            <w:tcMar/>
            <w:vAlign w:val="center"/>
          </w:tcPr>
          <w:p w:rsidRPr="00591CC8" w:rsidR="00EE2CAF" w:rsidP="004714A7" w:rsidRDefault="00EE2CAF" w14:paraId="54CD245A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tcMar/>
          </w:tcPr>
          <w:p w:rsidR="00EE2CAF" w:rsidP="00171F4B" w:rsidRDefault="00EE2CAF" w14:paraId="6B6C5FA9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explicite à l’oral la formule en précisant les noms des différents termes : le premier terme, la raison, Cn et n </w:t>
            </w:r>
          </w:p>
          <w:p w:rsidR="00EE2CAF" w:rsidP="00EE2CAF" w:rsidRDefault="00EE2CAF" w14:paraId="2733A9D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explicite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partiellement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à l’oral la formule en précisant les noms des différents termes : </w:t>
            </w:r>
            <w:r>
              <w:rPr>
                <w:rFonts w:cstheme="minorHAnsi"/>
                <w:color w:val="000000"/>
                <w:sz w:val="20"/>
                <w:szCs w:val="20"/>
              </w:rPr>
              <w:t>3 éléments sur 4</w:t>
            </w:r>
          </w:p>
          <w:p w:rsidR="0016601A" w:rsidP="0016601A" w:rsidRDefault="0016601A" w14:paraId="5DBE7905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explicite partiellement à l’oral la formule en précisant les noms des différents termes : </w:t>
            </w:r>
            <w:r>
              <w:rPr>
                <w:rFonts w:cstheme="minorHAnsi"/>
                <w:color w:val="000000"/>
                <w:sz w:val="20"/>
                <w:szCs w:val="20"/>
              </w:rPr>
              <w:t>1 ou 2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 éléments sur 4</w:t>
            </w:r>
          </w:p>
          <w:p w:rsidR="00EE2CAF" w:rsidP="00171F4B" w:rsidRDefault="0016601A" w14:paraId="0A08B32A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>n’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explicite </w:t>
            </w:r>
            <w:r>
              <w:rPr>
                <w:rFonts w:cstheme="minorHAnsi"/>
                <w:color w:val="000000"/>
                <w:sz w:val="20"/>
                <w:szCs w:val="20"/>
              </w:rPr>
              <w:t>rien</w:t>
            </w:r>
          </w:p>
        </w:tc>
        <w:tc>
          <w:tcPr>
            <w:tcW w:w="1276" w:type="dxa"/>
            <w:tcMar/>
            <w:vAlign w:val="center"/>
          </w:tcPr>
          <w:p w:rsidR="00EE2CAF" w:rsidP="004714A7" w:rsidRDefault="0016601A" w14:paraId="6579A6BB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Appel 1</w:t>
            </w:r>
          </w:p>
        </w:tc>
        <w:tc>
          <w:tcPr>
            <w:tcW w:w="490" w:type="dxa"/>
            <w:tcMar/>
            <w:vAlign w:val="center"/>
          </w:tcPr>
          <w:p w:rsidRPr="00DC1CD4" w:rsidR="00EE2CAF" w:rsidP="004714A7" w:rsidRDefault="00EE2CAF" w14:paraId="1231BE67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36FEB5B0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30D7AA69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7196D064" wp14:textId="77777777">
            <w:pPr>
              <w:jc w:val="center"/>
            </w:pPr>
          </w:p>
        </w:tc>
      </w:tr>
      <w:tr xmlns:wp14="http://schemas.microsoft.com/office/word/2010/wordml" w:rsidRPr="00DC1CD4" w:rsidR="00EE2CAF" w:rsidTr="11A1A237" w14:paraId="4F2F9ADF" wp14:textId="77777777">
        <w:trPr>
          <w:trHeight w:val="714"/>
        </w:trPr>
        <w:tc>
          <w:tcPr>
            <w:tcW w:w="1841" w:type="dxa"/>
            <w:vMerge/>
            <w:tcMar/>
            <w:vAlign w:val="center"/>
          </w:tcPr>
          <w:p w:rsidRPr="00591CC8" w:rsidR="00EE2CAF" w:rsidP="004714A7" w:rsidRDefault="00EE2CAF" w14:paraId="34FF1C98" wp14:textId="77777777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5388" w:type="dxa"/>
            <w:tcMar/>
          </w:tcPr>
          <w:p w:rsidR="0016601A" w:rsidP="0016601A" w:rsidRDefault="0016601A" w14:paraId="6DB2BFD4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explicite </w:t>
            </w:r>
            <w:r>
              <w:rPr>
                <w:rFonts w:cstheme="minorHAnsi"/>
                <w:color w:val="000000"/>
                <w:sz w:val="20"/>
                <w:szCs w:val="20"/>
              </w:rPr>
              <w:t>son choix, sa démarche en décrivant les différentes étapes.</w:t>
            </w:r>
          </w:p>
          <w:p w:rsidR="0016601A" w:rsidP="0016601A" w:rsidRDefault="0016601A" w14:paraId="177504FC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explicite 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partiellement </w:t>
            </w:r>
            <w:r>
              <w:rPr>
                <w:rFonts w:cstheme="minorHAnsi"/>
                <w:color w:val="000000"/>
                <w:sz w:val="20"/>
                <w:szCs w:val="20"/>
              </w:rPr>
              <w:t>son choix, sa démarche en décrivant les différentes étapes.</w:t>
            </w:r>
          </w:p>
          <w:p w:rsidR="0016601A" w:rsidP="0016601A" w:rsidRDefault="0016601A" w14:paraId="56C652CB" wp14:textId="77777777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L’élève </w:t>
            </w:r>
            <w:r>
              <w:rPr>
                <w:rFonts w:cstheme="minorHAnsi"/>
                <w:color w:val="000000"/>
                <w:sz w:val="20"/>
                <w:szCs w:val="20"/>
              </w:rPr>
              <w:t>n’</w:t>
            </w:r>
            <w:r>
              <w:rPr>
                <w:rFonts w:cstheme="minorHAnsi"/>
                <w:color w:val="000000"/>
                <w:sz w:val="20"/>
                <w:szCs w:val="20"/>
              </w:rPr>
              <w:t xml:space="preserve">explicite </w:t>
            </w:r>
            <w:r>
              <w:rPr>
                <w:rFonts w:cstheme="minorHAnsi"/>
                <w:color w:val="000000"/>
                <w:sz w:val="20"/>
                <w:szCs w:val="20"/>
              </w:rPr>
              <w:t>rien</w:t>
            </w:r>
          </w:p>
        </w:tc>
        <w:tc>
          <w:tcPr>
            <w:tcW w:w="1276" w:type="dxa"/>
            <w:tcMar/>
            <w:vAlign w:val="center"/>
          </w:tcPr>
          <w:p w:rsidR="00EE2CAF" w:rsidP="004714A7" w:rsidRDefault="0016601A" w14:paraId="4D705DD8" wp14:textId="7777777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Appel 2</w:t>
            </w:r>
          </w:p>
        </w:tc>
        <w:tc>
          <w:tcPr>
            <w:tcW w:w="490" w:type="dxa"/>
            <w:tcMar/>
            <w:vAlign w:val="center"/>
          </w:tcPr>
          <w:p w:rsidRPr="00DC1CD4" w:rsidR="00EE2CAF" w:rsidP="004714A7" w:rsidRDefault="00EE2CAF" w14:paraId="6D072C0D" wp14:textId="77777777">
            <w:pPr>
              <w:jc w:val="center"/>
            </w:pPr>
          </w:p>
        </w:tc>
        <w:tc>
          <w:tcPr>
            <w:tcW w:w="491" w:type="dxa"/>
            <w:shd w:val="clear" w:color="auto" w:fill="000000" w:themeFill="text1"/>
            <w:tcMar/>
            <w:vAlign w:val="center"/>
          </w:tcPr>
          <w:p w:rsidRPr="00DC1CD4" w:rsidR="00EE2CAF" w:rsidP="004714A7" w:rsidRDefault="00EE2CAF" w14:paraId="48A21919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6BD18F9B" wp14:textId="77777777">
            <w:pPr>
              <w:jc w:val="center"/>
            </w:pPr>
          </w:p>
        </w:tc>
        <w:tc>
          <w:tcPr>
            <w:tcW w:w="491" w:type="dxa"/>
            <w:tcMar/>
            <w:vAlign w:val="center"/>
          </w:tcPr>
          <w:p w:rsidRPr="00DC1CD4" w:rsidR="00EE2CAF" w:rsidP="004714A7" w:rsidRDefault="00EE2CAF" w14:paraId="238601FE" wp14:textId="77777777">
            <w:pPr>
              <w:jc w:val="center"/>
            </w:pPr>
          </w:p>
        </w:tc>
      </w:tr>
    </w:tbl>
    <w:p xmlns:wp14="http://schemas.microsoft.com/office/word/2010/wordml" w:rsidR="00133E2F" w:rsidRDefault="00133E2F" w14:paraId="0F3CABC7" wp14:textId="77777777"/>
    <w:p xmlns:wp14="http://schemas.microsoft.com/office/word/2010/wordml" w:rsidRPr="00D73F09" w:rsidR="00591CC8" w:rsidRDefault="00591CC8" w14:paraId="73DC0AF3" wp14:textId="77777777">
      <w:pPr>
        <w:rPr>
          <w:b/>
          <w:bCs/>
          <w:sz w:val="16"/>
          <w:szCs w:val="16"/>
        </w:rPr>
      </w:pPr>
      <w:r w:rsidRPr="00D73F09">
        <w:rPr>
          <w:b/>
          <w:bCs/>
          <w:sz w:val="16"/>
          <w:szCs w:val="16"/>
        </w:rPr>
        <w:t xml:space="preserve">(*) niveaux d’acquisition : </w:t>
      </w:r>
    </w:p>
    <w:p xmlns:wp14="http://schemas.microsoft.com/office/word/2010/wordml" w:rsidRPr="00591CC8" w:rsidR="00591CC8" w:rsidRDefault="00591CC8" w14:paraId="1E155C5D" wp14:textId="77777777">
      <w:pPr>
        <w:rPr>
          <w:sz w:val="16"/>
          <w:szCs w:val="16"/>
        </w:rPr>
      </w:pPr>
      <w:r w:rsidRPr="00591CC8">
        <w:rPr>
          <w:sz w:val="16"/>
          <w:szCs w:val="16"/>
        </w:rPr>
        <w:t xml:space="preserve">- I = Insuffisant </w:t>
      </w:r>
    </w:p>
    <w:p xmlns:wp14="http://schemas.microsoft.com/office/word/2010/wordml" w:rsidRPr="00591CC8" w:rsidR="00591CC8" w:rsidRDefault="00591CC8" w14:paraId="67C126F0" wp14:textId="77777777">
      <w:pPr>
        <w:rPr>
          <w:sz w:val="16"/>
          <w:szCs w:val="16"/>
        </w:rPr>
      </w:pPr>
      <w:r w:rsidRPr="00591CC8">
        <w:rPr>
          <w:sz w:val="16"/>
          <w:szCs w:val="16"/>
        </w:rPr>
        <w:t>- F = Fragile</w:t>
      </w:r>
    </w:p>
    <w:p xmlns:wp14="http://schemas.microsoft.com/office/word/2010/wordml" w:rsidRPr="00591CC8" w:rsidR="00591CC8" w:rsidRDefault="00591CC8" w14:paraId="5F8CF950" wp14:textId="77777777">
      <w:pPr>
        <w:rPr>
          <w:sz w:val="16"/>
          <w:szCs w:val="16"/>
        </w:rPr>
      </w:pPr>
      <w:r w:rsidRPr="00591CC8">
        <w:rPr>
          <w:sz w:val="16"/>
          <w:szCs w:val="16"/>
        </w:rPr>
        <w:t>- MS : Maitrise satisfaisante</w:t>
      </w:r>
    </w:p>
    <w:p xmlns:wp14="http://schemas.microsoft.com/office/word/2010/wordml" w:rsidRPr="00591CC8" w:rsidR="00591CC8" w:rsidRDefault="00591CC8" w14:paraId="19BB7E09" wp14:textId="77777777">
      <w:pPr>
        <w:rPr>
          <w:sz w:val="16"/>
          <w:szCs w:val="16"/>
        </w:rPr>
      </w:pPr>
      <w:r w:rsidRPr="00591CC8">
        <w:rPr>
          <w:sz w:val="16"/>
          <w:szCs w:val="16"/>
        </w:rPr>
        <w:t>- TBM : Très bonne maîtrise</w:t>
      </w:r>
    </w:p>
    <w:sectPr w:rsidRPr="00591CC8" w:rsidR="00591CC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3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2F"/>
    <w:rsid w:val="000C45D1"/>
    <w:rsid w:val="00133E2F"/>
    <w:rsid w:val="0016601A"/>
    <w:rsid w:val="00171F4B"/>
    <w:rsid w:val="00500B1C"/>
    <w:rsid w:val="00591CC8"/>
    <w:rsid w:val="005C07EE"/>
    <w:rsid w:val="006B1D92"/>
    <w:rsid w:val="00724B4C"/>
    <w:rsid w:val="00CC19D6"/>
    <w:rsid w:val="00D73F09"/>
    <w:rsid w:val="00ED5758"/>
    <w:rsid w:val="00EE2CAF"/>
    <w:rsid w:val="00F26392"/>
    <w:rsid w:val="00FD7D4D"/>
    <w:rsid w:val="11A1A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0801F"/>
  <w15:chartTrackingRefBased/>
  <w15:docId w15:val="{3B130A8C-04C7-A849-88FE-A9CCF31909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33E2F"/>
    <w:pPr>
      <w:spacing w:after="160" w:line="259" w:lineRule="auto"/>
    </w:pPr>
    <w:rPr>
      <w:kern w:val="0"/>
      <w:sz w:val="22"/>
      <w:szCs w:val="22"/>
      <w14:ligatures w14:val="none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33E2F"/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133E2F"/>
    <w:pPr>
      <w:autoSpaceDE w:val="0"/>
      <w:autoSpaceDN w:val="0"/>
      <w:adjustRightInd w:val="0"/>
    </w:pPr>
    <w:rPr>
      <w:rFonts w:ascii="Arial" w:hAnsi="Arial" w:cs="Arial"/>
      <w:color w:val="000000"/>
      <w:kern w:val="0"/>
      <w14:ligatures w14:val="none"/>
    </w:rPr>
  </w:style>
  <w:style w:type="character" w:styleId="katex-mathml" w:customStyle="1">
    <w:name w:val="katex-mathml"/>
    <w:basedOn w:val="Policepardfaut"/>
    <w:rsid w:val="005C07EE"/>
  </w:style>
  <w:style w:type="character" w:styleId="mord" w:customStyle="1">
    <w:name w:val="mord"/>
    <w:basedOn w:val="Policepardfaut"/>
    <w:rsid w:val="005C07EE"/>
  </w:style>
  <w:style w:type="character" w:styleId="vlist-s" w:customStyle="1">
    <w:name w:val="vlist-s"/>
    <w:basedOn w:val="Policepardfaut"/>
    <w:rsid w:val="005C07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844BA9-9255-4046-971D-E4A6110B0E0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Utilisateur</lastModifiedBy>
  <revision>2</revision>
  <dcterms:created xsi:type="dcterms:W3CDTF">2025-04-12T14:20:00.0000000Z</dcterms:created>
  <dcterms:modified xsi:type="dcterms:W3CDTF">2025-04-12T17:22:12.0138402Z</dcterms:modified>
</coreProperties>
</file>